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03-05-2026</w:t>
      </w:r>
    </w:p>
    <w:p w14:paraId="141A83BB"/>
    <w:p w14:paraId="480E472D">
      <w:r>
        <w:t>To</w:t>
      </w:r>
    </w:p>
    <w:p w14:paraId="2A9882E5">
      <w:r>
        <w:t xml:space="preserve">GSRC AND ASSOCIATES,</w:t>
      </w:r>
      <w:r>
        <w:br w:type="textWrapping"/>
      </w:r>
      <w:r>
        <w:rPr>
          <w:rFonts w:hint="default"/>
        </w:rPr>
        <w:t xml:space="preserve">Firm Registration No.</w:t>
      </w:r>
      <w:bookmarkStart w:id="0" w:name="_GoBack"/>
      <w:bookmarkEnd w:id="0"/>
      <w:r>
        <w:t xml:space="preserve"> 159615W</w:t>
      </w:r>
      <w:r>
        <w:br w:type="textWrapping"/>
      </w:r>
      <w:r>
        <w:t xml:space="preserve">B 1002, NG Suncity, Phase 2, Thakur Village, Kandivali East, Mumbai – 400101</w:t>
      </w:r>
    </w:p>
    <w:p w14:paraId="02D84295"/>
    <w:p w14:paraId="496F364D">
      <w:r>
        <w:rPr>
          <w:b/>
        </w:rPr>
        <w:t>Subject: Proposal for appointment as First Statutory Auditor</w:t>
      </w:r>
    </w:p>
    <w:p w14:paraId="03DE66BD"/>
    <w:p w14:paraId="41CF3DBF">
      <w:r>
        <w:t xml:space="preserve">Sir/Madam,</w:t>
      </w:r>
    </w:p>
    <w:p w14:paraId="55F3DE4A"/>
    <w:p w14:paraId="16B3280C">
      <w:pPr>
        <w:jc w:val="both"/>
      </w:pPr>
      <w:r>
        <w:t xml:space="preserve">We are pleased to propose the appointment of GSRC AND ASSOCIATES, </w:t>
      </w:r>
      <w:r>
        <w:rPr>
          <w:rFonts w:hint="default"/>
        </w:rPr>
        <w:t xml:space="preserve">Firm Registration No.</w:t>
      </w:r>
      <w:r>
        <w:t xml:space="preserve"> 159615W as the First Statutory Auditor of SCHOLIX TECHNOLOGIES PRIVATE LIMITED (CIN: U47912TS2026PTC214924),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SCHOLIX TECHNOLOGIES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MOHAMMAD SHAMSHAD UDDIN</w:t>
            </w:r>
            <w:r>
              <w:br w:type="textWrapping"/>
            </w:r>
            <w:r>
              <w:t xml:space="preserve">DIN: 11678618</w:t>
            </w:r>
            <w:r>
              <w:br w:type="textWrapping"/>
            </w:r>
            <w:r>
              <w:br w:type="textWrapping"/>
            </w:r>
            <w:r>
              <w:t>____________________</w:t>
            </w:r>
          </w:p>
        </w:tc>
        <w:tc>
          <w:tcPr>
            <w:tcW w:w="4968" w:type="dxa"/>
          </w:tcPr>
          <w:p w14:paraId="443377D9">
            <w:pPr>
              <w:spacing w:after="0" w:line="240" w:lineRule="auto"/>
            </w:pPr>
            <w:r>
              <w:t xml:space="preserve">MOHAMMAD MAZHAR HUSSAIN</w:t>
            </w:r>
            <w:r>
              <w:br w:type="textWrapping"/>
            </w:r>
            <w:r>
              <w:t xml:space="preserve">DIN: 11678619</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HNO 1-8-236, PRAKASH NAGAR, Begumpet, Hyderabad, Secunderabad, Telangana, India, 500016</w:t>
      </w:r>
    </w:p>
    <w:p w14:paraId="1CF8351E">
      <w:r>
        <w:t xml:space="preserve">Date:  03-05-2026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SCHOLIX TECHNOLOGIES PRIVATE LIMITED</w:t>
    </w:r>
  </w:p>
  <w:p w14:paraId="5F1C972D">
    <w:pPr>
      <w:jc w:val="center"/>
      <w:rPr>
        <w:color w:val="0000FF"/>
      </w:rPr>
    </w:pPr>
    <w:r>
      <w:rPr>
        <w:color w:val="0000FF"/>
      </w:rPr>
      <w:t xml:space="preserve">CIN: U47912TS2026PTC214924    </w:t>
    </w:r>
    <w:r>
      <w:rPr>
        <w:rFonts w:hint="default"/>
        <w:color w:val="0000FF"/>
      </w:rPr>
      <w:t xml:space="preserve">PAN: ABTCS5290D</w:t>
    </w:r>
    <w:r>
      <w:rPr>
        <w:color w:val="0000FF"/>
      </w:rPr>
      <w:t xml:space="preserve">   TAN: HYDS93356E</w:t>
    </w:r>
  </w:p>
  <w:p w14:paraId="7AD09AEB">
    <w:pPr>
      <w:jc w:val="center"/>
      <w:rPr>
        <w:color w:val="0000FF"/>
      </w:rPr>
    </w:pPr>
    <w:r>
      <w:rPr>
        <w:color w:val="0000FF"/>
      </w:rPr>
      <w:t xml:space="preserve">HNO 1-8-236, PRAKASH NAGAR, Begumpet, Hyderabad, Secunderabad, Telangana, India, 500016</w:t>
    </w:r>
  </w:p>
  <w:p w14:paraId="154CFC84">
    <w:pPr>
      <w:jc w:val="center"/>
      <w:rPr>
        <w:color w:val="0000FF"/>
      </w:rPr>
    </w:pPr>
    <w:r>
      <w:rPr>
        <w:color w:val="0000FF"/>
      </w:rPr>
      <w:t xml:space="preserve">Email: support@schoolkart.in</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299D6ECD"/>
    <w:rsid w:val="2E2D6CA3"/>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2026-03-31T14:23:59Z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