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30-04-2026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SELNIX HEALTHCARE PRIVATE LIMITED (CIN: U86909HR2026PTC144169),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SELNIX HEALTHCARE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Pawan Srivastava</w:t>
            </w:r>
            <w:r>
              <w:br w:type="textWrapping"/>
            </w:r>
            <w:r>
              <w:t xml:space="preserve">DIN: 11663701</w:t>
            </w:r>
            <w:r>
              <w:br w:type="textWrapping"/>
            </w:r>
            <w:r>
              <w:br w:type="textWrapping"/>
            </w:r>
            <w:r>
              <w:t>____________________</w:t>
            </w:r>
          </w:p>
        </w:tc>
        <w:tc>
          <w:tcPr>
            <w:tcW w:w="4968" w:type="dxa"/>
          </w:tcPr>
          <w:p w14:paraId="443377D9">
            <w:pPr>
              <w:spacing w:after="0" w:line="240" w:lineRule="auto"/>
            </w:pPr>
            <w:r>
              <w:t xml:space="preserve">BHAGWAT SRIVASTAVA</w:t>
            </w:r>
            <w:r>
              <w:br w:type="textWrapping"/>
            </w:r>
            <w:r>
              <w:t xml:space="preserve">DIN: 11663702</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Flat No. 205 T - 009, Gls Arawali Homes, Sec 04, KherliLala, Gurgaon, Sohna, Haryana, India, 122103</w:t>
      </w:r>
    </w:p>
    <w:p w14:paraId="1CF8351E">
      <w:r>
        <w:t xml:space="preserve">Date:  30-04-2026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SELNIX HEALTHCARE PRIVATE LIMITED</w:t>
    </w:r>
  </w:p>
  <w:p w14:paraId="5F1C972D">
    <w:pPr>
      <w:jc w:val="center"/>
      <w:rPr>
        <w:color w:val="0000FF"/>
      </w:rPr>
    </w:pPr>
    <w:r>
      <w:rPr>
        <w:color w:val="0000FF"/>
      </w:rPr>
      <w:t xml:space="preserve">CIN: U86909HR2026PTC144169    </w:t>
    </w:r>
    <w:r>
      <w:rPr>
        <w:rFonts w:hint="default"/>
        <w:color w:val="0000FF"/>
      </w:rPr>
      <w:t xml:space="preserve">PAN: ABTCS4511P</w:t>
    </w:r>
    <w:r>
      <w:rPr>
        <w:color w:val="0000FF"/>
      </w:rPr>
      <w:t xml:space="preserve">   TAN: RTKS55204C</w:t>
    </w:r>
  </w:p>
  <w:p w14:paraId="7AD09AEB">
    <w:pPr>
      <w:jc w:val="center"/>
      <w:rPr>
        <w:color w:val="0000FF"/>
      </w:rPr>
    </w:pPr>
    <w:r>
      <w:rPr>
        <w:color w:val="0000FF"/>
      </w:rPr>
      <w:t xml:space="preserve">Flat No. 205 T - 009, Gls Arawali Homes, Sec 04, KherliLala, Gurgaon, Sohna, Haryana, India, 122103</w:t>
    </w:r>
  </w:p>
  <w:p w14:paraId="154CFC84">
    <w:pPr>
      <w:jc w:val="center"/>
      <w:rPr>
        <w:color w:val="0000FF"/>
      </w:rPr>
    </w:pPr>
    <w:r>
      <w:rPr>
        <w:color w:val="0000FF"/>
      </w:rPr>
      <w:t xml:space="preserve">Email: bhagwat.srivastava1@gmail.com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