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SHREE RADHA RANI HOSPITALITY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U55101PN2025PTC248063    </w:t>
    </w:r>
    <w:r>
      <w:rPr>
        <w:rFonts w:hint="default"/>
        <w:color w:val="0000FF"/>
        <w:highlight w:val="none"/>
      </w:rPr>
      <w:t xml:space="preserve">PAN: ABRCS7535B</w:t>
    </w:r>
    <w:bookmarkStart w:id="0" w:name="_GoBack"/>
    <w:bookmarkEnd w:id="0"/>
    <w:r>
      <w:rPr>
        <w:color w:val="0000FF"/>
        <w:highlight w:val="none"/>
      </w:rPr>
      <w:t xml:space="preserve">    TAN: PNES07136K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Cts No -259, School Mohalla, Mahabaleshwar, Satara, Mahabaleshwar, Maharashtra, India, 412806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Kiransapkal77@gmail.com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