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03-02-2026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SILADITYA INNOVATIONS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RABINDRA KUMAR SWAIN, ANDHIA SAHI, Nimapara, Puri, Nimapara, Orissa, India, 752106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03-02-2026, we hereby give our consent to act as the First Statutory Auditor of SILADITYA INNOVATIONS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