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 w:ascii="Times New Roman" w:hAnsi="Times New Roman" w:cs="Times New Roman"/>
          <w:sz w:val="20"/>
          <w:szCs w:val="20"/>
        </w:rPr>
      </w:pPr>
    </w:p>
    <w:p w14:paraId="7BECCDAE">
      <w:pPr>
        <w:ind w:firstLine="720" w:firstLineChars="0"/>
        <w:jc w:val="righ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Date: 05-12-2025</w:t>
      </w:r>
    </w:p>
    <w:p w14:paraId="1CF66BBA">
      <w:pPr>
        <w:rPr>
          <w:rFonts w:hint="default" w:ascii="Times New Roman" w:hAnsi="Times New Roman" w:cs="Times New Roman"/>
          <w:sz w:val="20"/>
          <w:szCs w:val="20"/>
        </w:rPr>
      </w:pPr>
    </w:p>
    <w:p w14:paraId="25EF6FB5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AUDITOR’S CONSENT LETTER AS FIRST AUDITOR</w:t>
      </w:r>
    </w:p>
    <w:p w14:paraId="0F5AEA51">
      <w:pPr>
        <w:rPr>
          <w:rFonts w:hint="default" w:ascii="Times New Roman" w:hAnsi="Times New Roman" w:cs="Times New Roman"/>
          <w:sz w:val="20"/>
          <w:szCs w:val="20"/>
        </w:rPr>
      </w:pPr>
    </w:p>
    <w:p w14:paraId="6D58E3B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To,</w:t>
      </w:r>
    </w:p>
    <w:p w14:paraId="3B75C19C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Director</w:t>
      </w:r>
    </w:p>
    <w:p w14:paraId="40A4EFB4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SOUPLLE ECO FOUNDATION</w:t>
      </w:r>
    </w:p>
    <w:p w14:paraId="6D53BC88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FLAT NO D203 SAMARTH, RESIDENCY ALEPHATA, Narayangaon, Pune, Junnar, Maharashtra, India, 410504</w:t>
      </w:r>
    </w:p>
    <w:p w14:paraId="574AD5D3">
      <w:pPr>
        <w:rPr>
          <w:rFonts w:hint="default" w:ascii="Times New Roman" w:hAnsi="Times New Roman" w:cs="Times New Roman"/>
          <w:sz w:val="20"/>
          <w:szCs w:val="20"/>
        </w:rPr>
      </w:pPr>
    </w:p>
    <w:p w14:paraId="1C17A47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Subject: </w:t>
      </w:r>
      <w:r>
        <w:rPr>
          <w:rFonts w:hint="default" w:ascii="Times New Roman" w:hAnsi="Times New Roman" w:cs="Times New Roman"/>
          <w:sz w:val="20"/>
          <w:szCs w:val="20"/>
        </w:rPr>
        <w:t>Consent and Eligibility Certificate for Appointment as Statutory Auditor under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Section 139(1) of the Companies Act, 2013</w:t>
      </w:r>
    </w:p>
    <w:p w14:paraId="1970782B">
      <w:pPr>
        <w:rPr>
          <w:rFonts w:hint="default" w:ascii="Times New Roman" w:hAnsi="Times New Roman" w:cs="Times New Roman"/>
          <w:sz w:val="20"/>
          <w:szCs w:val="20"/>
        </w:rPr>
      </w:pPr>
    </w:p>
    <w:p w14:paraId="25B9322E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Dear Sir/Madam,</w:t>
      </w:r>
    </w:p>
    <w:p w14:paraId="4D9E8A39">
      <w:pPr>
        <w:rPr>
          <w:rFonts w:hint="default" w:ascii="Times New Roman" w:hAnsi="Times New Roman" w:cs="Times New Roman"/>
          <w:sz w:val="20"/>
          <w:szCs w:val="20"/>
        </w:rPr>
      </w:pPr>
    </w:p>
    <w:p w14:paraId="748F30B7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With reference to your communication dated 05-12-2025, we hereby give our consent to act as the First Statutory Auditor of SOUPLLE ECO FOUNDATION </w:t>
      </w:r>
      <w:r>
        <w:rPr>
          <w:rFonts w:hint="default" w:ascii="Times New Roman" w:hAnsi="Times New Roman" w:cs="Times New Roman"/>
          <w:sz w:val="20"/>
          <w:szCs w:val="20"/>
        </w:rPr>
        <w:t>(Section 8 Company) under Section 139(1) of the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Companies Act, 2013, we hereby give our consent to act as the Statutory Auditor of the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 xml:space="preserve">Company, if appointed at the meeting of the Board of Directors. </w:t>
      </w:r>
    </w:p>
    <w:p w14:paraId="52D6A6E5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We further </w:t>
      </w:r>
      <w:r>
        <w:rPr>
          <w:rFonts w:hint="default" w:ascii="Times New Roman" w:hAnsi="Times New Roman" w:cs="Times New Roman"/>
          <w:sz w:val="20"/>
          <w:szCs w:val="20"/>
        </w:rPr>
        <w:t>confirm that:</w:t>
      </w:r>
    </w:p>
    <w:p w14:paraId="15F019AE">
      <w:pPr>
        <w:rPr>
          <w:rFonts w:hint="default" w:ascii="Times New Roman" w:hAnsi="Times New Roman" w:cs="Times New Roman"/>
          <w:sz w:val="20"/>
          <w:szCs w:val="20"/>
        </w:rPr>
      </w:pPr>
    </w:p>
    <w:p w14:paraId="20CD9F28">
      <w:pPr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We further confirm that:</w:t>
      </w:r>
    </w:p>
    <w:p w14:paraId="6AF6A7F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We are eligible for appointment and are not disqualified under Sections 139(1) and 141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of the Companies Act, 2013, read with the rules made thereunder.</w:t>
      </w:r>
    </w:p>
    <w:p w14:paraId="1BD8839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Our appointment, if made, would be within the limits prescribed under Section 141(3)(g)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of the Companies Act, 2013. The firm satisfies all conditions mentioned in the Companies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(Audit and Auditors) Rules, 2014.</w:t>
      </w:r>
    </w:p>
    <w:p w14:paraId="6F41F26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We hereby confirm our willingness to be appointed as the Statutory Auditor of the Company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for the financial year [2025-2026].</w:t>
      </w:r>
    </w:p>
    <w:p w14:paraId="3772C637">
      <w:pPr>
        <w:rPr>
          <w:rFonts w:hint="default" w:ascii="Times New Roman" w:hAnsi="Times New Roman" w:cs="Times New Roman"/>
          <w:sz w:val="20"/>
          <w:szCs w:val="20"/>
        </w:rPr>
      </w:pPr>
    </w:p>
    <w:p w14:paraId="36499243">
      <w:pPr>
        <w:rPr>
          <w:rFonts w:hint="default" w:ascii="Times New Roman" w:hAnsi="Times New Roman" w:cs="Times New Roman"/>
          <w:sz w:val="20"/>
          <w:szCs w:val="20"/>
        </w:rPr>
      </w:pPr>
    </w:p>
    <w:p w14:paraId="08A4728D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Yours faithfully,</w:t>
      </w:r>
    </w:p>
    <w:p w14:paraId="1C6ED4D5">
      <w:pPr>
        <w:rPr>
          <w:rFonts w:hint="default" w:ascii="Times New Roman" w:hAnsi="Times New Roman" w:cs="Times New Roman"/>
          <w:sz w:val="20"/>
          <w:szCs w:val="20"/>
        </w:rPr>
      </w:pPr>
    </w:p>
    <w:p w14:paraId="4F4EE2E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For Swati Garg</w:t>
      </w:r>
    </w:p>
    <w:p w14:paraId="22169FC6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Chartered Accountants</w:t>
      </w:r>
    </w:p>
    <w:p w14:paraId="49150ABF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Membership No.: 424192</w:t>
      </w:r>
    </w:p>
    <w:p w14:paraId="5E9E19D8">
      <w:pPr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bookmarkEnd w:id="0"/>
    </w:p>
    <w:p w14:paraId="45A5B6E0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________________________</w:t>
      </w:r>
    </w:p>
    <w:p w14:paraId="7BF61EE9"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(Signature)</w:t>
      </w:r>
    </w:p>
    <w:p w14:paraId="6A5A399A">
      <w:pPr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04C31"/>
    <w:multiLevelType w:val="singleLevel"/>
    <w:tmpl w:val="33604C3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0B923469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2025-12-05T08:11:09Z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3D95A015769046829FFF5E7EC66F5916_11</vt:lpwstr>
  </property>
</Properties>
</file>