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03-05-2026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SPINOVA RCM SERVICES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E-701, Sahaj Centre, Nr, Ganeshdwar Bunglow, Digvijaynagar, Ahmedabad, Ahmadabad City, Gujarat, India, 382470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03-05-2026, we hereby give our consent to act as the First Statutory Auditor of SPINOVA RCM SERVICES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