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SPINOVA RCM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U86909GJ2026PTC176277    </w:t>
    </w:r>
    <w:r>
      <w:rPr>
        <w:rFonts w:hint="default"/>
        <w:color w:val="0000FF"/>
        <w:highlight w:val="none"/>
      </w:rPr>
      <w:t xml:space="preserve">PAN: ABTCS4336C</w:t>
    </w:r>
    <w:bookmarkStart w:id="0" w:name="_GoBack"/>
    <w:bookmarkEnd w:id="0"/>
    <w:r>
      <w:rPr>
        <w:color w:val="0000FF"/>
        <w:highlight w:val="none"/>
      </w:rPr>
      <w:t xml:space="preserve">    TAN: AHMS59209D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E-701, Sahaj Centre, Nr, Ganeshdwar Bunglow, Digvijaynagar, Ahmedabad, Ahmadabad City, Gujarat, India, 382470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utsavsoni4450@gmail.com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