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SUNSIA VENTURES PRIVATE LIMITED , having CIN: U46309OD2025PTC051598,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