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18-03-2026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SWACHH PRAKRITI SOLUTIONS PRIVATE LIMITED (CIN: U17029UP2026PTC244537),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SWACHH PRAKRITI SOLUTIONS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Nusrat Rizvi</w:t>
            </w:r>
            <w:r>
              <w:br w:type="textWrapping"/>
            </w:r>
            <w:r>
              <w:t xml:space="preserve">DIN: 09455730</w:t>
            </w:r>
            <w:r>
              <w:br w:type="textWrapping"/>
            </w:r>
            <w:r>
              <w:br w:type="textWrapping"/>
            </w:r>
            <w:r>
              <w:t>____________________</w:t>
            </w:r>
          </w:p>
        </w:tc>
        <w:tc>
          <w:tcPr>
            <w:tcW w:w="4968" w:type="dxa"/>
          </w:tcPr>
          <w:p w14:paraId="443377D9">
            <w:pPr>
              <w:spacing w:after="0" w:line="240" w:lineRule="auto"/>
            </w:pPr>
            <w:r>
              <w:t xml:space="preserve">Nasreen Jahan</w:t>
            </w:r>
            <w:r>
              <w:br w:type="textWrapping"/>
            </w:r>
            <w:r>
              <w:t xml:space="preserve">DIN: 09453908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NUSRAT RIZVI 110, GALI SHAH CHADA CHOWK, Amberganj, Lucknow, Lucknow, Uttar Pradesh, India, 226003</w:t>
      </w:r>
      <w:bookmarkStart w:id="0" w:name="_GoBack"/>
      <w:bookmarkEnd w:id="0"/>
    </w:p>
    <w:p w14:paraId="1CF8351E">
      <w:r>
        <w:t xml:space="preserve">Date:  18-03-2026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SWACHH PRAKRITI SOLUTIONS PRIVATE LIMITED</w:t>
    </w:r>
  </w:p>
  <w:p w14:paraId="5F1C972D">
    <w:pPr>
      <w:jc w:val="center"/>
      <w:rPr>
        <w:color w:val="0000FF"/>
      </w:rPr>
    </w:pPr>
    <w:r>
      <w:rPr>
        <w:color w:val="0000FF"/>
      </w:rPr>
      <w:t xml:space="preserve">CIN: U17029UP2026PTC244537    </w:t>
    </w:r>
    <w:r>
      <w:rPr>
        <w:rFonts w:hint="default"/>
        <w:color w:val="0000FF"/>
      </w:rPr>
      <w:t xml:space="preserve">PAN: ABSCS8664C</w:t>
    </w:r>
    <w:r>
      <w:rPr>
        <w:color w:val="0000FF"/>
      </w:rPr>
      <w:t xml:space="preserve">   TAN: LKNS31353A</w:t>
    </w:r>
  </w:p>
  <w:p w14:paraId="7AD09AEB">
    <w:pPr>
      <w:jc w:val="center"/>
      <w:rPr>
        <w:color w:val="0000FF"/>
      </w:rPr>
    </w:pPr>
    <w:r>
      <w:rPr>
        <w:color w:val="0000FF"/>
      </w:rPr>
      <w:t xml:space="preserve">NUSRAT RIZVI 110, GALI SHAH CHADA CHOWK, Amberganj, Lucknow, Lucknow, Uttar Pradesh, India, 226003</w:t>
    </w:r>
  </w:p>
  <w:p w14:paraId="154CFC84">
    <w:pPr>
      <w:jc w:val="center"/>
      <w:rPr>
        <w:color w:val="0000FF"/>
      </w:rPr>
    </w:pPr>
    <w:r>
      <w:rPr>
        <w:color w:val="0000FF"/>
      </w:rPr>
      <w:t xml:space="preserve">Email: rnus990@gmail.com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