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TATVAM AI LABS PRIVATE LIMITED , having CIN: U62011KA2026PTC218495,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