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TRIPADA INFRATECH DEVELOPER PRIVATE LIMITED , having CIN: U41000KA2026PTC216245,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