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760"/>
        <w:gridCol w:w="4752"/>
      </w:tblGrid>
      <w:tr w:rsidR="00513C96" w14:paraId="615AC694" w14:textId="77777777">
        <w:trPr>
          <w:trHeight w:val="9500"/>
          <w:jc w:val="center"/>
        </w:trPr>
        <w:tc>
          <w:tcPr>
            <w:tcW w:w="6048" w:type="dxa"/>
            <w:shd w:val="clear" w:color="auto" w:fill="2B210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87B3772" w14:textId="7DF58EE1" w:rsidR="00513C96" w:rsidRDefault="000743E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F5CA21" wp14:editId="2673C63D">
                  <wp:extent cx="4108645" cy="5133975"/>
                  <wp:effectExtent l="0" t="0" r="6350" b="0"/>
                  <wp:docPr id="149881537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494" cy="51412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0ADF2B" w14:textId="77777777" w:rsidR="00513C96" w:rsidRDefault="00000000">
            <w:pPr>
              <w:spacing w:after="0"/>
              <w:jc w:val="center"/>
            </w:pPr>
            <w:r>
              <w:rPr>
                <w:b/>
                <w:color w:val="FFE4A3"/>
                <w:sz w:val="15"/>
              </w:rPr>
              <w:br/>
              <w:t>IDENTIFICACIÓN · EVALUACIÓN · MITIGACIÓN</w:t>
            </w:r>
          </w:p>
        </w:tc>
        <w:tc>
          <w:tcPr>
            <w:tcW w:w="5040" w:type="dxa"/>
            <w:shd w:val="clear" w:color="auto" w:fill="745100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E20246D" w14:textId="77777777" w:rsidR="00513C96" w:rsidRPr="000743ED" w:rsidRDefault="00513C96">
            <w:pPr>
              <w:rPr>
                <w:lang w:val="es-MX"/>
              </w:rPr>
            </w:pPr>
          </w:p>
          <w:p w14:paraId="22223F18" w14:textId="77777777" w:rsidR="00513C96" w:rsidRPr="000743ED" w:rsidRDefault="00000000">
            <w:pPr>
              <w:spacing w:after="480"/>
              <w:rPr>
                <w:lang w:val="es-MX"/>
              </w:rPr>
            </w:pPr>
            <w:r w:rsidRPr="000743ED">
              <w:rPr>
                <w:b/>
                <w:color w:val="FFFFFF"/>
                <w:sz w:val="34"/>
                <w:lang w:val="es-MX"/>
              </w:rPr>
              <w:t>TDCON</w:t>
            </w:r>
          </w:p>
          <w:p w14:paraId="16DB38DD" w14:textId="77777777" w:rsidR="00513C96" w:rsidRPr="000743ED" w:rsidRDefault="00000000">
            <w:pPr>
              <w:spacing w:after="160"/>
              <w:rPr>
                <w:lang w:val="es-MX"/>
              </w:rPr>
            </w:pPr>
            <w:r w:rsidRPr="000743ED">
              <w:rPr>
                <w:b/>
                <w:color w:val="FFFFFF"/>
                <w:sz w:val="48"/>
                <w:lang w:val="es-MX"/>
              </w:rPr>
              <w:t>REPORTE</w:t>
            </w:r>
            <w:r w:rsidRPr="000743ED">
              <w:rPr>
                <w:b/>
                <w:color w:val="FFFFFF"/>
                <w:sz w:val="48"/>
                <w:lang w:val="es-MX"/>
              </w:rPr>
              <w:br/>
              <w:t>DE RIESGOS</w:t>
            </w:r>
          </w:p>
          <w:p w14:paraId="73213226" w14:textId="77777777" w:rsidR="00513C96" w:rsidRPr="000743ED" w:rsidRDefault="00000000">
            <w:pPr>
              <w:spacing w:after="440"/>
              <w:rPr>
                <w:lang w:val="es-MX"/>
              </w:rPr>
            </w:pPr>
            <w:r w:rsidRPr="000743ED">
              <w:rPr>
                <w:color w:val="FFF1C8"/>
                <w:lang w:val="es-MX"/>
              </w:rPr>
              <w:t>Análisis preventivo para una operación segura</w:t>
            </w:r>
          </w:p>
          <w:p w14:paraId="5B8DE107" w14:textId="77777777" w:rsidR="00513C96" w:rsidRPr="000743ED" w:rsidRDefault="00000000">
            <w:pPr>
              <w:spacing w:after="0"/>
              <w:rPr>
                <w:lang w:val="es-MX"/>
              </w:rPr>
            </w:pPr>
            <w:r w:rsidRPr="000743ED">
              <w:rPr>
                <w:b/>
                <w:color w:val="FFE0A0"/>
                <w:sz w:val="15"/>
                <w:lang w:val="es-MX"/>
              </w:rPr>
              <w:t>RIESGOS</w:t>
            </w:r>
          </w:p>
          <w:p w14:paraId="6CFEA1E2" w14:textId="77777777" w:rsidR="00513C96" w:rsidRPr="000743ED" w:rsidRDefault="00000000">
            <w:pPr>
              <w:spacing w:after="260"/>
              <w:rPr>
                <w:lang w:val="es-MX"/>
              </w:rPr>
            </w:pPr>
            <w:r w:rsidRPr="000743ED">
              <w:rPr>
                <w:b/>
                <w:color w:val="FFFFFF"/>
                <w:lang w:val="es-MX"/>
              </w:rPr>
              <w:t>[11]</w:t>
            </w:r>
          </w:p>
          <w:p w14:paraId="7F953ADB" w14:textId="77777777" w:rsidR="00513C96" w:rsidRPr="000743ED" w:rsidRDefault="00000000">
            <w:pPr>
              <w:spacing w:after="0"/>
              <w:rPr>
                <w:lang w:val="es-MX"/>
              </w:rPr>
            </w:pPr>
            <w:r w:rsidRPr="000743ED">
              <w:rPr>
                <w:b/>
                <w:color w:val="FFE0A0"/>
                <w:sz w:val="15"/>
                <w:lang w:val="es-MX"/>
              </w:rPr>
              <w:t>CRÍTICOS</w:t>
            </w:r>
          </w:p>
          <w:p w14:paraId="1AFFE929" w14:textId="77777777" w:rsidR="00513C96" w:rsidRPr="000743ED" w:rsidRDefault="00000000">
            <w:pPr>
              <w:spacing w:after="260"/>
              <w:rPr>
                <w:lang w:val="es-MX"/>
              </w:rPr>
            </w:pPr>
            <w:r w:rsidRPr="000743ED">
              <w:rPr>
                <w:b/>
                <w:color w:val="FFFFFF"/>
                <w:lang w:val="es-MX"/>
              </w:rPr>
              <w:t>[2]</w:t>
            </w:r>
          </w:p>
          <w:p w14:paraId="66A07846" w14:textId="77777777" w:rsidR="00513C96" w:rsidRPr="000743ED" w:rsidRDefault="00000000">
            <w:pPr>
              <w:spacing w:after="0"/>
              <w:rPr>
                <w:lang w:val="es-MX"/>
              </w:rPr>
            </w:pPr>
            <w:r w:rsidRPr="000743ED">
              <w:rPr>
                <w:b/>
                <w:color w:val="FFE0A0"/>
                <w:sz w:val="15"/>
                <w:lang w:val="es-MX"/>
              </w:rPr>
              <w:t>RIESGO RESIDUAL</w:t>
            </w:r>
          </w:p>
          <w:p w14:paraId="3532FFFB" w14:textId="77777777" w:rsidR="00513C96" w:rsidRPr="000743ED" w:rsidRDefault="00000000">
            <w:pPr>
              <w:spacing w:after="260"/>
              <w:rPr>
                <w:lang w:val="es-MX"/>
              </w:rPr>
            </w:pPr>
            <w:r w:rsidRPr="000743ED">
              <w:rPr>
                <w:b/>
                <w:color w:val="FFFFFF"/>
                <w:lang w:val="es-MX"/>
              </w:rPr>
              <w:t>[MEDIO]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521"/>
              <w:gridCol w:w="1480"/>
              <w:gridCol w:w="1471"/>
            </w:tblGrid>
            <w:tr w:rsidR="00513C96" w14:paraId="566A0FD1" w14:textId="77777777">
              <w:tc>
                <w:tcPr>
                  <w:tcW w:w="1680" w:type="dxa"/>
                  <w:shd w:val="clear" w:color="auto" w:fill="7C5900"/>
                  <w:tcMar>
                    <w:top w:w="65" w:type="dxa"/>
                    <w:left w:w="45" w:type="dxa"/>
                    <w:bottom w:w="65" w:type="dxa"/>
                    <w:right w:w="45" w:type="dxa"/>
                  </w:tcMar>
                </w:tcPr>
                <w:p w14:paraId="0092FEE7" w14:textId="77777777" w:rsidR="00513C96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IDENTIFICAR</w:t>
                  </w:r>
                </w:p>
              </w:tc>
              <w:tc>
                <w:tcPr>
                  <w:tcW w:w="1680" w:type="dxa"/>
                  <w:shd w:val="clear" w:color="auto" w:fill="7C5900"/>
                  <w:tcMar>
                    <w:top w:w="65" w:type="dxa"/>
                    <w:left w:w="45" w:type="dxa"/>
                    <w:bottom w:w="65" w:type="dxa"/>
                    <w:right w:w="45" w:type="dxa"/>
                  </w:tcMar>
                </w:tcPr>
                <w:p w14:paraId="224998AB" w14:textId="77777777" w:rsidR="00513C96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EVALUAR</w:t>
                  </w:r>
                </w:p>
              </w:tc>
              <w:tc>
                <w:tcPr>
                  <w:tcW w:w="1680" w:type="dxa"/>
                  <w:shd w:val="clear" w:color="auto" w:fill="7C5900"/>
                  <w:tcMar>
                    <w:top w:w="65" w:type="dxa"/>
                    <w:left w:w="45" w:type="dxa"/>
                    <w:bottom w:w="65" w:type="dxa"/>
                    <w:right w:w="45" w:type="dxa"/>
                  </w:tcMar>
                </w:tcPr>
                <w:p w14:paraId="7C72AD2A" w14:textId="77777777" w:rsidR="00513C96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MITIGAR</w:t>
                  </w:r>
                </w:p>
              </w:tc>
            </w:tr>
          </w:tbl>
          <w:p w14:paraId="3DEDA835" w14:textId="77777777" w:rsidR="00513C96" w:rsidRDefault="00513C96"/>
        </w:tc>
      </w:tr>
    </w:tbl>
    <w:p w14:paraId="728106FC" w14:textId="77777777" w:rsidR="00513C96" w:rsidRDefault="00513C96">
      <w:pPr>
        <w:sectPr w:rsidR="00513C96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513C96" w14:paraId="02828E6A" w14:textId="77777777">
        <w:trPr>
          <w:jc w:val="center"/>
        </w:trPr>
        <w:tc>
          <w:tcPr>
            <w:tcW w:w="489" w:type="dxa"/>
            <w:shd w:val="clear" w:color="auto" w:fill="E2A300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AF5EEFA" w14:textId="77777777" w:rsidR="00513C96" w:rsidRDefault="00513C96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7DDC95C" w14:textId="77777777" w:rsidR="00513C96" w:rsidRDefault="00000000">
            <w:pPr>
              <w:spacing w:after="0"/>
            </w:pPr>
            <w:r>
              <w:rPr>
                <w:b/>
                <w:color w:val="745100"/>
                <w:sz w:val="24"/>
              </w:rPr>
              <w:t>1. MATRIZ DE RIESGOS</w:t>
            </w:r>
          </w:p>
        </w:tc>
      </w:tr>
    </w:tbl>
    <w:p w14:paraId="659E30A1" w14:textId="77777777" w:rsidR="00513C96" w:rsidRDefault="00513C96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513C96" w14:paraId="528699AF" w14:textId="77777777">
        <w:trPr>
          <w:jc w:val="center"/>
        </w:trPr>
        <w:tc>
          <w:tcPr>
            <w:tcW w:w="1728" w:type="dxa"/>
            <w:shd w:val="clear" w:color="auto" w:fill="745100"/>
          </w:tcPr>
          <w:p w14:paraId="00BC6C35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P\I</w:t>
            </w:r>
          </w:p>
        </w:tc>
        <w:tc>
          <w:tcPr>
            <w:tcW w:w="1728" w:type="dxa"/>
            <w:shd w:val="clear" w:color="auto" w:fill="745100"/>
          </w:tcPr>
          <w:p w14:paraId="578FDDF5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1728" w:type="dxa"/>
            <w:shd w:val="clear" w:color="auto" w:fill="745100"/>
          </w:tcPr>
          <w:p w14:paraId="4542DC64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w="1728" w:type="dxa"/>
            <w:shd w:val="clear" w:color="auto" w:fill="745100"/>
          </w:tcPr>
          <w:p w14:paraId="310DCC35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w="1728" w:type="dxa"/>
            <w:shd w:val="clear" w:color="auto" w:fill="745100"/>
          </w:tcPr>
          <w:p w14:paraId="795FEBF6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w="1728" w:type="dxa"/>
            <w:shd w:val="clear" w:color="auto" w:fill="745100"/>
          </w:tcPr>
          <w:p w14:paraId="6FEC2CFB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</w:tr>
      <w:tr w:rsidR="00513C96" w14:paraId="5C26A33E" w14:textId="77777777">
        <w:trPr>
          <w:jc w:val="center"/>
        </w:trPr>
        <w:tc>
          <w:tcPr>
            <w:tcW w:w="1728" w:type="dxa"/>
            <w:shd w:val="clear" w:color="auto" w:fill="745100"/>
          </w:tcPr>
          <w:p w14:paraId="10C2BC33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1728" w:type="dxa"/>
            <w:shd w:val="clear" w:color="auto" w:fill="DFF3E4"/>
          </w:tcPr>
          <w:p w14:paraId="19BA9A0A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</w:t>
            </w:r>
          </w:p>
        </w:tc>
        <w:tc>
          <w:tcPr>
            <w:tcW w:w="1728" w:type="dxa"/>
            <w:shd w:val="clear" w:color="auto" w:fill="DFF3E4"/>
          </w:tcPr>
          <w:p w14:paraId="26B43D3D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2</w:t>
            </w:r>
          </w:p>
        </w:tc>
        <w:tc>
          <w:tcPr>
            <w:tcW w:w="1728" w:type="dxa"/>
            <w:shd w:val="clear" w:color="auto" w:fill="DFF3E4"/>
          </w:tcPr>
          <w:p w14:paraId="6B9E0B33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3</w:t>
            </w:r>
          </w:p>
        </w:tc>
        <w:tc>
          <w:tcPr>
            <w:tcW w:w="1728" w:type="dxa"/>
            <w:shd w:val="clear" w:color="auto" w:fill="DFF3E4"/>
          </w:tcPr>
          <w:p w14:paraId="29208CA7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4</w:t>
            </w:r>
          </w:p>
        </w:tc>
        <w:tc>
          <w:tcPr>
            <w:tcW w:w="1728" w:type="dxa"/>
            <w:shd w:val="clear" w:color="auto" w:fill="FFF0AE"/>
          </w:tcPr>
          <w:p w14:paraId="60C0B683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5</w:t>
            </w:r>
          </w:p>
        </w:tc>
      </w:tr>
      <w:tr w:rsidR="00513C96" w14:paraId="107C123B" w14:textId="77777777">
        <w:trPr>
          <w:jc w:val="center"/>
        </w:trPr>
        <w:tc>
          <w:tcPr>
            <w:tcW w:w="1728" w:type="dxa"/>
            <w:shd w:val="clear" w:color="auto" w:fill="745100"/>
          </w:tcPr>
          <w:p w14:paraId="515171B1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w="1728" w:type="dxa"/>
            <w:shd w:val="clear" w:color="auto" w:fill="DFF3E4"/>
          </w:tcPr>
          <w:p w14:paraId="3C8369EB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2</w:t>
            </w:r>
          </w:p>
        </w:tc>
        <w:tc>
          <w:tcPr>
            <w:tcW w:w="1728" w:type="dxa"/>
            <w:shd w:val="clear" w:color="auto" w:fill="DFF3E4"/>
          </w:tcPr>
          <w:p w14:paraId="18833550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4</w:t>
            </w:r>
          </w:p>
        </w:tc>
        <w:tc>
          <w:tcPr>
            <w:tcW w:w="1728" w:type="dxa"/>
            <w:shd w:val="clear" w:color="auto" w:fill="FFF0AE"/>
          </w:tcPr>
          <w:p w14:paraId="7CA108D6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6</w:t>
            </w:r>
          </w:p>
        </w:tc>
        <w:tc>
          <w:tcPr>
            <w:tcW w:w="1728" w:type="dxa"/>
            <w:shd w:val="clear" w:color="auto" w:fill="FFF0AE"/>
          </w:tcPr>
          <w:p w14:paraId="48DD0496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8</w:t>
            </w:r>
          </w:p>
        </w:tc>
        <w:tc>
          <w:tcPr>
            <w:tcW w:w="1728" w:type="dxa"/>
            <w:shd w:val="clear" w:color="auto" w:fill="F8B26A"/>
          </w:tcPr>
          <w:p w14:paraId="6205B84B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10</w:t>
            </w:r>
          </w:p>
        </w:tc>
      </w:tr>
      <w:tr w:rsidR="00513C96" w14:paraId="7C1E8F64" w14:textId="77777777">
        <w:trPr>
          <w:jc w:val="center"/>
        </w:trPr>
        <w:tc>
          <w:tcPr>
            <w:tcW w:w="1728" w:type="dxa"/>
            <w:shd w:val="clear" w:color="auto" w:fill="745100"/>
          </w:tcPr>
          <w:p w14:paraId="02D41404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w="1728" w:type="dxa"/>
            <w:shd w:val="clear" w:color="auto" w:fill="DFF3E4"/>
          </w:tcPr>
          <w:p w14:paraId="1D1081DF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3</w:t>
            </w:r>
          </w:p>
        </w:tc>
        <w:tc>
          <w:tcPr>
            <w:tcW w:w="1728" w:type="dxa"/>
            <w:shd w:val="clear" w:color="auto" w:fill="FFF0AE"/>
          </w:tcPr>
          <w:p w14:paraId="1D530622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6</w:t>
            </w:r>
          </w:p>
        </w:tc>
        <w:tc>
          <w:tcPr>
            <w:tcW w:w="1728" w:type="dxa"/>
            <w:shd w:val="clear" w:color="auto" w:fill="FFF0AE"/>
          </w:tcPr>
          <w:p w14:paraId="151F00B9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9</w:t>
            </w:r>
          </w:p>
        </w:tc>
        <w:tc>
          <w:tcPr>
            <w:tcW w:w="1728" w:type="dxa"/>
            <w:shd w:val="clear" w:color="auto" w:fill="F8B26A"/>
          </w:tcPr>
          <w:p w14:paraId="616B7FCA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12</w:t>
            </w:r>
          </w:p>
        </w:tc>
        <w:tc>
          <w:tcPr>
            <w:tcW w:w="1728" w:type="dxa"/>
            <w:shd w:val="clear" w:color="auto" w:fill="F8B26A"/>
          </w:tcPr>
          <w:p w14:paraId="74124644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15</w:t>
            </w:r>
          </w:p>
        </w:tc>
      </w:tr>
      <w:tr w:rsidR="00513C96" w14:paraId="2E363E43" w14:textId="77777777">
        <w:trPr>
          <w:jc w:val="center"/>
        </w:trPr>
        <w:tc>
          <w:tcPr>
            <w:tcW w:w="1728" w:type="dxa"/>
            <w:shd w:val="clear" w:color="auto" w:fill="745100"/>
          </w:tcPr>
          <w:p w14:paraId="3B6FF6B9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w="1728" w:type="dxa"/>
            <w:shd w:val="clear" w:color="auto" w:fill="DFF3E4"/>
          </w:tcPr>
          <w:p w14:paraId="5158F9BD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4</w:t>
            </w:r>
          </w:p>
        </w:tc>
        <w:tc>
          <w:tcPr>
            <w:tcW w:w="1728" w:type="dxa"/>
            <w:shd w:val="clear" w:color="auto" w:fill="FFF0AE"/>
          </w:tcPr>
          <w:p w14:paraId="5D719C07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8</w:t>
            </w:r>
          </w:p>
        </w:tc>
        <w:tc>
          <w:tcPr>
            <w:tcW w:w="1728" w:type="dxa"/>
            <w:shd w:val="clear" w:color="auto" w:fill="F8B26A"/>
          </w:tcPr>
          <w:p w14:paraId="6A7BA69C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12</w:t>
            </w:r>
          </w:p>
        </w:tc>
        <w:tc>
          <w:tcPr>
            <w:tcW w:w="1728" w:type="dxa"/>
            <w:shd w:val="clear" w:color="auto" w:fill="F8B26A"/>
          </w:tcPr>
          <w:p w14:paraId="24B3A85B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16</w:t>
            </w:r>
          </w:p>
        </w:tc>
        <w:tc>
          <w:tcPr>
            <w:tcW w:w="1728" w:type="dxa"/>
            <w:shd w:val="clear" w:color="auto" w:fill="F06B64"/>
          </w:tcPr>
          <w:p w14:paraId="1B4E844D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20</w:t>
            </w:r>
          </w:p>
        </w:tc>
      </w:tr>
      <w:tr w:rsidR="00513C96" w14:paraId="172FF4C9" w14:textId="77777777">
        <w:trPr>
          <w:jc w:val="center"/>
        </w:trPr>
        <w:tc>
          <w:tcPr>
            <w:tcW w:w="1728" w:type="dxa"/>
            <w:shd w:val="clear" w:color="auto" w:fill="745100"/>
          </w:tcPr>
          <w:p w14:paraId="71FF6455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w="1728" w:type="dxa"/>
            <w:shd w:val="clear" w:color="auto" w:fill="FFF0AE"/>
          </w:tcPr>
          <w:p w14:paraId="6DB90278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5</w:t>
            </w:r>
          </w:p>
        </w:tc>
        <w:tc>
          <w:tcPr>
            <w:tcW w:w="1728" w:type="dxa"/>
            <w:shd w:val="clear" w:color="auto" w:fill="F8B26A"/>
          </w:tcPr>
          <w:p w14:paraId="6DA09D84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10</w:t>
            </w:r>
          </w:p>
        </w:tc>
        <w:tc>
          <w:tcPr>
            <w:tcW w:w="1728" w:type="dxa"/>
            <w:shd w:val="clear" w:color="auto" w:fill="F8B26A"/>
          </w:tcPr>
          <w:p w14:paraId="45C7CEC2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15</w:t>
            </w:r>
          </w:p>
        </w:tc>
        <w:tc>
          <w:tcPr>
            <w:tcW w:w="1728" w:type="dxa"/>
            <w:shd w:val="clear" w:color="auto" w:fill="F06B64"/>
          </w:tcPr>
          <w:p w14:paraId="1D53C16B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20</w:t>
            </w:r>
          </w:p>
        </w:tc>
        <w:tc>
          <w:tcPr>
            <w:tcW w:w="1728" w:type="dxa"/>
            <w:shd w:val="clear" w:color="auto" w:fill="F06B64"/>
          </w:tcPr>
          <w:p w14:paraId="312FF0A7" w14:textId="77777777" w:rsidR="00513C96" w:rsidRDefault="00000000">
            <w:pPr>
              <w:jc w:val="center"/>
            </w:pPr>
            <w:r>
              <w:rPr>
                <w:b/>
                <w:color w:val="5A4200"/>
                <w:sz w:val="17"/>
              </w:rPr>
              <w:t>25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513C96" w14:paraId="45DD331E" w14:textId="77777777">
        <w:trPr>
          <w:jc w:val="center"/>
        </w:trPr>
        <w:tc>
          <w:tcPr>
            <w:tcW w:w="489" w:type="dxa"/>
            <w:shd w:val="clear" w:color="auto" w:fill="E2A300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5CE8CC0" w14:textId="77777777" w:rsidR="00513C96" w:rsidRDefault="00513C96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FFA7165" w14:textId="77777777" w:rsidR="00513C96" w:rsidRDefault="00000000">
            <w:pPr>
              <w:spacing w:after="0"/>
            </w:pPr>
            <w:r>
              <w:rPr>
                <w:b/>
                <w:color w:val="745100"/>
                <w:sz w:val="24"/>
              </w:rPr>
              <w:t>2. PRINCIPALES RIESGOS</w:t>
            </w:r>
          </w:p>
        </w:tc>
      </w:tr>
    </w:tbl>
    <w:p w14:paraId="51FED074" w14:textId="77777777" w:rsidR="00513C96" w:rsidRDefault="00513C96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1852"/>
        <w:gridCol w:w="1886"/>
        <w:gridCol w:w="1879"/>
        <w:gridCol w:w="1899"/>
      </w:tblGrid>
      <w:tr w:rsidR="00513C96" w14:paraId="08285232" w14:textId="77777777">
        <w:trPr>
          <w:tblHeader/>
          <w:jc w:val="center"/>
        </w:trPr>
        <w:tc>
          <w:tcPr>
            <w:tcW w:w="3311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78FC1B7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152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1075F93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w="1296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EA58EE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1440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36263B9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1728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0989210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513C96" w14:paraId="5A9D5B08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DE60E9A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Fuga de gas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DCAD388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[2]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921DAF9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[5]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2DA891B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[Alto]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4CA9405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[En proceso]</w:t>
            </w:r>
          </w:p>
        </w:tc>
      </w:tr>
      <w:tr w:rsidR="00513C96" w14:paraId="15BB6840" w14:textId="77777777">
        <w:trPr>
          <w:jc w:val="center"/>
        </w:trPr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1BA2C3A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Sobretensión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E3FA39B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[3]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A7458C9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[4]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C7EEAF0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[Crítico]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C07E3D0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[Mitigado]</w:t>
            </w:r>
          </w:p>
        </w:tc>
      </w:tr>
      <w:tr w:rsidR="00513C96" w14:paraId="00EAF4C2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19B0FE1" w14:textId="77777777" w:rsidR="00513C96" w:rsidRDefault="00000000">
            <w:r>
              <w:rPr>
                <w:color w:val="25364A"/>
                <w:sz w:val="17"/>
              </w:rPr>
              <w:t>Falla eléctrica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4BD0028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[2]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1BBDB12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[3]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ED00187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[Medio]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CD77687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[En proceso]</w:t>
            </w:r>
          </w:p>
        </w:tc>
      </w:tr>
      <w:tr w:rsidR="00513C96" w14:paraId="6D292A31" w14:textId="77777777">
        <w:trPr>
          <w:jc w:val="center"/>
        </w:trPr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0BC768A" w14:textId="77777777" w:rsidR="00513C96" w:rsidRDefault="00000000">
            <w:r>
              <w:rPr>
                <w:color w:val="25364A"/>
                <w:sz w:val="17"/>
              </w:rPr>
              <w:t>Paro de bomba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91C7196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[4]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33E6A8D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[5]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C8A5BA6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[Crítico]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2EA9A2B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[Abierto]</w:t>
            </w:r>
          </w:p>
        </w:tc>
      </w:tr>
    </w:tbl>
    <w:p w14:paraId="5F448ECD" w14:textId="77777777" w:rsidR="00513C96" w:rsidRDefault="00000000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513C96" w14:paraId="4FBA6440" w14:textId="77777777">
        <w:trPr>
          <w:jc w:val="center"/>
        </w:trPr>
        <w:tc>
          <w:tcPr>
            <w:tcW w:w="489" w:type="dxa"/>
            <w:shd w:val="clear" w:color="auto" w:fill="E2A300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4272D68" w14:textId="77777777" w:rsidR="00513C96" w:rsidRDefault="00513C96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E05CDF1" w14:textId="77777777" w:rsidR="00513C96" w:rsidRDefault="00000000">
            <w:pPr>
              <w:spacing w:after="0"/>
            </w:pPr>
            <w:r>
              <w:rPr>
                <w:b/>
                <w:color w:val="745100"/>
                <w:sz w:val="24"/>
              </w:rPr>
              <w:t>3. PLAN DE MITIGACIÓN</w:t>
            </w:r>
          </w:p>
        </w:tc>
      </w:tr>
    </w:tbl>
    <w:p w14:paraId="3CA4D2F4" w14:textId="77777777" w:rsidR="00513C96" w:rsidRDefault="00513C96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1"/>
        <w:gridCol w:w="2847"/>
        <w:gridCol w:w="2292"/>
        <w:gridCol w:w="1850"/>
        <w:gridCol w:w="1848"/>
      </w:tblGrid>
      <w:tr w:rsidR="00513C96" w14:paraId="22FED411" w14:textId="77777777">
        <w:trPr>
          <w:tblHeader/>
          <w:jc w:val="center"/>
        </w:trPr>
        <w:tc>
          <w:tcPr>
            <w:tcW w:w="720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A3D9D1B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3456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8C0CCB4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2592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77A0290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1584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EC11ABE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440" w:type="dxa"/>
            <w:shd w:val="clear" w:color="auto" w:fill="74510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12BA8FE" w14:textId="77777777" w:rsidR="00513C9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513C96" w14:paraId="56BAEB4C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51A6812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117307E" w14:textId="77777777" w:rsidR="00513C96" w:rsidRDefault="00000000">
            <w:r>
              <w:rPr>
                <w:color w:val="25364A"/>
                <w:sz w:val="17"/>
              </w:rPr>
              <w:t>[Instalar respaldo]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1ABFCDB" w14:textId="77777777" w:rsidR="00513C96" w:rsidRDefault="00000000">
            <w:r>
              <w:rPr>
                <w:color w:val="25364A"/>
                <w:sz w:val="17"/>
              </w:rPr>
              <w:t>[UPS / redundancia]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E104868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1B6A3EA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[Abierto]</w:t>
            </w:r>
          </w:p>
        </w:tc>
      </w:tr>
      <w:tr w:rsidR="00513C96" w14:paraId="0F7FC60A" w14:textId="77777777">
        <w:trPr>
          <w:jc w:val="center"/>
        </w:trPr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BE1B1A7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2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C694BD9" w14:textId="77777777" w:rsidR="00513C96" w:rsidRDefault="00000000">
            <w:r>
              <w:rPr>
                <w:color w:val="25364A"/>
                <w:sz w:val="17"/>
              </w:rPr>
              <w:t>[Recalibrar sensor]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E8FD185" w14:textId="77777777" w:rsidR="00513C96" w:rsidRDefault="00000000">
            <w:r>
              <w:rPr>
                <w:color w:val="25364A"/>
                <w:sz w:val="17"/>
              </w:rPr>
              <w:t>[Mantenimiento]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E65C7BD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shd w:val="clear" w:color="auto" w:fill="FFF6D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1AC7135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[Pendiente]</w:t>
            </w:r>
          </w:p>
        </w:tc>
      </w:tr>
      <w:tr w:rsidR="00513C96" w14:paraId="14D1BD5E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3DD218F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3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55D4011" w14:textId="77777777" w:rsidR="00513C96" w:rsidRDefault="00000000">
            <w:r>
              <w:rPr>
                <w:color w:val="25364A"/>
                <w:sz w:val="17"/>
              </w:rPr>
              <w:t>[Validar interlock]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56FB334" w14:textId="77777777" w:rsidR="00513C96" w:rsidRDefault="00000000">
            <w:r>
              <w:rPr>
                <w:color w:val="25364A"/>
                <w:sz w:val="17"/>
              </w:rPr>
              <w:t>[Prueba funcional]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93AA25D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973A6C5" w14:textId="77777777" w:rsidR="00513C96" w:rsidRDefault="00000000">
            <w:pPr>
              <w:jc w:val="center"/>
            </w:pPr>
            <w:r>
              <w:rPr>
                <w:color w:val="25364A"/>
                <w:sz w:val="17"/>
              </w:rPr>
              <w:t>[Programado]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513C96" w14:paraId="18F599D3" w14:textId="77777777">
        <w:trPr>
          <w:jc w:val="center"/>
        </w:trPr>
        <w:tc>
          <w:tcPr>
            <w:tcW w:w="489" w:type="dxa"/>
            <w:shd w:val="clear" w:color="auto" w:fill="E2A300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D5A84E8" w14:textId="77777777" w:rsidR="00513C96" w:rsidRDefault="00513C96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4A9963E" w14:textId="77777777" w:rsidR="00513C96" w:rsidRDefault="00000000">
            <w:pPr>
              <w:spacing w:after="0"/>
            </w:pPr>
            <w:r>
              <w:rPr>
                <w:b/>
                <w:color w:val="745100"/>
                <w:sz w:val="24"/>
              </w:rPr>
              <w:t>4. RIESGO RESIDUAL / CONCLUSIÓN</w:t>
            </w:r>
          </w:p>
        </w:tc>
      </w:tr>
    </w:tbl>
    <w:p w14:paraId="211AEA34" w14:textId="77777777" w:rsidR="00513C96" w:rsidRDefault="00513C96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13C96" w:rsidRPr="000743ED" w14:paraId="707D584C" w14:textId="77777777">
        <w:trPr>
          <w:jc w:val="center"/>
        </w:trPr>
        <w:tc>
          <w:tcPr>
            <w:tcW w:w="10368" w:type="dxa"/>
            <w:shd w:val="clear" w:color="auto" w:fill="FBE9B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097895C" w14:textId="77777777" w:rsidR="00513C96" w:rsidRPr="000743ED" w:rsidRDefault="00000000">
            <w:pPr>
              <w:rPr>
                <w:lang w:val="es-MX"/>
              </w:rPr>
            </w:pPr>
            <w:r w:rsidRPr="000743ED">
              <w:rPr>
                <w:b/>
                <w:color w:val="745100"/>
                <w:sz w:val="19"/>
                <w:lang w:val="es-MX"/>
              </w:rPr>
              <w:t>Resultado</w:t>
            </w:r>
            <w:r w:rsidRPr="000743ED">
              <w:rPr>
                <w:b/>
                <w:color w:val="745100"/>
                <w:sz w:val="19"/>
                <w:lang w:val="es-MX"/>
              </w:rPr>
              <w:br/>
            </w:r>
            <w:r w:rsidRPr="000743ED">
              <w:rPr>
                <w:color w:val="33495F"/>
                <w:sz w:val="19"/>
                <w:lang w:val="es-MX"/>
              </w:rPr>
              <w:t>[Describa el riesgo residual, decisiones requeridas, aceptaciones y controles pendientes.]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513C96" w14:paraId="56D1C197" w14:textId="77777777">
        <w:trPr>
          <w:jc w:val="center"/>
        </w:trPr>
        <w:tc>
          <w:tcPr>
            <w:tcW w:w="489" w:type="dxa"/>
            <w:shd w:val="clear" w:color="auto" w:fill="E2A300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3B15F90" w14:textId="77777777" w:rsidR="00513C96" w:rsidRPr="000743ED" w:rsidRDefault="00513C96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6ABC5D9" w14:textId="77777777" w:rsidR="00513C96" w:rsidRDefault="00000000">
            <w:pPr>
              <w:spacing w:after="0"/>
            </w:pPr>
            <w:r>
              <w:rPr>
                <w:b/>
                <w:color w:val="745100"/>
                <w:sz w:val="24"/>
              </w:rPr>
              <w:t>5. APROBACIONES</w:t>
            </w:r>
          </w:p>
        </w:tc>
      </w:tr>
    </w:tbl>
    <w:p w14:paraId="47FC9AB1" w14:textId="77777777" w:rsidR="00513C96" w:rsidRDefault="00513C96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13C96" w14:paraId="7841CA2F" w14:textId="77777777">
        <w:trPr>
          <w:jc w:val="center"/>
        </w:trPr>
        <w:tc>
          <w:tcPr>
            <w:tcW w:w="5184" w:type="dxa"/>
            <w:shd w:val="clear" w:color="auto" w:fill="FFF6D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0C7542A" w14:textId="77777777" w:rsidR="00513C96" w:rsidRDefault="00000000">
            <w:r>
              <w:rPr>
                <w:b/>
                <w:color w:val="745100"/>
                <w:sz w:val="19"/>
              </w:rPr>
              <w:t>Elaboró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9F49D42" w14:textId="77777777" w:rsidR="00513C96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513C96" w14:paraId="51795EAD" w14:textId="77777777">
        <w:trPr>
          <w:jc w:val="center"/>
        </w:trPr>
        <w:tc>
          <w:tcPr>
            <w:tcW w:w="5184" w:type="dxa"/>
            <w:shd w:val="clear" w:color="auto" w:fill="FFF6D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EF66BC8" w14:textId="77777777" w:rsidR="00513C96" w:rsidRDefault="00000000">
            <w:r>
              <w:rPr>
                <w:b/>
                <w:color w:val="745100"/>
                <w:sz w:val="19"/>
              </w:rPr>
              <w:t>Revisó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E919121" w14:textId="77777777" w:rsidR="00513C96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513C96" w14:paraId="5BA4E0F9" w14:textId="77777777">
        <w:trPr>
          <w:jc w:val="center"/>
        </w:trPr>
        <w:tc>
          <w:tcPr>
            <w:tcW w:w="5184" w:type="dxa"/>
            <w:shd w:val="clear" w:color="auto" w:fill="FFF6D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831FBD3" w14:textId="77777777" w:rsidR="00513C96" w:rsidRDefault="00000000">
            <w:r>
              <w:rPr>
                <w:b/>
                <w:color w:val="745100"/>
                <w:sz w:val="19"/>
              </w:rPr>
              <w:t>Aprobó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096937C" w14:textId="77777777" w:rsidR="00513C96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</w:tbl>
    <w:p w14:paraId="5F57A412" w14:textId="77777777" w:rsidR="001E54EB" w:rsidRDefault="001E54EB"/>
    <w:sectPr w:rsidR="001E54EB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9E96" w14:textId="77777777" w:rsidR="001E54EB" w:rsidRDefault="001E54EB">
      <w:pPr>
        <w:spacing w:after="0" w:line="240" w:lineRule="auto"/>
      </w:pPr>
      <w:r>
        <w:separator/>
      </w:r>
    </w:p>
  </w:endnote>
  <w:endnote w:type="continuationSeparator" w:id="0">
    <w:p w14:paraId="127A3E9D" w14:textId="77777777" w:rsidR="001E54EB" w:rsidRDefault="001E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5E670" w14:textId="77777777" w:rsidR="00513C96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783A" w14:textId="77777777" w:rsidR="001E54EB" w:rsidRDefault="001E54EB">
      <w:pPr>
        <w:spacing w:after="0" w:line="240" w:lineRule="auto"/>
      </w:pPr>
      <w:r>
        <w:separator/>
      </w:r>
    </w:p>
  </w:footnote>
  <w:footnote w:type="continuationSeparator" w:id="0">
    <w:p w14:paraId="48A6178A" w14:textId="77777777" w:rsidR="001E54EB" w:rsidRDefault="001E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887F" w14:textId="77777777" w:rsidR="00513C96" w:rsidRDefault="00000000">
    <w:pPr>
      <w:pStyle w:val="Encabezado"/>
    </w:pPr>
    <w:r>
      <w:rPr>
        <w:b/>
        <w:color w:val="745100"/>
        <w:sz w:val="28"/>
      </w:rPr>
      <w:t>TDCON</w:t>
    </w:r>
    <w:r>
      <w:rPr>
        <w:color w:val="60748A"/>
        <w:sz w:val="17"/>
      </w:rPr>
      <w:t xml:space="preserve">   |   REPORTE DE RIESGOS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937441">
    <w:abstractNumId w:val="8"/>
  </w:num>
  <w:num w:numId="2" w16cid:durableId="1359163210">
    <w:abstractNumId w:val="6"/>
  </w:num>
  <w:num w:numId="3" w16cid:durableId="207189342">
    <w:abstractNumId w:val="5"/>
  </w:num>
  <w:num w:numId="4" w16cid:durableId="104736730">
    <w:abstractNumId w:val="4"/>
  </w:num>
  <w:num w:numId="5" w16cid:durableId="330330804">
    <w:abstractNumId w:val="7"/>
  </w:num>
  <w:num w:numId="6" w16cid:durableId="56439840">
    <w:abstractNumId w:val="3"/>
  </w:num>
  <w:num w:numId="7" w16cid:durableId="1755083059">
    <w:abstractNumId w:val="2"/>
  </w:num>
  <w:num w:numId="8" w16cid:durableId="231157200">
    <w:abstractNumId w:val="1"/>
  </w:num>
  <w:num w:numId="9" w16cid:durableId="186397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ED"/>
    <w:rsid w:val="0015074B"/>
    <w:rsid w:val="001E54EB"/>
    <w:rsid w:val="0029639D"/>
    <w:rsid w:val="00326F90"/>
    <w:rsid w:val="00513C96"/>
    <w:rsid w:val="00AA1D8D"/>
    <w:rsid w:val="00AC5E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F63B2"/>
  <w14:defaultImageDpi w14:val="300"/>
  <w15:docId w15:val="{2F24737E-C535-4956-82DD-3AA0836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Angel Olvera Bautista</cp:lastModifiedBy>
  <cp:revision>2</cp:revision>
  <dcterms:created xsi:type="dcterms:W3CDTF">2013-12-23T23:15:00Z</dcterms:created>
  <dcterms:modified xsi:type="dcterms:W3CDTF">2026-09-22T21:02:00Z</dcterms:modified>
  <cp:category/>
</cp:coreProperties>
</file>