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To: Seller(s)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CC: Listing Agent(s)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Subject: Property Address - Completed Disclosure Questionnaires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cc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Seller&gt;!</w:t>
      </w:r>
    </w:p>
    <w:p w:rsidR="00000000" w:rsidDel="00000000" w:rsidP="00000000" w:rsidRDefault="00000000" w:rsidRPr="00000000" w14:paraId="00000006">
      <w:pPr>
        <w:rPr>
          <w:color w:val="cc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completing the Disclosure Questionnaires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Address&gt;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Attached</w:t>
      </w:r>
      <w:r w:rsidDel="00000000" w:rsidR="00000000" w:rsidRPr="00000000">
        <w:rPr>
          <w:sz w:val="20"/>
          <w:szCs w:val="20"/>
          <w:rtl w:val="0"/>
        </w:rPr>
        <w:t xml:space="preserve"> is a PDF of each completed questionnaire. I will also send you a separate email from DocuSign with a link to view and sign each document. </w:t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Before signing, please double-check that everything in these disclosures is complete and correct to the best of your knowledge. </w:t>
      </w:r>
      <w:r w:rsidDel="00000000" w:rsidR="00000000" w:rsidRPr="00000000">
        <w:rPr>
          <w:sz w:val="20"/>
          <w:szCs w:val="20"/>
          <w:rtl w:val="0"/>
        </w:rPr>
        <w:t xml:space="preserve">If everything looks good, please click the link in the DocuSign email and follow the prompts to initial and sign where indicated.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Thanks again!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