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5.png" ContentType="image/pn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Calibri" w:hAnsi="Calibri"/>
          <w:b w:val="false"/>
          <w:bCs w:val="false"/>
          <w:color w:val="99CCFF"/>
          <w:sz w:val="40"/>
          <w:szCs w:val="40"/>
        </w:rPr>
        <w:t>Material Button</w:t>
      </w:r>
    </w:p>
    <w:p>
      <w:pPr>
        <w:pStyle w:val="style0"/>
      </w:pPr>
      <w:r>
        <w:rPr/>
      </w:r>
    </w:p>
    <w:p>
      <w:pPr>
        <w:pStyle w:val="style0"/>
      </w:pPr>
      <w:r>
        <w:rPr>
          <w:rFonts w:ascii="Calibri" w:hAnsi="Calibri"/>
          <w:sz w:val="20"/>
          <w:szCs w:val="20"/>
        </w:rPr>
        <w:t xml:space="preserve">This component is based on </w:t>
      </w:r>
      <w:hyperlink r:id="rId2">
        <w:r>
          <w:rPr>
            <w:rStyle w:val="style15"/>
            <w:rStyle w:val="style15"/>
            <w:rFonts w:ascii="Calibri" w:hAnsi="Calibri"/>
            <w:sz w:val="20"/>
            <w:szCs w:val="20"/>
          </w:rPr>
          <w:t>Material</w:t>
        </w:r>
      </w:hyperlink>
      <w:r>
        <w:rPr>
          <w:rFonts w:ascii="Calibri" w:hAnsi="Calibri"/>
          <w:sz w:val="20"/>
          <w:szCs w:val="20"/>
        </w:rPr>
        <w:t xml:space="preserve"> design. </w:t>
      </w:r>
    </w:p>
    <w:p>
      <w:pPr>
        <w:pStyle w:val="style0"/>
      </w:pPr>
      <w:r>
        <w:rPr>
          <w:rFonts w:ascii="Calibri" w:hAnsi="Calibri"/>
          <w:sz w:val="20"/>
          <w:szCs w:val="20"/>
        </w:rPr>
        <w:t xml:space="preserve">Link to the original Material design : </w:t>
      </w:r>
      <w:hyperlink r:id="rId3">
        <w:r>
          <w:rPr>
            <w:rStyle w:val="style15"/>
            <w:rStyle w:val="style15"/>
            <w:rFonts w:ascii="Calibri" w:hAnsi="Calibri"/>
            <w:sz w:val="20"/>
            <w:szCs w:val="20"/>
          </w:rPr>
          <w:t>https://material.angularjs.org/latest/demo/button</w:t>
        </w:r>
      </w:hyperlink>
    </w:p>
    <w:p>
      <w:pPr>
        <w:pStyle w:val="style0"/>
      </w:pPr>
      <w:r>
        <w:rPr/>
      </w:r>
    </w:p>
    <w:p>
      <w:pPr>
        <w:pStyle w:val="style0"/>
      </w:pPr>
      <w:r>
        <w:rPr>
          <w:rFonts w:ascii="Calibri" w:hAnsi="Calibri"/>
          <w:b/>
          <w:bCs/>
          <w:sz w:val="20"/>
          <w:szCs w:val="20"/>
        </w:rPr>
        <w:t>Component name</w:t>
      </w:r>
      <w:r>
        <w:rPr>
          <w:rFonts w:ascii="Calibri" w:hAnsi="Calibri"/>
          <w:sz w:val="20"/>
          <w:szCs w:val="20"/>
        </w:rPr>
        <w:t>: Button</w:t>
      </w:r>
    </w:p>
    <w:p>
      <w:pPr>
        <w:pStyle w:val="style0"/>
      </w:pPr>
      <w:r>
        <w:rPr>
          <w:rFonts w:ascii="Calibri" w:hAnsi="Calibri"/>
          <w:b/>
          <w:bCs/>
          <w:sz w:val="20"/>
          <w:szCs w:val="20"/>
        </w:rPr>
        <w:t>Description</w:t>
      </w:r>
      <w:r>
        <w:rPr>
          <w:rFonts w:ascii="Calibri" w:hAnsi="Calibri"/>
          <w:sz w:val="20"/>
          <w:szCs w:val="20"/>
        </w:rPr>
        <w:t>: This is like a general button, based on Angular Material design.</w:t>
      </w:r>
    </w:p>
    <w:p>
      <w:pPr>
        <w:pStyle w:val="style0"/>
      </w:pPr>
      <w:r>
        <w:rPr>
          <w:rFonts w:ascii="Calibri" w:hAnsi="Calibri"/>
          <w:b/>
          <w:bCs/>
          <w:sz w:val="20"/>
          <w:szCs w:val="20"/>
        </w:rPr>
        <w:t>Current version</w:t>
      </w:r>
      <w:r>
        <w:rPr>
          <w:rFonts w:ascii="Calibri" w:hAnsi="Calibri"/>
          <w:sz w:val="20"/>
          <w:szCs w:val="20"/>
        </w:rPr>
        <w:t>: 1.0.0</w:t>
      </w:r>
    </w:p>
    <w:p>
      <w:pPr>
        <w:pStyle w:val="style0"/>
      </w:pPr>
      <w:r>
        <w:rPr>
          <w:rFonts w:ascii="Calibri" w:hAnsi="Calibri"/>
          <w:b/>
          <w:bCs/>
          <w:sz w:val="20"/>
          <w:szCs w:val="20"/>
        </w:rPr>
        <w:t>State</w:t>
      </w:r>
      <w:r>
        <w:rPr>
          <w:rFonts w:ascii="Calibri" w:hAnsi="Calibri"/>
          <w:sz w:val="20"/>
          <w:szCs w:val="20"/>
        </w:rPr>
        <w:t>: alpha</w:t>
      </w:r>
    </w:p>
    <w:p>
      <w:pPr>
        <w:pStyle w:val="style0"/>
      </w:pPr>
      <w:r>
        <w:rPr>
          <w:rFonts w:ascii="Calibri" w:hAnsi="Calibri"/>
          <w:b/>
          <w:bCs/>
          <w:sz w:val="20"/>
          <w:szCs w:val="20"/>
        </w:rPr>
        <w:t>Source</w:t>
      </w:r>
      <w:r>
        <w:rPr>
          <w:rFonts w:ascii="Calibri" w:hAnsi="Calibri"/>
          <w:sz w:val="20"/>
          <w:szCs w:val="20"/>
        </w:rPr>
        <w:t xml:space="preserve"> : </w:t>
      </w:r>
      <w:hyperlink r:id="rId4">
        <w:r>
          <w:rPr>
            <w:rStyle w:val="style15"/>
            <w:rStyle w:val="style15"/>
            <w:rFonts w:ascii="Calibri" w:hAnsi="Calibri"/>
            <w:sz w:val="20"/>
            <w:szCs w:val="20"/>
          </w:rPr>
          <w:t>Angular Material Button</w:t>
        </w:r>
      </w:hyperlink>
    </w:p>
    <w:p>
      <w:pPr>
        <w:pStyle w:val="style0"/>
        <w:jc w:val="left"/>
      </w:pPr>
      <w:r>
        <w:rPr/>
      </w:r>
    </w:p>
    <w:p>
      <w:pPr>
        <w:pStyle w:val="style0"/>
        <w:jc w:val="left"/>
      </w:pPr>
      <w:r>
        <w:rPr>
          <w:rFonts w:ascii="Calibri" w:hAnsi="Calibri"/>
          <w:b/>
          <w:bCs/>
          <w:sz w:val="20"/>
          <w:szCs w:val="20"/>
        </w:rPr>
        <w:t>Screenshots</w:t>
      </w:r>
      <w:r>
        <w:rPr>
          <w:rFonts w:ascii="Calibri" w:hAnsi="Calibri"/>
          <w:sz w:val="20"/>
          <w:szCs w:val="20"/>
        </w:rPr>
        <w:t>:</w:t>
      </w:r>
    </w:p>
    <w:p>
      <w:pPr>
        <w:pStyle w:val="style0"/>
      </w:pPr>
      <w:r>
        <w:rPr/>
        <w:drawing>
          <wp:anchor allowOverlap="1" behindDoc="0" distB="0" distL="0" distR="0" distT="0" layoutInCell="1" locked="0" relativeHeight="0" simplePos="0">
            <wp:simplePos x="0" y="0"/>
            <wp:positionH relativeFrom="character">
              <wp:posOffset>7620</wp:posOffset>
            </wp:positionH>
            <wp:positionV relativeFrom="line">
              <wp:posOffset>29210</wp:posOffset>
            </wp:positionV>
            <wp:extent cx="1252855" cy="200025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5"/>
                    <a:srcRect/>
                    <a:stretch>
                      <a:fillRect/>
                    </a:stretch>
                  </pic:blipFill>
                  <pic:spPr bwMode="auto">
                    <a:xfrm>
                      <a:off x="0" y="0"/>
                      <a:ext cx="1252855" cy="2000250"/>
                    </a:xfrm>
                    <a:prstGeom prst="rect">
                      <a:avLst/>
                    </a:prstGeom>
                    <a:noFill/>
                    <a:ln w="9525">
                      <a:noFill/>
                      <a:miter lim="800000"/>
                      <a:headEnd/>
                      <a:tailEnd/>
                    </a:ln>
                  </pic:spPr>
                </pic:pic>
              </a:graphicData>
            </a:graphic>
          </wp:anchor>
        </w:drawing>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Fonts w:ascii="Calibri" w:hAnsi="Calibri"/>
          <w:b w:val="false"/>
          <w:bCs w:val="false"/>
          <w:sz w:val="28"/>
          <w:szCs w:val="28"/>
        </w:rPr>
        <w:t>Styling</w:t>
      </w:r>
    </w:p>
    <w:p>
      <w:pPr>
        <w:pStyle w:val="style0"/>
      </w:pPr>
      <w:r>
        <w:rPr/>
      </w:r>
    </w:p>
    <w:p>
      <w:pPr>
        <w:pStyle w:val="style0"/>
      </w:pPr>
      <w:r>
        <w:rPr>
          <w:rFonts w:ascii="Calibri" w:hAnsi="Calibri"/>
          <w:sz w:val="20"/>
          <w:szCs w:val="20"/>
        </w:rPr>
        <w:t>The Material button can be styled using Angular Material style classes. Style the buttons by using the Material style classes on the styleClass property or customize the style of the component from your solution’s style sheet.</w:t>
      </w:r>
    </w:p>
    <w:p>
      <w:pPr>
        <w:pStyle w:val="style0"/>
      </w:pPr>
      <w:r>
        <w:rPr/>
      </w:r>
    </w:p>
    <w:p>
      <w:pPr>
        <w:pStyle w:val="style0"/>
      </w:pPr>
      <w:r>
        <w:rPr>
          <w:rFonts w:ascii="Calibri" w:hAnsi="Calibri"/>
          <w:sz w:val="20"/>
          <w:szCs w:val="20"/>
        </w:rPr>
        <w:t>The buttons are styles by default with the CSS class “md-primary”.</w:t>
      </w:r>
    </w:p>
    <w:p>
      <w:pPr>
        <w:pStyle w:val="style0"/>
      </w:pPr>
      <w:r>
        <w:rPr/>
      </w:r>
    </w:p>
    <w:p>
      <w:pPr>
        <w:pStyle w:val="style0"/>
      </w:pPr>
      <w:r>
        <w:rPr>
          <w:rFonts w:ascii="Calibri" w:hAnsi="Calibri"/>
          <w:sz w:val="20"/>
          <w:szCs w:val="20"/>
        </w:rPr>
        <w:t>The component provides it's own CSS selectors for easy restyle of the components. Combine these selector with the class selector of the Material for the grade customization.</w:t>
      </w:r>
    </w:p>
    <w:p>
      <w:pPr>
        <w:pStyle w:val="style0"/>
      </w:pPr>
      <w:r>
        <w:rPr/>
      </w:r>
    </w:p>
    <w:tbl>
      <w:tblPr>
        <w:jc w:val="left"/>
        <w:tblInd w:type="dxa" w:w="-324"/>
        <w:tblBorders>
          <w:top w:color="000001" w:space="0" w:sz="2" w:val="single"/>
          <w:left w:color="000001" w:space="0" w:sz="2" w:val="single"/>
          <w:bottom w:color="000001" w:space="0" w:sz="2" w:val="single"/>
          <w:right w:color="000001" w:space="0" w:sz="2" w:val="single"/>
        </w:tblBorders>
      </w:tblPr>
      <w:tblGrid>
        <w:gridCol w:w="9972"/>
      </w:tblGrid>
      <w:tr>
        <w:trPr>
          <w:tblHeader w:val="true"/>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2"/>
              <w:shd w:fill="E6E6E6" w:val="clear"/>
            </w:pPr>
            <w:r>
              <w:rPr/>
              <w:t>CSS Selector</w:t>
            </w:r>
          </w:p>
        </w:tc>
      </w:tr>
      <w:tr>
        <w:trPr>
          <w:cantSplit w:val="false"/>
        </w:trPr>
        <w:tc>
          <w:tcPr>
            <w:tcW w:type="dxa" w:w="9972"/>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0"/>
            </w:pPr>
            <w:r>
              <w:rPr>
                <w:rFonts w:ascii="Calibri" w:hAnsi="Calibri"/>
                <w:b/>
                <w:bCs/>
                <w:sz w:val="20"/>
                <w:szCs w:val="20"/>
              </w:rPr>
              <w:t>.md-button</w:t>
            </w:r>
          </w:p>
          <w:p>
            <w:pPr>
              <w:pStyle w:val="style0"/>
            </w:pPr>
            <w:r>
              <w:rPr>
                <w:rFonts w:ascii="Calibri" w:hAnsi="Calibri"/>
                <w:sz w:val="20"/>
                <w:szCs w:val="20"/>
              </w:rPr>
              <w:t>Class selector to style the Material button</w:t>
            </w:r>
          </w:p>
        </w:tc>
      </w:tr>
    </w:tbl>
    <w:p>
      <w:pPr>
        <w:pStyle w:val="style0"/>
      </w:pPr>
      <w:r>
        <w:rPr/>
      </w:r>
    </w:p>
    <w:p>
      <w:pPr>
        <w:pStyle w:val="style0"/>
      </w:pPr>
      <w:r>
        <w:rPr>
          <w:rFonts w:ascii="Calibri" w:hAnsi="Calibri"/>
          <w:sz w:val="28"/>
          <w:szCs w:val="28"/>
        </w:rPr>
        <w:t>Summary</w:t>
      </w:r>
    </w:p>
    <w:p>
      <w:pPr>
        <w:pStyle w:val="style0"/>
      </w:pPr>
      <w:r>
        <w:rPr/>
      </w:r>
    </w:p>
    <w:tbl>
      <w:tblPr>
        <w:jc w:val="left"/>
        <w:tblInd w:type="dxa" w:w="-324"/>
        <w:tblBorders>
          <w:top w:color="000001" w:space="0" w:sz="2" w:val="single"/>
          <w:left w:color="000001" w:space="0" w:sz="2" w:val="single"/>
          <w:bottom w:color="000001" w:space="0" w:sz="2" w:val="single"/>
          <w:right w:color="000001" w:space="0" w:sz="2" w:val="single"/>
        </w:tblBorders>
      </w:tblPr>
      <w:tblGrid>
        <w:gridCol w:w="313"/>
      </w:tblGrid>
      <w:tr>
        <w:trPr>
          <w:tblHeader w:val="true"/>
          <w:cantSplit w:val="false"/>
        </w:trPr>
        <w:tc>
          <w:tcPr>
            <w:tcW w:type="dxa" w:w="313"/>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2"/>
              <w:shd w:fill="E6E6E6" w:val="clear"/>
            </w:pPr>
            <w:r>
              <w:rPr/>
              <w:t>Event Summary</w:t>
            </w:r>
          </w:p>
        </w:tc>
      </w:tr>
      <w:tr>
        <w:trPr>
          <w:cantSplit w:val="false"/>
        </w:trPr>
        <w:tc>
          <w:tcPr>
            <w:tcW w:type="dxa" w:w="313"/>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
          </w:p>
        </w:tc>
        <w:tc>
          <w:tcPr>
            <w:tcW w:type="dxa" w:w="96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onAction</w:t>
            </w:r>
          </w:p>
          <w:p>
            <w:pPr>
              <w:pStyle w:val="style21"/>
            </w:pPr>
            <w:r>
              <w:rPr>
                <w:rFonts w:ascii="Calibri" w:hAnsi="Calibri"/>
                <w:sz w:val="20"/>
                <w:szCs w:val="20"/>
              </w:rPr>
              <w:t>The method that is executed when the component is clicked</w:t>
            </w:r>
          </w:p>
        </w:tc>
      </w:tr>
      <w:tr>
        <w:trPr>
          <w:cantSplit w:val="false"/>
        </w:trPr>
        <w:tc>
          <w:tcPr>
            <w:tcW w:type="dxa" w:w="313"/>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
          </w:p>
        </w:tc>
        <w:tc>
          <w:tcPr>
            <w:tcW w:type="dxa" w:w="96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onDoubleClick</w:t>
            </w:r>
          </w:p>
          <w:p>
            <w:pPr>
              <w:pStyle w:val="style21"/>
            </w:pPr>
            <w:r>
              <w:rPr>
                <w:rFonts w:ascii="Calibri" w:hAnsi="Calibri"/>
                <w:sz w:val="20"/>
                <w:szCs w:val="20"/>
              </w:rPr>
              <w:t>The method that is executed when the component is double clicked.</w:t>
            </w:r>
          </w:p>
        </w:tc>
      </w:tr>
      <w:tr>
        <w:trPr>
          <w:cantSplit w:val="false"/>
        </w:trPr>
        <w:tc>
          <w:tcPr>
            <w:tcW w:type="dxa" w:w="313"/>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
          </w:p>
        </w:tc>
        <w:tc>
          <w:tcPr>
            <w:tcW w:type="dxa" w:w="9668"/>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onRightClick</w:t>
            </w:r>
          </w:p>
          <w:p>
            <w:pPr>
              <w:pStyle w:val="style21"/>
            </w:pPr>
            <w:r>
              <w:rPr>
                <w:rFonts w:ascii="Calibri" w:hAnsi="Calibri"/>
                <w:sz w:val="20"/>
                <w:szCs w:val="20"/>
              </w:rPr>
              <w:t>The method that is executed when the component is right clicked.</w:t>
            </w:r>
          </w:p>
        </w:tc>
      </w:tr>
    </w:tbl>
    <w:p>
      <w:pPr>
        <w:pStyle w:val="style0"/>
      </w:pPr>
      <w:r>
        <w:rPr/>
      </w:r>
    </w:p>
    <w:p>
      <w:pPr>
        <w:pStyle w:val="style0"/>
      </w:pPr>
      <w:r>
        <w:rPr/>
      </w:r>
    </w:p>
    <w:tbl>
      <w:tblPr>
        <w:jc w:val="left"/>
        <w:tblInd w:type="dxa" w:w="-324"/>
        <w:tblBorders>
          <w:top w:color="000001" w:space="0" w:sz="2" w:val="single"/>
          <w:left w:color="000001" w:space="0" w:sz="2" w:val="single"/>
          <w:bottom w:color="000001" w:space="0" w:sz="2" w:val="single"/>
          <w:right w:color="000001" w:space="0" w:sz="2" w:val="single"/>
        </w:tblBorders>
      </w:tblPr>
      <w:tblGrid>
        <w:gridCol w:w="1835"/>
      </w:tblGrid>
      <w:tr>
        <w:trPr>
          <w:tblHeader w:val="true"/>
          <w:cantSplit w:val="false"/>
        </w:trPr>
        <w:tc>
          <w:tcPr>
            <w:tcW w:type="dxa" w:w="1835"/>
            <w:gridSpan w:val="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2"/>
              <w:shd w:fill="E6E6E6" w:val="clear"/>
            </w:pPr>
            <w:r>
              <w:rPr>
                <w:rFonts w:ascii="Calibri" w:hAnsi="Calibri"/>
                <w:sz w:val="20"/>
                <w:szCs w:val="20"/>
              </w:rPr>
              <w:t>Property Summary</w:t>
            </w:r>
          </w:p>
        </w:tc>
      </w:tr>
      <w:tr>
        <w:trPr>
          <w:cantSplit w:val="false"/>
        </w:trPr>
        <w:tc>
          <w:tcPr>
            <w:tcW w:type="dxa" w:w="1835"/>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String</w:t>
            </w:r>
          </w:p>
        </w:tc>
        <w:tc>
          <w:tcPr>
            <w:tcW w:type="dxa" w:w="813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text</w:t>
            </w:r>
          </w:p>
          <w:p>
            <w:pPr>
              <w:pStyle w:val="style21"/>
            </w:pPr>
            <w:r>
              <w:rPr>
                <w:rFonts w:ascii="Calibri" w:hAnsi="Calibri"/>
                <w:sz w:val="20"/>
                <w:szCs w:val="20"/>
              </w:rPr>
              <w:t>The button text.</w:t>
            </w:r>
          </w:p>
        </w:tc>
      </w:tr>
      <w:tr>
        <w:trPr>
          <w:cantSplit w:val="false"/>
        </w:trPr>
        <w:tc>
          <w:tcPr>
            <w:tcW w:type="dxa" w:w="1835"/>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String</w:t>
            </w:r>
          </w:p>
        </w:tc>
        <w:tc>
          <w:tcPr>
            <w:tcW w:type="dxa" w:w="813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datprovider</w:t>
            </w:r>
          </w:p>
          <w:p>
            <w:pPr>
              <w:pStyle w:val="style21"/>
            </w:pPr>
            <w:r>
              <w:rPr>
                <w:rFonts w:ascii="Calibri" w:hAnsi="Calibri"/>
                <w:sz w:val="20"/>
                <w:szCs w:val="20"/>
              </w:rPr>
              <w:t>The dataprovider of the component.</w:t>
            </w:r>
          </w:p>
        </w:tc>
      </w:tr>
      <w:tr>
        <w:trPr>
          <w:cantSplit w:val="false"/>
        </w:trPr>
        <w:tc>
          <w:tcPr>
            <w:tcW w:type="dxa" w:w="1835"/>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String</w:t>
            </w:r>
          </w:p>
        </w:tc>
        <w:tc>
          <w:tcPr>
            <w:tcW w:type="dxa" w:w="813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styleClass</w:t>
            </w:r>
          </w:p>
          <w:p>
            <w:pPr>
              <w:pStyle w:val="style21"/>
            </w:pPr>
            <w:r>
              <w:rPr>
                <w:rFonts w:ascii="Calibri" w:hAnsi="Calibri"/>
                <w:sz w:val="20"/>
                <w:szCs w:val="20"/>
              </w:rPr>
              <w:t>The name of the style class that should be applied to this component.</w:t>
            </w:r>
          </w:p>
        </w:tc>
      </w:tr>
      <w:tr>
        <w:trPr>
          <w:cantSplit w:val="false"/>
        </w:trPr>
        <w:tc>
          <w:tcPr>
            <w:tcW w:type="dxa" w:w="1835"/>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Number</w:t>
            </w:r>
          </w:p>
        </w:tc>
        <w:tc>
          <w:tcPr>
            <w:tcW w:type="dxa" w:w="813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tabSeq</w:t>
            </w:r>
          </w:p>
          <w:p>
            <w:pPr>
              <w:pStyle w:val="style21"/>
            </w:pPr>
            <w:r>
              <w:rPr>
                <w:rFonts w:ascii="Calibri" w:hAnsi="Calibri"/>
                <w:sz w:val="20"/>
                <w:szCs w:val="20"/>
              </w:rPr>
              <w:t>An index that specifies the position of the component in the tab sequence.</w:t>
            </w:r>
          </w:p>
        </w:tc>
      </w:tr>
      <w:tr>
        <w:trPr>
          <w:cantSplit w:val="false"/>
        </w:trPr>
        <w:tc>
          <w:tcPr>
            <w:tcW w:type="dxa" w:w="1835"/>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String</w:t>
            </w:r>
          </w:p>
        </w:tc>
        <w:tc>
          <w:tcPr>
            <w:tcW w:type="dxa" w:w="813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toolTipText</w:t>
            </w:r>
          </w:p>
          <w:p>
            <w:pPr>
              <w:pStyle w:val="style21"/>
            </w:pPr>
            <w:r>
              <w:rPr>
                <w:rFonts w:ascii="Calibri" w:hAnsi="Calibri"/>
                <w:sz w:val="20"/>
                <w:szCs w:val="20"/>
              </w:rPr>
              <w:t>The text displayed when hovering over the component with a mouse cursor.</w:t>
            </w:r>
          </w:p>
        </w:tc>
      </w:tr>
      <w:tr>
        <w:trPr>
          <w:cantSplit w:val="false"/>
        </w:trPr>
        <w:tc>
          <w:tcPr>
            <w:tcW w:type="dxa" w:w="1835"/>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Boolean</w:t>
            </w:r>
          </w:p>
        </w:tc>
        <w:tc>
          <w:tcPr>
            <w:tcW w:type="dxa" w:w="813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enabled</w:t>
            </w:r>
          </w:p>
          <w:p>
            <w:pPr>
              <w:pStyle w:val="style21"/>
            </w:pPr>
            <w:r>
              <w:rPr>
                <w:rFonts w:ascii="Calibri" w:hAnsi="Calibri"/>
                <w:sz w:val="20"/>
                <w:szCs w:val="20"/>
              </w:rPr>
              <w:t>The enable state of the component, default true.</w:t>
            </w:r>
          </w:p>
        </w:tc>
      </w:tr>
      <w:tr>
        <w:trPr>
          <w:cantSplit w:val="false"/>
        </w:trPr>
        <w:tc>
          <w:tcPr>
            <w:tcW w:type="dxa" w:w="1835"/>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Boolean</w:t>
            </w:r>
          </w:p>
        </w:tc>
        <w:tc>
          <w:tcPr>
            <w:tcW w:type="dxa" w:w="813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visible</w:t>
            </w:r>
          </w:p>
          <w:p>
            <w:pPr>
              <w:pStyle w:val="style21"/>
            </w:pPr>
            <w:r>
              <w:rPr>
                <w:rFonts w:ascii="Calibri" w:hAnsi="Calibri"/>
                <w:sz w:val="20"/>
                <w:szCs w:val="20"/>
              </w:rPr>
              <w:t>The visible property of the component, default true.</w:t>
            </w:r>
          </w:p>
        </w:tc>
      </w:tr>
      <w:tr>
        <w:trPr>
          <w:cantSplit w:val="false"/>
        </w:trPr>
        <w:tc>
          <w:tcPr>
            <w:tcW w:type="dxa" w:w="1835"/>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String</w:t>
            </w:r>
          </w:p>
        </w:tc>
        <w:tc>
          <w:tcPr>
            <w:tcW w:type="dxa" w:w="813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location</w:t>
            </w:r>
          </w:p>
          <w:p>
            <w:pPr>
              <w:pStyle w:val="style21"/>
            </w:pPr>
            <w:r>
              <w:rPr>
                <w:rFonts w:ascii="Calibri" w:hAnsi="Calibri"/>
                <w:sz w:val="20"/>
                <w:szCs w:val="20"/>
              </w:rPr>
              <w:t>The x and y position of the component, in pixels, separated by a comma.</w:t>
            </w:r>
          </w:p>
        </w:tc>
      </w:tr>
      <w:tr>
        <w:trPr>
          <w:cantSplit w:val="false"/>
        </w:trPr>
        <w:tc>
          <w:tcPr>
            <w:tcW w:type="dxa" w:w="1835"/>
            <w:tcBorders>
              <w:left w:color="000001" w:space="0" w:sz="2" w:val="single"/>
              <w:bottom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String</w:t>
            </w:r>
          </w:p>
        </w:tc>
        <w:tc>
          <w:tcPr>
            <w:tcW w:type="dxa" w:w="8134"/>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pPr>
            <w:r>
              <w:rPr>
                <w:rFonts w:ascii="Calibri" w:hAnsi="Calibri"/>
                <w:sz w:val="20"/>
                <w:szCs w:val="20"/>
              </w:rPr>
              <w:t>size</w:t>
            </w:r>
          </w:p>
          <w:p>
            <w:pPr>
              <w:pStyle w:val="style21"/>
            </w:pPr>
            <w:r>
              <w:rPr>
                <w:rFonts w:ascii="Calibri" w:hAnsi="Calibri"/>
                <w:sz w:val="20"/>
                <w:szCs w:val="20"/>
              </w:rPr>
              <w:t>The width and height (in pixels), separated by a comma.</w:t>
            </w:r>
          </w:p>
        </w:tc>
      </w:tr>
    </w:tbl>
    <w:p>
      <w:pPr>
        <w:pStyle w:val="style0"/>
      </w:pPr>
      <w:r>
        <w:rPr/>
      </w:r>
    </w:p>
    <w:p>
      <w:pPr>
        <w:pStyle w:val="style0"/>
      </w:pPr>
      <w:r>
        <w:rPr/>
      </w:r>
    </w:p>
    <w:tbl>
      <w:tblPr>
        <w:jc w:val="left"/>
        <w:tblInd w:type="dxa" w:w="-324"/>
        <w:tblBorders>
          <w:top w:color="000001" w:space="0" w:sz="2" w:val="single"/>
          <w:left w:color="000001" w:space="0" w:sz="2" w:val="single"/>
          <w:bottom w:color="000001" w:space="0" w:sz="2" w:val="single"/>
          <w:right w:color="000001" w:space="0" w:sz="2" w:val="single"/>
        </w:tblBorders>
      </w:tblPr>
      <w:tblGrid>
        <w:gridCol w:w="9972"/>
      </w:tblGrid>
      <w:tr>
        <w:trPr>
          <w:tblHeader w:val="true"/>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shd w:fill="FFFFFF" w:val="clear"/>
              <w:jc w:val="center"/>
            </w:pPr>
            <w:r>
              <w:rPr/>
              <w:t>Event details</w:t>
            </w:r>
          </w:p>
        </w:tc>
      </w:tr>
    </w:tbl>
    <w:p>
      <w:pPr>
        <w:pStyle w:val="style0"/>
      </w:pPr>
      <w:r>
        <w:rPr/>
      </w:r>
    </w:p>
    <w:p>
      <w:pPr>
        <w:pStyle w:val="style0"/>
      </w:pPr>
      <w:r>
        <w:rPr>
          <w:rFonts w:ascii="Calibri" w:hAnsi="Calibri"/>
          <w:sz w:val="20"/>
          <w:szCs w:val="20"/>
        </w:rPr>
        <w:t>onAction</w:t>
      </w:r>
    </w:p>
    <w:p>
      <w:pPr>
        <w:pStyle w:val="style0"/>
      </w:pPr>
      <w:r>
        <w:rPr>
          <w:rFonts w:ascii="Calibri" w:hAnsi="Calibri"/>
          <w:sz w:val="20"/>
          <w:szCs w:val="20"/>
        </w:rPr>
        <w:t>The method that is executed when the component is clicked.</w:t>
      </w:r>
    </w:p>
    <w:p>
      <w:pPr>
        <w:pStyle w:val="style0"/>
      </w:pPr>
      <w:r>
        <w:rPr/>
      </w:r>
    </w:p>
    <w:p>
      <w:pPr>
        <w:pStyle w:val="style0"/>
      </w:pPr>
      <w:r>
        <w:rPr>
          <w:rFonts w:ascii="Calibri" w:hAnsi="Calibri"/>
          <w:sz w:val="20"/>
          <w:szCs w:val="20"/>
        </w:rPr>
        <w:t>onDoubleClick</w:t>
      </w:r>
    </w:p>
    <w:p>
      <w:pPr>
        <w:pStyle w:val="style0"/>
      </w:pPr>
      <w:r>
        <w:rPr>
          <w:rFonts w:ascii="Calibri" w:hAnsi="Calibri"/>
          <w:sz w:val="20"/>
          <w:szCs w:val="20"/>
        </w:rPr>
        <w:t>The method that is executed when the component is double clicked.</w:t>
      </w:r>
    </w:p>
    <w:p>
      <w:pPr>
        <w:pStyle w:val="style0"/>
      </w:pPr>
      <w:r>
        <w:rPr/>
      </w:r>
    </w:p>
    <w:p>
      <w:pPr>
        <w:pStyle w:val="style0"/>
      </w:pPr>
      <w:r>
        <w:rPr>
          <w:rFonts w:ascii="Calibri" w:hAnsi="Calibri"/>
          <w:sz w:val="20"/>
          <w:szCs w:val="20"/>
        </w:rPr>
        <w:t>onRightClick</w:t>
      </w:r>
    </w:p>
    <w:p>
      <w:pPr>
        <w:pStyle w:val="style0"/>
      </w:pPr>
      <w:r>
        <w:rPr>
          <w:rFonts w:ascii="Calibri" w:hAnsi="Calibri"/>
          <w:sz w:val="20"/>
          <w:szCs w:val="20"/>
        </w:rPr>
        <w:t>The method that is executed when the component is right clicked.</w:t>
      </w:r>
    </w:p>
    <w:p>
      <w:pPr>
        <w:pStyle w:val="style0"/>
      </w:pPr>
      <w:r>
        <w:rPr/>
      </w:r>
    </w:p>
    <w:tbl>
      <w:tblPr>
        <w:jc w:val="left"/>
        <w:tblInd w:type="dxa" w:w="-324"/>
        <w:tblBorders>
          <w:top w:color="000001" w:space="0" w:sz="2" w:val="single"/>
          <w:left w:color="000001" w:space="0" w:sz="2" w:val="single"/>
          <w:bottom w:color="000001" w:space="0" w:sz="2" w:val="single"/>
          <w:right w:color="000001" w:space="0" w:sz="2" w:val="single"/>
        </w:tblBorders>
      </w:tblPr>
      <w:tblGrid>
        <w:gridCol w:w="9972"/>
      </w:tblGrid>
      <w:tr>
        <w:trPr>
          <w:cantSplit w:val="false"/>
        </w:trPr>
        <w:tc>
          <w:tcPr>
            <w:tcW w:type="dxa" w:w="9972"/>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1"/>
              <w:jc w:val="center"/>
            </w:pPr>
            <w:r>
              <w:rPr/>
              <w:t>Property details</w:t>
            </w:r>
          </w:p>
        </w:tc>
      </w:tr>
    </w:tbl>
    <w:p>
      <w:pPr>
        <w:pStyle w:val="style0"/>
      </w:pPr>
      <w:r>
        <w:rPr/>
      </w:r>
    </w:p>
    <w:p>
      <w:pPr>
        <w:pStyle w:val="style0"/>
      </w:pPr>
      <w:r>
        <w:rPr>
          <w:rFonts w:ascii="Calibri" w:hAnsi="Calibri"/>
          <w:sz w:val="20"/>
          <w:szCs w:val="20"/>
        </w:rPr>
        <w:t>text</w:t>
      </w:r>
    </w:p>
    <w:p>
      <w:pPr>
        <w:pStyle w:val="style0"/>
      </w:pPr>
      <w:r>
        <w:rPr>
          <w:rFonts w:ascii="Calibri" w:hAnsi="Calibri"/>
          <w:sz w:val="20"/>
          <w:szCs w:val="20"/>
        </w:rPr>
        <w:tab/>
        <w:t>The text displayed in the button.</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String</w:t>
      </w:r>
    </w:p>
    <w:p>
      <w:pPr>
        <w:pStyle w:val="style24"/>
      </w:pPr>
      <w:r>
        <w:rPr/>
      </w:r>
    </w:p>
    <w:p>
      <w:pPr>
        <w:pStyle w:val="style0"/>
      </w:pPr>
      <w:r>
        <w:rPr>
          <w:rFonts w:ascii="Calibri" w:hAnsi="Calibri"/>
          <w:sz w:val="20"/>
          <w:szCs w:val="20"/>
        </w:rPr>
        <w:t>dataprovider</w:t>
      </w:r>
    </w:p>
    <w:p>
      <w:pPr>
        <w:pStyle w:val="style0"/>
      </w:pPr>
      <w:r>
        <w:rPr>
          <w:rFonts w:ascii="Calibri" w:hAnsi="Calibri"/>
          <w:sz w:val="20"/>
          <w:szCs w:val="20"/>
        </w:rPr>
        <w:tab/>
        <w:t>The dataprovider used to displayed the button text.</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String</w:t>
      </w:r>
    </w:p>
    <w:p>
      <w:pPr>
        <w:pStyle w:val="style24"/>
      </w:pPr>
      <w:r>
        <w:rPr/>
      </w:r>
    </w:p>
    <w:p>
      <w:pPr>
        <w:pStyle w:val="style0"/>
      </w:pPr>
      <w:r>
        <w:rPr>
          <w:rFonts w:ascii="Calibri" w:hAnsi="Calibri"/>
          <w:sz w:val="20"/>
          <w:szCs w:val="20"/>
        </w:rPr>
        <w:t>styleClass</w:t>
      </w:r>
    </w:p>
    <w:p>
      <w:pPr>
        <w:pStyle w:val="style0"/>
      </w:pPr>
      <w:r>
        <w:rPr>
          <w:rFonts w:ascii="Calibri" w:hAnsi="Calibri"/>
          <w:sz w:val="20"/>
          <w:szCs w:val="20"/>
        </w:rPr>
        <w:tab/>
        <w:t>There are some material style classes that can be used for a button. Like : "md-primary","md-warn","md-raised","md-fab","md-accent","md-hue-1","md-hue-2","md-hue-3". Apart from that you can use custom style classes, which is defined in the style sheet associated with the solution.</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String</w:t>
      </w:r>
    </w:p>
    <w:p>
      <w:pPr>
        <w:pStyle w:val="style24"/>
      </w:pPr>
      <w:r>
        <w:rPr/>
      </w:r>
    </w:p>
    <w:p>
      <w:pPr>
        <w:pStyle w:val="style0"/>
      </w:pPr>
      <w:r>
        <w:rPr>
          <w:rFonts w:ascii="Calibri" w:hAnsi="Calibri"/>
          <w:sz w:val="20"/>
          <w:szCs w:val="20"/>
        </w:rPr>
        <w:t>tabSeq</w:t>
      </w:r>
    </w:p>
    <w:p>
      <w:pPr>
        <w:pStyle w:val="style0"/>
      </w:pPr>
      <w:r>
        <w:rPr>
          <w:rFonts w:ascii="Calibri" w:hAnsi="Calibri"/>
          <w:sz w:val="20"/>
          <w:szCs w:val="20"/>
        </w:rPr>
        <w:tab/>
        <w:t>An index that specifies the position of the component in the tab sequence. The components are put into the tab sequence in increasing order of this property. A value of 0 means to use the default mechanism of building the tab sequence (based on their location on the form). A value of -2 means to remove the component from the tab sequence.</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Number</w:t>
      </w:r>
    </w:p>
    <w:p>
      <w:pPr>
        <w:pStyle w:val="style24"/>
      </w:pPr>
      <w:r>
        <w:rPr/>
      </w:r>
    </w:p>
    <w:p>
      <w:pPr>
        <w:pStyle w:val="style0"/>
      </w:pPr>
      <w:r>
        <w:rPr>
          <w:rFonts w:ascii="Calibri" w:hAnsi="Calibri"/>
          <w:sz w:val="20"/>
          <w:szCs w:val="20"/>
        </w:rPr>
        <w:t>toolTipText</w:t>
      </w:r>
    </w:p>
    <w:p>
      <w:pPr>
        <w:pStyle w:val="style0"/>
      </w:pPr>
      <w:r>
        <w:rPr>
          <w:rFonts w:ascii="Calibri" w:hAnsi="Calibri"/>
          <w:sz w:val="20"/>
          <w:szCs w:val="20"/>
        </w:rPr>
        <w:tab/>
        <w:t>The text displayed when hovering over the component with a mouse cursor.</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String</w:t>
      </w:r>
    </w:p>
    <w:p>
      <w:pPr>
        <w:pStyle w:val="style24"/>
      </w:pPr>
      <w:r>
        <w:rPr/>
      </w:r>
    </w:p>
    <w:p>
      <w:pPr>
        <w:pStyle w:val="style0"/>
      </w:pPr>
      <w:r>
        <w:rPr>
          <w:rFonts w:ascii="Calibri" w:hAnsi="Calibri"/>
          <w:sz w:val="20"/>
          <w:szCs w:val="20"/>
        </w:rPr>
        <w:t>enabled</w:t>
      </w:r>
    </w:p>
    <w:p>
      <w:pPr>
        <w:pStyle w:val="style0"/>
      </w:pPr>
      <w:r>
        <w:rPr>
          <w:rFonts w:ascii="Calibri" w:hAnsi="Calibri"/>
          <w:sz w:val="20"/>
          <w:szCs w:val="20"/>
        </w:rPr>
        <w:tab/>
        <w:t>The enable state of the component, default true.</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Boolean - enabled state</w:t>
      </w:r>
    </w:p>
    <w:p>
      <w:pPr>
        <w:pStyle w:val="style24"/>
      </w:pPr>
      <w:r>
        <w:rPr/>
      </w:r>
    </w:p>
    <w:p>
      <w:pPr>
        <w:pStyle w:val="style0"/>
      </w:pPr>
      <w:r>
        <w:rPr>
          <w:rFonts w:ascii="Calibri" w:hAnsi="Calibri"/>
          <w:sz w:val="20"/>
          <w:szCs w:val="20"/>
        </w:rPr>
        <w:t>visible</w:t>
      </w:r>
    </w:p>
    <w:p>
      <w:pPr>
        <w:pStyle w:val="style0"/>
      </w:pPr>
      <w:r>
        <w:rPr>
          <w:rFonts w:ascii="Calibri" w:hAnsi="Calibri"/>
          <w:sz w:val="20"/>
          <w:szCs w:val="20"/>
        </w:rPr>
        <w:tab/>
        <w:t>The visible property of the component, default true.</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Boolean - visible state</w:t>
      </w:r>
    </w:p>
    <w:p>
      <w:pPr>
        <w:pStyle w:val="style24"/>
      </w:pPr>
      <w:r>
        <w:rPr/>
      </w:r>
    </w:p>
    <w:p>
      <w:pPr>
        <w:pStyle w:val="style0"/>
      </w:pPr>
      <w:r>
        <w:rPr>
          <w:rFonts w:ascii="Calibri" w:hAnsi="Calibri"/>
          <w:sz w:val="20"/>
          <w:szCs w:val="20"/>
        </w:rPr>
        <w:t>location</w:t>
      </w:r>
    </w:p>
    <w:p>
      <w:pPr>
        <w:pStyle w:val="style0"/>
      </w:pPr>
      <w:r>
        <w:rPr>
          <w:rFonts w:ascii="Calibri" w:hAnsi="Calibri"/>
          <w:sz w:val="20"/>
          <w:szCs w:val="20"/>
        </w:rPr>
        <w:tab/>
        <w:t>The x and y position of the component, in pixels, separated by a comma.</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String</w:t>
      </w:r>
    </w:p>
    <w:p>
      <w:pPr>
        <w:pStyle w:val="style24"/>
      </w:pPr>
      <w:r>
        <w:rPr/>
      </w:r>
    </w:p>
    <w:p>
      <w:pPr>
        <w:pStyle w:val="style0"/>
      </w:pPr>
      <w:r>
        <w:rPr>
          <w:rFonts w:ascii="Calibri" w:hAnsi="Calibri"/>
          <w:sz w:val="20"/>
          <w:szCs w:val="20"/>
        </w:rPr>
        <w:t>size</w:t>
      </w:r>
    </w:p>
    <w:p>
      <w:pPr>
        <w:pStyle w:val="style0"/>
      </w:pPr>
      <w:r>
        <w:rPr>
          <w:rFonts w:ascii="Calibri" w:hAnsi="Calibri"/>
          <w:sz w:val="20"/>
          <w:szCs w:val="20"/>
        </w:rPr>
        <w:tab/>
        <w:t>The width and height (in pixels), separated by a comma.</w:t>
      </w:r>
    </w:p>
    <w:p>
      <w:pPr>
        <w:pStyle w:val="style0"/>
      </w:pPr>
      <w:r>
        <w:rPr/>
      </w:r>
    </w:p>
    <w:p>
      <w:pPr>
        <w:pStyle w:val="style0"/>
      </w:pPr>
      <w:r>
        <w:rPr>
          <w:rFonts w:ascii="Calibri" w:hAnsi="Calibri"/>
          <w:sz w:val="20"/>
          <w:szCs w:val="20"/>
        </w:rPr>
        <w:t>Returns</w:t>
      </w:r>
    </w:p>
    <w:p>
      <w:pPr>
        <w:pStyle w:val="style0"/>
      </w:pPr>
      <w:r>
        <w:rPr>
          <w:rFonts w:ascii="Calibri" w:hAnsi="Calibri"/>
          <w:sz w:val="20"/>
          <w:szCs w:val="20"/>
        </w:rPr>
        <w:tab/>
        <w:t>String</w:t>
      </w:r>
    </w:p>
    <w:p>
      <w:pPr>
        <w:pStyle w:val="style24"/>
        <w:spacing w:after="283" w:before="0"/>
        <w:contextualSpacing w:val="false"/>
      </w:pPr>
      <w:r>
        <w:rP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s>
</file>

<file path=word/settings.xml><?xml version="1.0" encoding="utf-8"?>
<w:settings xmlns:w="http://schemas.openxmlformats.org/wordprocessingml/2006/main">
  <w:zoom w:percent="130"/>
</w:settings>
</file>

<file path=word/styles.xml><?xml version="1.0" encoding="utf-8"?>
<w:styles xmlns:w="http://schemas.openxmlformats.org/wordprocessingml/2006/main">
  <w:style w:styleId="style0" w:type="paragraph">
    <w:name w:val="Normal"/>
    <w:next w:val="style0"/>
    <w:pPr>
      <w:widowControl w:val="false"/>
      <w:tabs/>
      <w:suppressAutoHyphens w:val="true"/>
    </w:pPr>
    <w:rPr>
      <w:rFonts w:ascii="Times New Roman" w:cs="Mangal" w:eastAsia="SimSun" w:hAnsi="Times New Roman"/>
      <w:color w:val="00000A"/>
      <w:sz w:val="24"/>
      <w:szCs w:val="24"/>
      <w:lang w:bidi="hi-IN" w:eastAsia="zh-CN" w:val="en-US"/>
    </w:rPr>
  </w:style>
  <w:style w:styleId="style15" w:type="character">
    <w:name w:val="Internet Link"/>
    <w:next w:val="style15"/>
    <w:rPr>
      <w:color w:val="000080"/>
      <w:u w:val="single"/>
      <w:lang w:bidi="en-US" w:eastAsia="en-US" w:val="en-US"/>
    </w:rPr>
  </w:style>
  <w:style w:styleId="style16" w:type="paragraph">
    <w:name w:val="Heading"/>
    <w:basedOn w:val="style0"/>
    <w:next w:val="style17"/>
    <w:pPr>
      <w:keepNext/>
      <w:spacing w:after="120" w:before="240"/>
      <w:contextualSpacing w:val="false"/>
    </w:pPr>
    <w:rPr>
      <w:rFonts w:ascii="Arial" w:cs="Mangal" w:eastAsia="Microsoft YaHei"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Mangal"/>
    </w:rPr>
  </w:style>
  <w:style w:styleId="style19" w:type="paragraph">
    <w:name w:val="Caption"/>
    <w:basedOn w:val="style0"/>
    <w:next w:val="style19"/>
    <w:pPr>
      <w:suppressLineNumbers/>
      <w:spacing w:after="120" w:before="120"/>
      <w:contextualSpacing w:val="false"/>
    </w:pPr>
    <w:rPr>
      <w:rFonts w:cs="Mangal"/>
      <w:i/>
      <w:iCs/>
      <w:sz w:val="24"/>
      <w:szCs w:val="24"/>
    </w:rPr>
  </w:style>
  <w:style w:styleId="style20" w:type="paragraph">
    <w:name w:val="Index"/>
    <w:basedOn w:val="style0"/>
    <w:next w:val="style20"/>
    <w:pPr>
      <w:suppressLineNumbers/>
    </w:pPr>
    <w:rPr>
      <w:rFonts w:cs="Mangal"/>
    </w:rPr>
  </w:style>
  <w:style w:styleId="style21" w:type="paragraph">
    <w:name w:val="Table Contents"/>
    <w:basedOn w:val="style0"/>
    <w:next w:val="style21"/>
    <w:pPr>
      <w:suppressLineNumbers/>
    </w:pPr>
    <w:rPr/>
  </w:style>
  <w:style w:styleId="style22" w:type="paragraph">
    <w:name w:val="Table Heading"/>
    <w:basedOn w:val="style21"/>
    <w:next w:val="style22"/>
    <w:pPr>
      <w:suppressLineNumbers/>
      <w:jc w:val="center"/>
    </w:pPr>
    <w:rPr>
      <w:b/>
      <w:bCs/>
    </w:rPr>
  </w:style>
  <w:style w:styleId="style23" w:type="paragraph">
    <w:name w:val="Table"/>
    <w:basedOn w:val="style19"/>
    <w:next w:val="style23"/>
    <w:pPr/>
    <w:rPr/>
  </w:style>
  <w:style w:styleId="style24" w:type="paragraph">
    <w:name w:val="Horizontal Line"/>
    <w:basedOn w:val="style0"/>
    <w:next w:val="style17"/>
    <w:pPr>
      <w:suppressLineNumbers/>
      <w:pBdr>
        <w:bottom w:color="808080" w:space="0" w:sz="2" w:val="double"/>
      </w:pBdr>
      <w:spacing w:after="283" w:before="0"/>
      <w:contextualSpacing w:val="false"/>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material.angularjs.org/latest/" TargetMode="External"/><Relationship Id="rId3" Type="http://schemas.openxmlformats.org/officeDocument/2006/relationships/hyperlink" Target="https://material.angularjs.org/latest/demo/button" TargetMode="External"/><Relationship Id="rId4" Type="http://schemas.openxmlformats.org/officeDocument/2006/relationships/hyperlink" Target="https://material.angularjs.org/latest/demo/button" TargetMode="External"/><Relationship Id="rId5" Type="http://schemas.openxmlformats.org/officeDocument/2006/relationships/image" Target="media/image15.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LibreOffice/3.6$Windows_x86 LibreOffice_project/da8c1e6-fd468f4-454e206-f42a4a9-143cfd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2015-12-16T14:40:15.30Z</dcterms:created>
  <cp:revision>0</cp:revision>
</cp:coreProperties>
</file>