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A5CA" w14:textId="1EC2B659" w:rsidR="0088522D" w:rsidRDefault="003F0BD9">
      <w:r>
        <w:t>EPS 351</w:t>
      </w:r>
    </w:p>
    <w:p w14:paraId="2EDA3C31" w14:textId="3BC00C12" w:rsidR="003F0BD9" w:rsidRDefault="003F0BD9">
      <w:r>
        <w:t xml:space="preserve">Lab </w:t>
      </w:r>
      <w:r w:rsidR="00F2028F">
        <w:t>6</w:t>
      </w:r>
      <w:r>
        <w:t xml:space="preserve">: </w:t>
      </w:r>
      <w:r w:rsidR="006E0A7A">
        <w:t>ANOVA and ANCOVA in SPSS</w:t>
      </w:r>
    </w:p>
    <w:p w14:paraId="0FE9479C" w14:textId="567AB563" w:rsidR="00FD4825" w:rsidRDefault="00FD4825">
      <w:r>
        <w:t>Name:</w:t>
      </w:r>
      <w:r w:rsidR="00F2028F">
        <w:t xml:space="preserve"> </w:t>
      </w:r>
      <w:r w:rsidR="00B13FAD">
        <w:t>Carolina Mojena</w:t>
      </w:r>
    </w:p>
    <w:p w14:paraId="62646771" w14:textId="77777777" w:rsidR="00DD1CA5" w:rsidRDefault="00DD1CA5" w:rsidP="00E25B7A"/>
    <w:p w14:paraId="79044A41" w14:textId="29BADC10" w:rsidR="003F0BD9" w:rsidRDefault="003F0BD9">
      <w:r>
        <w:t xml:space="preserve">Dataset: </w:t>
      </w:r>
      <w:r w:rsidR="006E0A7A">
        <w:t>Cosmetic Surgery</w:t>
      </w:r>
      <w:r w:rsidR="00E25B7A">
        <w:t>.sav</w:t>
      </w:r>
    </w:p>
    <w:p w14:paraId="2EB5FADE" w14:textId="53FA1835" w:rsidR="0075355B" w:rsidRDefault="0075355B" w:rsidP="003515C9">
      <w:pPr>
        <w:pStyle w:val="ListParagraph"/>
      </w:pPr>
      <w:r>
        <w:t xml:space="preserve">Open/Import/Read Dataset: File -&gt; Open -&gt; Data. Select </w:t>
      </w:r>
      <w:r w:rsidR="007351FF" w:rsidRPr="00DD1CA5">
        <w:rPr>
          <w:b/>
          <w:bCs/>
        </w:rPr>
        <w:t>All Files</w:t>
      </w:r>
      <w:r>
        <w:t xml:space="preserve"> from Files of type to show the file you’re looking for. </w:t>
      </w:r>
      <w:r w:rsidR="007351FF">
        <w:t>Select the correct file and c</w:t>
      </w:r>
      <w:r>
        <w:t xml:space="preserve">lick </w:t>
      </w:r>
      <w:r w:rsidRPr="00DD1CA5">
        <w:rPr>
          <w:b/>
          <w:bCs/>
        </w:rPr>
        <w:t>Open</w:t>
      </w:r>
      <w:r>
        <w:t>.</w:t>
      </w:r>
    </w:p>
    <w:p w14:paraId="466F5701" w14:textId="3A791ABB" w:rsidR="00687EB0" w:rsidRDefault="0075355B" w:rsidP="0075355B">
      <w:r w:rsidRPr="0075355B">
        <w:rPr>
          <w:noProof/>
        </w:rPr>
        <w:drawing>
          <wp:inline distT="0" distB="0" distL="0" distR="0" wp14:anchorId="3E36BC65" wp14:editId="035AFC50">
            <wp:extent cx="1939018" cy="2714625"/>
            <wp:effectExtent l="0" t="0" r="4445" b="0"/>
            <wp:docPr id="8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9F6199-6462-CE48-82EC-E88BCC271B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29F6199-6462-CE48-82EC-E88BCC271B1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859" cy="272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="00E52E8F" w:rsidRPr="00E52E8F">
        <w:rPr>
          <w:noProof/>
        </w:rPr>
        <w:drawing>
          <wp:inline distT="0" distB="0" distL="0" distR="0" wp14:anchorId="36DC8B02" wp14:editId="3086B276">
            <wp:extent cx="3561907" cy="2552700"/>
            <wp:effectExtent l="0" t="0" r="635" b="0"/>
            <wp:docPr id="7" name="Picture 6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6F8902-BCF4-5942-8A8A-07F5125D4C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66F8902-BCF4-5942-8A8A-07F5125D4C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754" cy="25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44CF" w14:textId="00C05165" w:rsidR="00E52E8F" w:rsidRDefault="00E52E8F" w:rsidP="0075355B"/>
    <w:p w14:paraId="6CFF3082" w14:textId="5B20F409" w:rsidR="00E52E8F" w:rsidRPr="00E25B7A" w:rsidRDefault="006E0A7A" w:rsidP="0075355B">
      <w:r>
        <w:rPr>
          <w:noProof/>
        </w:rPr>
        <w:drawing>
          <wp:inline distT="0" distB="0" distL="0" distR="0" wp14:anchorId="1A3EF0E3" wp14:editId="180175B2">
            <wp:extent cx="5248275" cy="290225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460" cy="29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71CE" w14:textId="57D1BF88" w:rsidR="00687EB0" w:rsidRDefault="00687EB0" w:rsidP="00687EB0">
      <w:pPr>
        <w:rPr>
          <w:b/>
          <w:bCs/>
        </w:rPr>
      </w:pPr>
    </w:p>
    <w:p w14:paraId="3AE7D383" w14:textId="6FFE0BDE" w:rsidR="00357550" w:rsidRPr="00E25B7A" w:rsidRDefault="00763A15" w:rsidP="003515C9">
      <w:pPr>
        <w:pStyle w:val="ListParagraph"/>
      </w:pPr>
      <w:r>
        <w:lastRenderedPageBreak/>
        <w:t>You are interested in determining if depression levels post-surgery are different based on the clinic that patients went to. In other words, is there an association with clinics and depression?</w:t>
      </w:r>
    </w:p>
    <w:p w14:paraId="79393778" w14:textId="77777777" w:rsidR="00357550" w:rsidRDefault="00357550" w:rsidP="00357550">
      <w:pPr>
        <w:rPr>
          <w:b/>
          <w:bCs/>
        </w:rPr>
      </w:pPr>
      <w:r>
        <w:rPr>
          <w:b/>
          <w:bCs/>
        </w:rPr>
        <w:t>State the null and alternative hypotheses</w:t>
      </w:r>
    </w:p>
    <w:p w14:paraId="2311FC31" w14:textId="5BFD9FD6" w:rsidR="00357550" w:rsidRDefault="00357550" w:rsidP="00357550">
      <w:pPr>
        <w:rPr>
          <w:b/>
          <w:bCs/>
        </w:rPr>
      </w:pPr>
      <w:r>
        <w:rPr>
          <w:b/>
          <w:bCs/>
        </w:rPr>
        <w:t>H</w:t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: </w:t>
      </w:r>
      <w:r w:rsidR="0044173D">
        <w:rPr>
          <w:b/>
          <w:bCs/>
        </w:rPr>
        <w:t xml:space="preserve">Depression levels are not different based on the clinic </w:t>
      </w:r>
      <w:r w:rsidR="0080552E">
        <w:rPr>
          <w:b/>
          <w:bCs/>
        </w:rPr>
        <w:t>that patients went to.</w:t>
      </w:r>
    </w:p>
    <w:p w14:paraId="3981DF3B" w14:textId="5520AE0C" w:rsidR="00DD1CA5" w:rsidRPr="00357550" w:rsidRDefault="00357550" w:rsidP="00357550">
      <w:pPr>
        <w:rPr>
          <w:b/>
          <w:bCs/>
        </w:rPr>
      </w:pPr>
      <w:r>
        <w:rPr>
          <w:b/>
          <w:bCs/>
        </w:rPr>
        <w:t>H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: </w:t>
      </w:r>
      <w:r w:rsidR="0080552E">
        <w:rPr>
          <w:b/>
          <w:bCs/>
        </w:rPr>
        <w:t xml:space="preserve">Depression levels are different based on </w:t>
      </w:r>
      <w:r w:rsidR="006F0D72">
        <w:rPr>
          <w:b/>
          <w:bCs/>
        </w:rPr>
        <w:t>the clinic that patients went to.</w:t>
      </w:r>
    </w:p>
    <w:p w14:paraId="24AD9A20" w14:textId="02FBF881" w:rsidR="00687EB0" w:rsidRDefault="00687EB0" w:rsidP="00DD1CA5">
      <w:pPr>
        <w:pStyle w:val="ListParagraph"/>
      </w:pPr>
      <w:r>
        <w:t xml:space="preserve">Analyze -&gt; </w:t>
      </w:r>
      <w:r w:rsidR="00763A15">
        <w:t>Compare Means</w:t>
      </w:r>
      <w:r>
        <w:t xml:space="preserve"> -&gt; </w:t>
      </w:r>
      <w:r w:rsidR="00763A15">
        <w:t>One-Way ANOVA.</w:t>
      </w:r>
      <w:r w:rsidR="00E52E8F">
        <w:t xml:space="preserve"> Move variable “</w:t>
      </w:r>
      <w:r w:rsidR="00763A15">
        <w:t>BDI</w:t>
      </w:r>
      <w:r w:rsidR="00E52E8F">
        <w:t xml:space="preserve">” to </w:t>
      </w:r>
      <w:r w:rsidR="00763A15">
        <w:t>Dependent</w:t>
      </w:r>
      <w:r w:rsidR="00E52E8F">
        <w:t xml:space="preserve"> List.</w:t>
      </w:r>
      <w:r w:rsidR="00763A15">
        <w:t xml:space="preserve"> Move Clinic to Factor. Click the “Estimate effect size for overall tests” button.</w:t>
      </w:r>
    </w:p>
    <w:p w14:paraId="2B1C2D82" w14:textId="795D30B2" w:rsidR="00E52E8F" w:rsidRDefault="00763A15" w:rsidP="00F06D58">
      <w:r>
        <w:rPr>
          <w:noProof/>
        </w:rPr>
        <w:drawing>
          <wp:inline distT="0" distB="0" distL="0" distR="0" wp14:anchorId="4C1A85D9" wp14:editId="0EADA627">
            <wp:extent cx="4286250" cy="2912189"/>
            <wp:effectExtent l="0" t="0" r="0" b="254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 r="66506" b="15116"/>
                    <a:stretch/>
                  </pic:blipFill>
                  <pic:spPr bwMode="auto">
                    <a:xfrm>
                      <a:off x="0" y="0"/>
                      <a:ext cx="4302024" cy="292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2F2E" w14:textId="36CBE9D4" w:rsidR="00687EB0" w:rsidRDefault="00357550" w:rsidP="00687EB0">
      <w:r w:rsidRPr="00357550">
        <w:rPr>
          <w:noProof/>
        </w:rPr>
        <w:t xml:space="preserve"> </w:t>
      </w:r>
    </w:p>
    <w:p w14:paraId="1E5219E0" w14:textId="2DB47F48" w:rsidR="00F06D58" w:rsidRDefault="00763A15" w:rsidP="00687EB0">
      <w:r>
        <w:rPr>
          <w:noProof/>
        </w:rPr>
        <w:drawing>
          <wp:inline distT="0" distB="0" distL="0" distR="0" wp14:anchorId="0083C760" wp14:editId="33F6CE23">
            <wp:extent cx="5257800" cy="2927179"/>
            <wp:effectExtent l="0" t="0" r="0" b="6985"/>
            <wp:docPr id="16" name="Picture 16" descr="Graphical user interface, text, application, Word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914" cy="29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8279" w14:textId="44C4C66A" w:rsidR="00DD1CA5" w:rsidRDefault="00763A15" w:rsidP="00763A15">
      <w:pPr>
        <w:ind w:firstLine="720"/>
      </w:pPr>
      <w:r>
        <w:lastRenderedPageBreak/>
        <w:t xml:space="preserve">Click the Post Hoc button and select “Tukey”. Press continue. </w:t>
      </w:r>
    </w:p>
    <w:p w14:paraId="4BFCAA0C" w14:textId="37A7A6D5" w:rsidR="00763A15" w:rsidRDefault="00763A15" w:rsidP="00687EB0">
      <w:r>
        <w:rPr>
          <w:noProof/>
        </w:rPr>
        <w:drawing>
          <wp:inline distT="0" distB="0" distL="0" distR="0" wp14:anchorId="42733CC0" wp14:editId="5B286496">
            <wp:extent cx="3472180" cy="28575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447" cy="285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1923" w14:textId="72A932CC" w:rsidR="00763A15" w:rsidRDefault="00763A15" w:rsidP="00687EB0"/>
    <w:p w14:paraId="600EA934" w14:textId="2B38BCD2" w:rsidR="00763A15" w:rsidRDefault="00763A15" w:rsidP="00687EB0">
      <w:r>
        <w:t xml:space="preserve">Click the “Options” button and select </w:t>
      </w:r>
      <w:r w:rsidR="003515C9">
        <w:t xml:space="preserve">“Descriptive” and “Homogeneity of variance test”. You can also select “Means plot” but for this lab it’s optional. Click Continue. Then Click Paste. </w:t>
      </w:r>
    </w:p>
    <w:p w14:paraId="4CD8DA4B" w14:textId="1DC12F71" w:rsidR="003515C9" w:rsidRPr="00763A15" w:rsidRDefault="003515C9" w:rsidP="00687EB0">
      <w:r>
        <w:rPr>
          <w:noProof/>
        </w:rPr>
        <w:drawing>
          <wp:inline distT="0" distB="0" distL="0" distR="0" wp14:anchorId="1745B322" wp14:editId="688B5321">
            <wp:extent cx="2050806" cy="2962275"/>
            <wp:effectExtent l="0" t="0" r="698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5924" cy="29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A0C5" w14:textId="7E2A87FA" w:rsidR="00293C3B" w:rsidRDefault="00293C3B" w:rsidP="00687EB0">
      <w:pPr>
        <w:rPr>
          <w:b/>
          <w:bCs/>
        </w:rPr>
      </w:pPr>
      <w:r>
        <w:rPr>
          <w:b/>
          <w:bCs/>
        </w:rPr>
        <w:t>Take a screenshot of your syntax and paste it here:</w:t>
      </w:r>
    </w:p>
    <w:p w14:paraId="2EDE5B30" w14:textId="5BE820E8" w:rsidR="00F06B1E" w:rsidRDefault="00CF0F76" w:rsidP="00687EB0">
      <w:pPr>
        <w:rPr>
          <w:b/>
          <w:bCs/>
        </w:rPr>
      </w:pPr>
      <w:r w:rsidRPr="00CF0F76">
        <w:rPr>
          <w:b/>
          <w:bCs/>
        </w:rPr>
        <w:lastRenderedPageBreak/>
        <w:drawing>
          <wp:inline distT="0" distB="0" distL="0" distR="0" wp14:anchorId="734348FB" wp14:editId="7753CA2E">
            <wp:extent cx="2991267" cy="981212"/>
            <wp:effectExtent l="0" t="0" r="0" b="9525"/>
            <wp:docPr id="174998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82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0EC7" w14:textId="2D6E9DDE" w:rsidR="00293C3B" w:rsidRDefault="00293C3B" w:rsidP="00687EB0">
      <w:pPr>
        <w:rPr>
          <w:b/>
          <w:bCs/>
        </w:rPr>
      </w:pPr>
    </w:p>
    <w:p w14:paraId="07AB229F" w14:textId="1147F463" w:rsidR="00293C3B" w:rsidRDefault="00293C3B" w:rsidP="00687EB0">
      <w:pPr>
        <w:rPr>
          <w:b/>
          <w:bCs/>
        </w:rPr>
      </w:pPr>
      <w:r>
        <w:rPr>
          <w:b/>
          <w:bCs/>
        </w:rPr>
        <w:t xml:space="preserve">Run the test (highlight the syntax and click the green triangle button). Take a screenshot of the </w:t>
      </w:r>
      <w:r w:rsidR="003515C9">
        <w:rPr>
          <w:b/>
          <w:bCs/>
        </w:rPr>
        <w:t xml:space="preserve">ANOVA table of your </w:t>
      </w:r>
      <w:r>
        <w:rPr>
          <w:b/>
          <w:bCs/>
        </w:rPr>
        <w:t>output and paste it below</w:t>
      </w:r>
      <w:r w:rsidR="003515C9">
        <w:rPr>
          <w:b/>
          <w:bCs/>
        </w:rPr>
        <w:t xml:space="preserve"> (you DO NOT need to include the whole output, just the ANOVA table)</w:t>
      </w:r>
      <w:r>
        <w:rPr>
          <w:b/>
          <w:bCs/>
        </w:rPr>
        <w:t>:</w:t>
      </w:r>
    </w:p>
    <w:p w14:paraId="5943D52C" w14:textId="7D2DCE82" w:rsidR="00B825CA" w:rsidRDefault="00945FD0" w:rsidP="00687EB0">
      <w:pPr>
        <w:rPr>
          <w:b/>
          <w:bCs/>
        </w:rPr>
      </w:pPr>
      <w:r w:rsidRPr="00945FD0">
        <w:rPr>
          <w:b/>
          <w:bCs/>
        </w:rPr>
        <w:drawing>
          <wp:inline distT="0" distB="0" distL="0" distR="0" wp14:anchorId="61585519" wp14:editId="14C5944C">
            <wp:extent cx="4944165" cy="1543265"/>
            <wp:effectExtent l="0" t="0" r="8890" b="0"/>
            <wp:docPr id="46314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49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31E3" w14:textId="24E791C1" w:rsidR="00E52E8F" w:rsidRDefault="00E52E8F" w:rsidP="00687EB0">
      <w:pPr>
        <w:rPr>
          <w:b/>
          <w:bCs/>
        </w:rPr>
      </w:pPr>
    </w:p>
    <w:p w14:paraId="62CF6D1B" w14:textId="2CB17145" w:rsidR="00E52E8F" w:rsidRPr="00293C3B" w:rsidRDefault="00E52E8F" w:rsidP="00687EB0">
      <w:pPr>
        <w:rPr>
          <w:b/>
          <w:bCs/>
        </w:rPr>
      </w:pPr>
      <w:r>
        <w:rPr>
          <w:b/>
          <w:bCs/>
        </w:rPr>
        <w:t>What do your results indicate?</w:t>
      </w:r>
      <w:r w:rsidR="003515C9">
        <w:rPr>
          <w:b/>
          <w:bCs/>
        </w:rPr>
        <w:t xml:space="preserve"> </w:t>
      </w:r>
    </w:p>
    <w:p w14:paraId="643EDC29" w14:textId="1BBB44A9" w:rsidR="00687EB0" w:rsidRDefault="003515C9" w:rsidP="00687EB0">
      <w:r>
        <w:t xml:space="preserve">Based on a one-way ANOVA, there is a significant </w:t>
      </w:r>
      <w:r w:rsidR="00945FD0">
        <w:t>difference</w:t>
      </w:r>
      <w:r>
        <w:t xml:space="preserve"> in the measure of depression based on the clinic that patients used (F(9, 266) = 13.78, </w:t>
      </w:r>
      <w:r>
        <w:rPr>
          <w:i/>
          <w:iCs/>
        </w:rPr>
        <w:t>p</w:t>
      </w:r>
      <w:r>
        <w:t xml:space="preserve"> &lt; .001). Post hoc analyses using Tukey adjustments indicate that clinic 1 had a significantly higher mean of depression than clinic 7 (MD = 14.33, </w:t>
      </w:r>
      <w:r>
        <w:rPr>
          <w:i/>
          <w:iCs/>
        </w:rPr>
        <w:t>p</w:t>
      </w:r>
      <w:r>
        <w:t xml:space="preserve"> = .002), clinic 8 (MD = 12.89, </w:t>
      </w:r>
      <w:r>
        <w:rPr>
          <w:i/>
          <w:iCs/>
        </w:rPr>
        <w:t>p</w:t>
      </w:r>
      <w:r>
        <w:rPr>
          <w:i/>
          <w:iCs/>
        </w:rPr>
        <w:softHyphen/>
      </w:r>
      <w:r>
        <w:t xml:space="preserve"> = .018), and clinic 9 (MD = 12.44, </w:t>
      </w:r>
      <w:r>
        <w:rPr>
          <w:i/>
          <w:iCs/>
        </w:rPr>
        <w:t>p</w:t>
      </w:r>
      <w:r>
        <w:t xml:space="preserve"> = .025). …</w:t>
      </w:r>
    </w:p>
    <w:p w14:paraId="3C13DCA3" w14:textId="48549646" w:rsidR="003515C9" w:rsidRPr="003515C9" w:rsidRDefault="003515C9" w:rsidP="00687EB0">
      <w:pPr>
        <w:rPr>
          <w:b/>
          <w:bCs/>
        </w:rPr>
      </w:pPr>
      <w:r>
        <w:rPr>
          <w:b/>
          <w:bCs/>
        </w:rPr>
        <w:t xml:space="preserve">Following this pattern, complete the write up for the rest of the pairwise comparisons below. </w:t>
      </w:r>
    </w:p>
    <w:p w14:paraId="22957C0B" w14:textId="4AB2D509" w:rsidR="00D723FC" w:rsidRDefault="00C57F30" w:rsidP="00687EB0">
      <w:r>
        <w:t>C</w:t>
      </w:r>
      <w:r w:rsidR="00A4411D">
        <w:t xml:space="preserve">linic </w:t>
      </w:r>
      <w:r w:rsidR="00A4411D">
        <w:t>2</w:t>
      </w:r>
      <w:r w:rsidR="00A4411D">
        <w:t xml:space="preserve"> had a significantly higher mean of depression than clinic </w:t>
      </w:r>
      <w:r w:rsidR="004805E8">
        <w:t>7</w:t>
      </w:r>
      <w:r w:rsidR="00A4411D">
        <w:t xml:space="preserve"> (MD = </w:t>
      </w:r>
      <w:r w:rsidR="004805E8">
        <w:t>20.46</w:t>
      </w:r>
      <w:r w:rsidR="00A4411D">
        <w:t xml:space="preserve">, </w:t>
      </w:r>
      <w:r w:rsidR="00A4411D">
        <w:rPr>
          <w:i/>
          <w:iCs/>
        </w:rPr>
        <w:t>p</w:t>
      </w:r>
      <w:r w:rsidR="00A4411D">
        <w:t xml:space="preserve"> = .00</w:t>
      </w:r>
      <w:r w:rsidR="00E0638F">
        <w:t>0</w:t>
      </w:r>
      <w:r w:rsidR="00A4411D">
        <w:t xml:space="preserve">), clinic 8 (MD = </w:t>
      </w:r>
      <w:r w:rsidR="00AD7686">
        <w:t>19.02</w:t>
      </w:r>
      <w:r w:rsidR="00A4411D">
        <w:t xml:space="preserve">, </w:t>
      </w:r>
      <w:r w:rsidR="00A4411D">
        <w:rPr>
          <w:i/>
          <w:iCs/>
        </w:rPr>
        <w:t>p</w:t>
      </w:r>
      <w:r w:rsidR="00A4411D">
        <w:rPr>
          <w:i/>
          <w:iCs/>
        </w:rPr>
        <w:softHyphen/>
      </w:r>
      <w:r w:rsidR="00A4411D">
        <w:t xml:space="preserve"> = .</w:t>
      </w:r>
      <w:r w:rsidR="00AD7686">
        <w:t>000</w:t>
      </w:r>
      <w:r w:rsidR="00A4411D">
        <w:t xml:space="preserve">), and clinic 9 (MD = </w:t>
      </w:r>
      <w:r w:rsidR="00AD7686">
        <w:t>18.57</w:t>
      </w:r>
      <w:r w:rsidR="00A4411D">
        <w:t xml:space="preserve">, </w:t>
      </w:r>
      <w:r w:rsidR="00A4411D">
        <w:rPr>
          <w:i/>
          <w:iCs/>
        </w:rPr>
        <w:t>p</w:t>
      </w:r>
      <w:r w:rsidR="00A4411D">
        <w:t xml:space="preserve"> = .0</w:t>
      </w:r>
      <w:r w:rsidR="00AD7686">
        <w:t>00</w:t>
      </w:r>
      <w:r w:rsidR="00A4411D">
        <w:t>).</w:t>
      </w:r>
    </w:p>
    <w:p w14:paraId="63D01177" w14:textId="2630486B" w:rsidR="00886746" w:rsidRDefault="00C57F30" w:rsidP="00687EB0">
      <w:r>
        <w:t>C</w:t>
      </w:r>
      <w:r w:rsidR="00886746">
        <w:t xml:space="preserve">linic </w:t>
      </w:r>
      <w:r w:rsidR="00F31F85">
        <w:t>3</w:t>
      </w:r>
      <w:r w:rsidR="00886746">
        <w:t xml:space="preserve"> had a significantly higher mean of depression than clinic 7 (MD = </w:t>
      </w:r>
      <w:r w:rsidR="00886746">
        <w:t>15.02</w:t>
      </w:r>
      <w:r w:rsidR="00886746">
        <w:t xml:space="preserve">, </w:t>
      </w:r>
      <w:r w:rsidR="00886746">
        <w:rPr>
          <w:i/>
          <w:iCs/>
        </w:rPr>
        <w:t>p</w:t>
      </w:r>
      <w:r w:rsidR="00886746">
        <w:t xml:space="preserve"> = .00</w:t>
      </w:r>
      <w:r w:rsidR="00F77E50">
        <w:t>0</w:t>
      </w:r>
      <w:r w:rsidR="00886746">
        <w:t xml:space="preserve">), clinic 8 (MD = </w:t>
      </w:r>
      <w:r w:rsidR="00F77E50">
        <w:t>13.58</w:t>
      </w:r>
      <w:r w:rsidR="00886746">
        <w:t xml:space="preserve">, </w:t>
      </w:r>
      <w:r w:rsidR="00886746">
        <w:rPr>
          <w:i/>
          <w:iCs/>
        </w:rPr>
        <w:t>p</w:t>
      </w:r>
      <w:r w:rsidR="00886746">
        <w:rPr>
          <w:i/>
          <w:iCs/>
        </w:rPr>
        <w:softHyphen/>
      </w:r>
      <w:r w:rsidR="00886746">
        <w:t xml:space="preserve"> = .0</w:t>
      </w:r>
      <w:r w:rsidR="00F31F85">
        <w:t>05</w:t>
      </w:r>
      <w:r w:rsidR="00886746">
        <w:t xml:space="preserve">), and clinic 9 (MD = </w:t>
      </w:r>
      <w:r w:rsidR="00F31F85">
        <w:t>13.13</w:t>
      </w:r>
      <w:r w:rsidR="00886746">
        <w:t xml:space="preserve">, </w:t>
      </w:r>
      <w:r w:rsidR="00886746">
        <w:rPr>
          <w:i/>
          <w:iCs/>
        </w:rPr>
        <w:t>p</w:t>
      </w:r>
      <w:r w:rsidR="00886746">
        <w:t xml:space="preserve"> = .0</w:t>
      </w:r>
      <w:r w:rsidR="00F31F85">
        <w:t>07</w:t>
      </w:r>
      <w:r w:rsidR="00886746">
        <w:t>).</w:t>
      </w:r>
    </w:p>
    <w:p w14:paraId="70ABEB8C" w14:textId="1699216C" w:rsidR="00F31F85" w:rsidRDefault="00C57F30" w:rsidP="00687EB0">
      <w:r>
        <w:t>C</w:t>
      </w:r>
      <w:r w:rsidR="007702E7">
        <w:t xml:space="preserve">linic </w:t>
      </w:r>
      <w:r w:rsidR="007702E7">
        <w:t>4</w:t>
      </w:r>
      <w:r w:rsidR="007702E7">
        <w:t xml:space="preserve"> had a significantly higher mean of depression than clinic 7 (MD = </w:t>
      </w:r>
      <w:r w:rsidR="007702E7">
        <w:t>23.91</w:t>
      </w:r>
      <w:r w:rsidR="007702E7">
        <w:t xml:space="preserve">, </w:t>
      </w:r>
      <w:r w:rsidR="007702E7">
        <w:rPr>
          <w:i/>
          <w:iCs/>
        </w:rPr>
        <w:t>p</w:t>
      </w:r>
      <w:r w:rsidR="007702E7">
        <w:t xml:space="preserve"> = .</w:t>
      </w:r>
      <w:r w:rsidR="007702E7">
        <w:t>000</w:t>
      </w:r>
      <w:r w:rsidR="007702E7">
        <w:t xml:space="preserve">), clinic 8 (MD = </w:t>
      </w:r>
      <w:r w:rsidR="00AD22F4">
        <w:t>22.47</w:t>
      </w:r>
      <w:r w:rsidR="007702E7">
        <w:t xml:space="preserve">, </w:t>
      </w:r>
      <w:r w:rsidR="007702E7">
        <w:rPr>
          <w:i/>
          <w:iCs/>
        </w:rPr>
        <w:t>p</w:t>
      </w:r>
      <w:r w:rsidR="007702E7">
        <w:rPr>
          <w:i/>
          <w:iCs/>
        </w:rPr>
        <w:softHyphen/>
      </w:r>
      <w:r w:rsidR="007702E7">
        <w:t xml:space="preserve"> = .</w:t>
      </w:r>
      <w:r w:rsidR="00AD22F4">
        <w:t>000</w:t>
      </w:r>
      <w:r w:rsidR="007702E7">
        <w:t xml:space="preserve">), clinic 9 (MD = </w:t>
      </w:r>
      <w:r w:rsidR="004E5CF7">
        <w:t>22.01</w:t>
      </w:r>
      <w:r w:rsidR="007702E7">
        <w:t xml:space="preserve">, </w:t>
      </w:r>
      <w:r w:rsidR="007702E7">
        <w:rPr>
          <w:i/>
          <w:iCs/>
        </w:rPr>
        <w:t>p</w:t>
      </w:r>
      <w:r w:rsidR="007702E7">
        <w:t xml:space="preserve"> = .</w:t>
      </w:r>
      <w:r w:rsidR="004E5CF7">
        <w:t>000</w:t>
      </w:r>
      <w:r w:rsidR="007702E7">
        <w:t>)</w:t>
      </w:r>
      <w:r w:rsidR="00AD22F4">
        <w:t xml:space="preserve"> </w:t>
      </w:r>
      <w:r w:rsidR="00AD22F4">
        <w:t xml:space="preserve">and clinic </w:t>
      </w:r>
      <w:r w:rsidR="004E5CF7">
        <w:t>10</w:t>
      </w:r>
      <w:r w:rsidR="00AD22F4">
        <w:t xml:space="preserve"> (MD = </w:t>
      </w:r>
      <w:r w:rsidR="00616746">
        <w:t>12.41</w:t>
      </w:r>
      <w:r w:rsidR="00AD22F4">
        <w:t xml:space="preserve">, </w:t>
      </w:r>
      <w:r w:rsidR="00AD22F4">
        <w:rPr>
          <w:i/>
          <w:iCs/>
        </w:rPr>
        <w:t>p</w:t>
      </w:r>
      <w:r w:rsidR="00AD22F4">
        <w:t xml:space="preserve"> = .0</w:t>
      </w:r>
      <w:r w:rsidR="00616746">
        <w:t>06</w:t>
      </w:r>
      <w:r w:rsidR="00AD22F4">
        <w:t>)</w:t>
      </w:r>
      <w:r w:rsidR="007702E7">
        <w:t>.</w:t>
      </w:r>
    </w:p>
    <w:p w14:paraId="751BF0A0" w14:textId="15E0374D" w:rsidR="00C57F30" w:rsidRDefault="00C57F30" w:rsidP="00C57F30">
      <w:r>
        <w:t xml:space="preserve">Clinic </w:t>
      </w:r>
      <w:r w:rsidR="007846D5">
        <w:t>5</w:t>
      </w:r>
      <w:r>
        <w:t xml:space="preserve"> had a significantly higher mean of depression than clinic 7 (MD = </w:t>
      </w:r>
      <w:r w:rsidR="00810122">
        <w:t>19.10</w:t>
      </w:r>
      <w:r>
        <w:t xml:space="preserve">, </w:t>
      </w:r>
      <w:r>
        <w:rPr>
          <w:i/>
          <w:iCs/>
        </w:rPr>
        <w:t>p</w:t>
      </w:r>
      <w:r>
        <w:t xml:space="preserve"> = .000), clinic 8 (MD = </w:t>
      </w:r>
      <w:r w:rsidR="00810122">
        <w:t>17.66</w:t>
      </w:r>
      <w:r>
        <w:t xml:space="preserve">, </w:t>
      </w:r>
      <w:r>
        <w:rPr>
          <w:i/>
          <w:iCs/>
        </w:rPr>
        <w:t>p</w:t>
      </w:r>
      <w:r>
        <w:rPr>
          <w:i/>
          <w:iCs/>
        </w:rPr>
        <w:softHyphen/>
      </w:r>
      <w:r>
        <w:t xml:space="preserve"> = .000), </w:t>
      </w:r>
      <w:r w:rsidR="007846D5">
        <w:t xml:space="preserve">and </w:t>
      </w:r>
      <w:r>
        <w:t xml:space="preserve">clinic 9 (MD = </w:t>
      </w:r>
      <w:r w:rsidR="00645F15">
        <w:t>17.21</w:t>
      </w:r>
      <w:r>
        <w:t xml:space="preserve">, </w:t>
      </w:r>
      <w:r>
        <w:rPr>
          <w:i/>
          <w:iCs/>
        </w:rPr>
        <w:t>p</w:t>
      </w:r>
      <w:r>
        <w:t xml:space="preserve"> = .000).</w:t>
      </w:r>
    </w:p>
    <w:p w14:paraId="01D84F67" w14:textId="5727671F" w:rsidR="00645F15" w:rsidRDefault="00645F15" w:rsidP="00645F15">
      <w:r>
        <w:t xml:space="preserve">Clinic </w:t>
      </w:r>
      <w:r>
        <w:t>6</w:t>
      </w:r>
      <w:r>
        <w:t xml:space="preserve"> had a significantly higher mean of depression than clinic 7 (MD = </w:t>
      </w:r>
      <w:r w:rsidR="00C92AEE">
        <w:t>18.45</w:t>
      </w:r>
      <w:r>
        <w:t xml:space="preserve">, </w:t>
      </w:r>
      <w:r>
        <w:rPr>
          <w:i/>
          <w:iCs/>
        </w:rPr>
        <w:t>p</w:t>
      </w:r>
      <w:r>
        <w:t xml:space="preserve"> = .000), clinic 8 (MD = </w:t>
      </w:r>
      <w:r w:rsidR="00D144C4">
        <w:t>17.01</w:t>
      </w:r>
      <w:r>
        <w:t xml:space="preserve">, </w:t>
      </w:r>
      <w:r>
        <w:rPr>
          <w:i/>
          <w:iCs/>
        </w:rPr>
        <w:t>p</w:t>
      </w:r>
      <w:r>
        <w:rPr>
          <w:i/>
          <w:iCs/>
        </w:rPr>
        <w:softHyphen/>
      </w:r>
      <w:r>
        <w:t xml:space="preserve"> = .000), and clinic </w:t>
      </w:r>
      <w:r>
        <w:t>9</w:t>
      </w:r>
      <w:r>
        <w:t xml:space="preserve"> (MD = </w:t>
      </w:r>
      <w:r w:rsidR="00D8000C">
        <w:t>16.56</w:t>
      </w:r>
      <w:r>
        <w:t xml:space="preserve">, </w:t>
      </w:r>
      <w:r>
        <w:rPr>
          <w:i/>
          <w:iCs/>
        </w:rPr>
        <w:t>p</w:t>
      </w:r>
      <w:r>
        <w:t xml:space="preserve"> = .00</w:t>
      </w:r>
      <w:r w:rsidR="00D8000C">
        <w:t>0</w:t>
      </w:r>
      <w:r>
        <w:t>).</w:t>
      </w:r>
    </w:p>
    <w:p w14:paraId="426DE480" w14:textId="5B29C868" w:rsidR="00D8000C" w:rsidRDefault="00D8000C" w:rsidP="00D8000C">
      <w:r>
        <w:t xml:space="preserve">Clinic </w:t>
      </w:r>
      <w:r w:rsidR="009D61D3">
        <w:t>10</w:t>
      </w:r>
      <w:r>
        <w:t xml:space="preserve"> had a significantly higher mean of depression than clinic 7 (MD = </w:t>
      </w:r>
      <w:r w:rsidR="00F5172F">
        <w:t>11.5</w:t>
      </w:r>
      <w:r>
        <w:t xml:space="preserve">, </w:t>
      </w:r>
      <w:r>
        <w:rPr>
          <w:i/>
          <w:iCs/>
        </w:rPr>
        <w:t>p</w:t>
      </w:r>
      <w:r>
        <w:t xml:space="preserve"> = .0</w:t>
      </w:r>
      <w:r w:rsidR="001F2D5C">
        <w:t>1</w:t>
      </w:r>
      <w:r>
        <w:t>0)</w:t>
      </w:r>
      <w:r w:rsidR="00F5172F">
        <w:t>.</w:t>
      </w:r>
    </w:p>
    <w:p w14:paraId="6A00F96E" w14:textId="77777777" w:rsidR="00D8000C" w:rsidRDefault="00D8000C" w:rsidP="00645F15"/>
    <w:p w14:paraId="4E327C53" w14:textId="77777777" w:rsidR="00645F15" w:rsidRDefault="00645F15" w:rsidP="00C57F30"/>
    <w:p w14:paraId="1DF63D3F" w14:textId="13B3D5C0" w:rsidR="00616746" w:rsidRDefault="00616746" w:rsidP="00687EB0"/>
    <w:p w14:paraId="1252C433" w14:textId="0C3D9FCA" w:rsidR="00D00925" w:rsidRDefault="00D00925" w:rsidP="00687EB0"/>
    <w:p w14:paraId="3327B1E5" w14:textId="14E069CC" w:rsidR="00D00925" w:rsidRDefault="00D00925" w:rsidP="00687EB0"/>
    <w:p w14:paraId="00477527" w14:textId="5344B77E" w:rsidR="00D00925" w:rsidRDefault="00D00925" w:rsidP="00687EB0">
      <w:r>
        <w:t>~~~~~~</w:t>
      </w:r>
    </w:p>
    <w:p w14:paraId="5C8C7BCC" w14:textId="5DB5B3F1" w:rsidR="00687EB0" w:rsidRDefault="00D00925" w:rsidP="003515C9">
      <w:pPr>
        <w:pStyle w:val="ListParagraph"/>
      </w:pPr>
      <w:r>
        <w:t xml:space="preserve">ANCOVA: Using the same dataset , you want to check to see if quality of life after surgery is impacted by the specific clinic that a patient goes to. You will start by running a regular ANOVA. Below is an alternative method to run the ANOVA. </w:t>
      </w:r>
    </w:p>
    <w:p w14:paraId="1FF1E5F4" w14:textId="412C2426" w:rsidR="002A0D14" w:rsidRDefault="002A0D14" w:rsidP="00E52E8F">
      <w:pPr>
        <w:ind w:left="360"/>
      </w:pPr>
      <w:r>
        <w:tab/>
        <w:t xml:space="preserve">Analyze -&gt; </w:t>
      </w:r>
      <w:r w:rsidR="00D00925">
        <w:t>General Linear Model</w:t>
      </w:r>
      <w:r>
        <w:t xml:space="preserve"> -&gt; </w:t>
      </w:r>
      <w:r w:rsidR="00D00925">
        <w:t>Univariate</w:t>
      </w:r>
      <w:r>
        <w:t xml:space="preserve">. Move </w:t>
      </w:r>
      <w:r w:rsidR="00D00925">
        <w:t>“Post_QoL” to the Dependent Variable line and “Clinic” to the Fixed Factor(s) line</w:t>
      </w:r>
      <w:r>
        <w:t>.</w:t>
      </w:r>
      <w:r w:rsidR="00D00925">
        <w:t xml:space="preserve"> Click on the Post Hoc botton, move Clinic over to the Post Hoc Tests for box, and select Tukey. Click Continue. Click options</w:t>
      </w:r>
      <w:r w:rsidR="00880718">
        <w:t xml:space="preserve"> and select “Descriptive”, “Homogeneity tests”, and “Estimate effect size”. Click continue. Click paste. </w:t>
      </w:r>
    </w:p>
    <w:p w14:paraId="6EFEE874" w14:textId="1FBA8A34" w:rsidR="002A0D14" w:rsidRDefault="00D00925" w:rsidP="00E52E8F">
      <w:pPr>
        <w:ind w:left="360"/>
      </w:pPr>
      <w:r>
        <w:rPr>
          <w:noProof/>
        </w:rPr>
        <w:drawing>
          <wp:inline distT="0" distB="0" distL="0" distR="0" wp14:anchorId="6C49495A" wp14:editId="662B9787">
            <wp:extent cx="4895850" cy="2272237"/>
            <wp:effectExtent l="0" t="0" r="0" b="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06" b="44740"/>
                    <a:stretch/>
                  </pic:blipFill>
                  <pic:spPr bwMode="auto">
                    <a:xfrm>
                      <a:off x="0" y="0"/>
                      <a:ext cx="4914828" cy="2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4AB28" w14:textId="6367AD71" w:rsidR="00D00925" w:rsidRDefault="00D00925" w:rsidP="00E52E8F">
      <w:pPr>
        <w:ind w:left="360"/>
      </w:pPr>
      <w:r>
        <w:rPr>
          <w:noProof/>
        </w:rPr>
        <w:drawing>
          <wp:inline distT="0" distB="0" distL="0" distR="0" wp14:anchorId="1B75C4A9" wp14:editId="7EF9F910">
            <wp:extent cx="5943600" cy="2677795"/>
            <wp:effectExtent l="0" t="0" r="0" b="8255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C862" w14:textId="57529674" w:rsidR="00D00925" w:rsidRDefault="00D00925" w:rsidP="00E52E8F">
      <w:pPr>
        <w:ind w:left="360"/>
      </w:pPr>
      <w:r>
        <w:rPr>
          <w:noProof/>
        </w:rPr>
        <w:lastRenderedPageBreak/>
        <w:drawing>
          <wp:inline distT="0" distB="0" distL="0" distR="0" wp14:anchorId="2BC38DB7" wp14:editId="3D29F017">
            <wp:extent cx="2790825" cy="3104515"/>
            <wp:effectExtent l="0" t="0" r="9525" b="635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5702" cy="31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2B3D7" wp14:editId="7B82301A">
            <wp:extent cx="2790825" cy="3619124"/>
            <wp:effectExtent l="0" t="0" r="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3700" cy="36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FF91" w14:textId="77777777" w:rsidR="00D00925" w:rsidRDefault="00D00925" w:rsidP="00E52E8F">
      <w:pPr>
        <w:ind w:left="360"/>
      </w:pPr>
    </w:p>
    <w:p w14:paraId="5437C7AE" w14:textId="36CE4ABF" w:rsidR="00D723FC" w:rsidRPr="002A0D14" w:rsidRDefault="002A0D14" w:rsidP="007063B7">
      <w:pPr>
        <w:rPr>
          <w:b/>
          <w:bCs/>
        </w:rPr>
      </w:pPr>
      <w:r w:rsidRPr="002A0D14">
        <w:rPr>
          <w:b/>
          <w:bCs/>
        </w:rPr>
        <w:t>Screenshot your Syntax and results below:</w:t>
      </w:r>
    </w:p>
    <w:p w14:paraId="231653F6" w14:textId="2302134E" w:rsidR="002A0D14" w:rsidRDefault="00085091" w:rsidP="007063B7">
      <w:r w:rsidRPr="00085091">
        <w:drawing>
          <wp:inline distT="0" distB="0" distL="0" distR="0" wp14:anchorId="21AB68B6" wp14:editId="47DCCBA2">
            <wp:extent cx="2876951" cy="1238423"/>
            <wp:effectExtent l="0" t="0" r="0" b="0"/>
            <wp:docPr id="3076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90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A00" w14:textId="603EF974" w:rsidR="0082075A" w:rsidRDefault="00A52C9E" w:rsidP="007063B7">
      <w:r w:rsidRPr="00A52C9E">
        <w:drawing>
          <wp:inline distT="0" distB="0" distL="0" distR="0" wp14:anchorId="6AF4B972" wp14:editId="3EB4E995">
            <wp:extent cx="5943600" cy="2288540"/>
            <wp:effectExtent l="0" t="0" r="0" b="0"/>
            <wp:docPr id="1073780973" name="Picture 1" descr="A table with numbers and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0973" name="Picture 1" descr="A table with numbers and a number of object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E005" w14:textId="77777777" w:rsidR="002A0D14" w:rsidRDefault="002A0D14" w:rsidP="007063B7">
      <w:pPr>
        <w:rPr>
          <w:b/>
          <w:bCs/>
        </w:rPr>
      </w:pPr>
    </w:p>
    <w:p w14:paraId="6CD69D65" w14:textId="4FC247AD" w:rsidR="00D723FC" w:rsidRDefault="002A0D14" w:rsidP="0071673E">
      <w:pPr>
        <w:rPr>
          <w:b/>
          <w:bCs/>
        </w:rPr>
      </w:pPr>
      <w:r>
        <w:rPr>
          <w:b/>
          <w:bCs/>
        </w:rPr>
        <w:t>What do your results mean?</w:t>
      </w:r>
      <w:r w:rsidR="00880718">
        <w:rPr>
          <w:b/>
          <w:bCs/>
        </w:rPr>
        <w:t xml:space="preserve"> You do not need to write up the full results for the post hoc tests. Only write up the F test results. </w:t>
      </w:r>
    </w:p>
    <w:p w14:paraId="6B449C2D" w14:textId="60344AEA" w:rsidR="00880718" w:rsidRDefault="0038348C" w:rsidP="0071673E">
      <w:pPr>
        <w:rPr>
          <w:b/>
          <w:bCs/>
        </w:rPr>
      </w:pPr>
      <w:r>
        <w:t>The</w:t>
      </w:r>
      <w:r>
        <w:t xml:space="preserve"> quality of life after surgery is impacted by the specific clinic that a patient goes to</w:t>
      </w:r>
      <w:r>
        <w:t xml:space="preserve"> shown by the</w:t>
      </w:r>
      <w:r w:rsidR="0055172C">
        <w:t xml:space="preserve"> p value of 0.000</w:t>
      </w:r>
      <w:r w:rsidR="00773169">
        <w:t xml:space="preserve"> indicating enough statistical significance.</w:t>
      </w:r>
    </w:p>
    <w:p w14:paraId="7DC50A7E" w14:textId="77777777" w:rsidR="005552AC" w:rsidRDefault="00880718" w:rsidP="0071673E">
      <w:pPr>
        <w:rPr>
          <w:b/>
          <w:bCs/>
        </w:rPr>
      </w:pPr>
      <w:r>
        <w:rPr>
          <w:b/>
          <w:bCs/>
        </w:rPr>
        <w:t xml:space="preserve">Do you think its possible that there may be other factors contributing to differences in quality of life? </w:t>
      </w:r>
    </w:p>
    <w:p w14:paraId="5FB11AA7" w14:textId="5C7E1D5F" w:rsidR="005552AC" w:rsidRDefault="005552AC" w:rsidP="0071673E">
      <w:pPr>
        <w:rPr>
          <w:b/>
          <w:bCs/>
        </w:rPr>
      </w:pPr>
      <w:r>
        <w:rPr>
          <w:b/>
          <w:bCs/>
        </w:rPr>
        <w:t>Yes</w:t>
      </w:r>
      <w:r w:rsidR="00A06577">
        <w:rPr>
          <w:b/>
          <w:bCs/>
        </w:rPr>
        <w:t>.</w:t>
      </w:r>
    </w:p>
    <w:p w14:paraId="74875FC1" w14:textId="0B3086D4" w:rsidR="00880718" w:rsidRDefault="00880718" w:rsidP="0071673E">
      <w:pPr>
        <w:rPr>
          <w:b/>
          <w:bCs/>
        </w:rPr>
      </w:pPr>
      <w:r>
        <w:rPr>
          <w:b/>
          <w:bCs/>
        </w:rPr>
        <w:t xml:space="preserve">Let’s see if there is any effect of the pre-operative quality of life on the post-op quality of life. </w:t>
      </w:r>
    </w:p>
    <w:p w14:paraId="02E23E04" w14:textId="77777777" w:rsidR="00880718" w:rsidRDefault="00880718" w:rsidP="0071673E">
      <w:pPr>
        <w:rPr>
          <w:b/>
          <w:bCs/>
        </w:rPr>
      </w:pPr>
    </w:p>
    <w:p w14:paraId="1F0BC8E8" w14:textId="068F2419" w:rsidR="00880718" w:rsidRDefault="00880718" w:rsidP="0071673E">
      <w:r w:rsidRPr="00880718">
        <w:t>Follow the same procedure as you did before but this time, also move “Base_Qol” to the Covariate(s) box. Click on the EM Means box, move “Clinic” over to the Display means for box, and select</w:t>
      </w:r>
      <w:r>
        <w:t xml:space="preserve"> “Compare main effects”. Under “Confidence interval adjustment”, select Bonferroni. Click Continue.</w:t>
      </w:r>
      <w:r w:rsidRPr="00880718">
        <w:t xml:space="preserve"> Click paste.</w:t>
      </w:r>
    </w:p>
    <w:p w14:paraId="3C689864" w14:textId="5C64B03D" w:rsidR="00880718" w:rsidRPr="00880718" w:rsidRDefault="00880718" w:rsidP="0071673E">
      <w:r>
        <w:rPr>
          <w:noProof/>
        </w:rPr>
        <w:drawing>
          <wp:inline distT="0" distB="0" distL="0" distR="0" wp14:anchorId="1DCA09A6" wp14:editId="4DD48EBA">
            <wp:extent cx="4333248" cy="284797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739" cy="28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1230" w14:textId="64123D19" w:rsidR="00880718" w:rsidRDefault="00880718" w:rsidP="0071673E">
      <w:pPr>
        <w:rPr>
          <w:b/>
          <w:bCs/>
        </w:rPr>
      </w:pPr>
      <w:r>
        <w:rPr>
          <w:b/>
          <w:bCs/>
        </w:rPr>
        <w:t>Screenshot your syntax below:</w:t>
      </w:r>
    </w:p>
    <w:p w14:paraId="7AA10DDF" w14:textId="38B113F8" w:rsidR="00451EA2" w:rsidRDefault="009938EE" w:rsidP="0071673E">
      <w:pPr>
        <w:rPr>
          <w:b/>
          <w:bCs/>
        </w:rPr>
      </w:pPr>
      <w:r w:rsidRPr="009938EE">
        <w:rPr>
          <w:b/>
          <w:bCs/>
        </w:rPr>
        <w:drawing>
          <wp:inline distT="0" distB="0" distL="0" distR="0" wp14:anchorId="7C57E0BD" wp14:editId="5255B615">
            <wp:extent cx="5106113" cy="1209844"/>
            <wp:effectExtent l="0" t="0" r="0" b="9525"/>
            <wp:docPr id="180181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11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D04F" w14:textId="754A3393" w:rsidR="00880718" w:rsidRDefault="00880718" w:rsidP="0071673E">
      <w:pPr>
        <w:rPr>
          <w:b/>
          <w:bCs/>
        </w:rPr>
      </w:pPr>
    </w:p>
    <w:p w14:paraId="3AA9762E" w14:textId="10EA4F01" w:rsidR="00880718" w:rsidRDefault="00880718" w:rsidP="0071673E">
      <w:pPr>
        <w:rPr>
          <w:b/>
          <w:bCs/>
        </w:rPr>
      </w:pPr>
      <w:r>
        <w:rPr>
          <w:b/>
          <w:bCs/>
        </w:rPr>
        <w:t xml:space="preserve">Screenshot your Tests of Between-Subjects Effects table below. </w:t>
      </w:r>
    </w:p>
    <w:p w14:paraId="09E7AE70" w14:textId="5C895948" w:rsidR="009938EE" w:rsidRDefault="00C831CE" w:rsidP="0071673E">
      <w:pPr>
        <w:rPr>
          <w:b/>
          <w:bCs/>
        </w:rPr>
      </w:pPr>
      <w:r w:rsidRPr="00C831CE">
        <w:rPr>
          <w:b/>
          <w:bCs/>
        </w:rPr>
        <w:lastRenderedPageBreak/>
        <w:drawing>
          <wp:inline distT="0" distB="0" distL="0" distR="0" wp14:anchorId="1C330B81" wp14:editId="289CEF4D">
            <wp:extent cx="5943600" cy="2472055"/>
            <wp:effectExtent l="0" t="0" r="0" b="4445"/>
            <wp:docPr id="809666268" name="Picture 1" descr="A table with numbers and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6268" name="Picture 1" descr="A table with numbers and a number of objec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935D" w14:textId="0D52FA88" w:rsidR="00880718" w:rsidRDefault="00880718" w:rsidP="0071673E">
      <w:pPr>
        <w:rPr>
          <w:b/>
          <w:bCs/>
        </w:rPr>
      </w:pPr>
    </w:p>
    <w:p w14:paraId="4361D92C" w14:textId="06B06280" w:rsidR="00880718" w:rsidRDefault="00880718" w:rsidP="0071673E">
      <w:pPr>
        <w:rPr>
          <w:b/>
          <w:bCs/>
        </w:rPr>
      </w:pPr>
      <w:r>
        <w:rPr>
          <w:b/>
          <w:bCs/>
        </w:rPr>
        <w:t>Write up your results below</w:t>
      </w:r>
      <w:r w:rsidR="00F47BC1">
        <w:rPr>
          <w:b/>
          <w:bCs/>
        </w:rPr>
        <w:t xml:space="preserve"> (finish the started write-up):</w:t>
      </w:r>
    </w:p>
    <w:p w14:paraId="314DEFEC" w14:textId="77777777" w:rsidR="004B3056" w:rsidRDefault="004B3056" w:rsidP="0071673E"/>
    <w:p w14:paraId="76A3F076" w14:textId="40AF2B1D" w:rsidR="004B3056" w:rsidRDefault="00F47BC1" w:rsidP="0071673E">
      <w:r>
        <w:t xml:space="preserve">Based on an ANCOVA analysis, after controlling for baseline quality of life, clinic has </w:t>
      </w:r>
      <w:r w:rsidR="00F700E4">
        <w:t xml:space="preserve">a significant effect on the </w:t>
      </w:r>
      <w:r w:rsidR="0088522D">
        <w:t>quality of life after surgery.</w:t>
      </w:r>
    </w:p>
    <w:p w14:paraId="3FB65D7D" w14:textId="04316BBB" w:rsidR="00F47BC1" w:rsidRDefault="00F47BC1" w:rsidP="0071673E"/>
    <w:p w14:paraId="76FE8C7E" w14:textId="1E60BA62" w:rsidR="004B3056" w:rsidRDefault="004B3056" w:rsidP="0071673E"/>
    <w:p w14:paraId="7FDAF7C5" w14:textId="45884B17" w:rsidR="004B3056" w:rsidRPr="004B3056" w:rsidRDefault="004B3056" w:rsidP="0071673E">
      <w:pPr>
        <w:rPr>
          <w:b/>
          <w:bCs/>
        </w:rPr>
      </w:pPr>
      <w:r w:rsidRPr="004B3056">
        <w:rPr>
          <w:b/>
          <w:bCs/>
        </w:rPr>
        <w:t>Bonus:</w:t>
      </w:r>
    </w:p>
    <w:p w14:paraId="18B59709" w14:textId="042C8B0B" w:rsidR="004B3056" w:rsidRPr="00F47BC1" w:rsidRDefault="004B3056" w:rsidP="0071673E">
      <w:r>
        <w:t xml:space="preserve">Using your own dataset (or another we’ve used in class previously), perform any ANOVA or ANCOVA and write up your results. Provide the hypotheses, and a description the analysis you performed. </w:t>
      </w:r>
    </w:p>
    <w:p w14:paraId="4AB19EBB" w14:textId="77777777" w:rsidR="00DE0D9D" w:rsidRDefault="00DE0D9D" w:rsidP="00DE0D9D">
      <w:pPr>
        <w:rPr>
          <w:b/>
          <w:bCs/>
        </w:rPr>
      </w:pPr>
    </w:p>
    <w:sectPr w:rsidR="00DE0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35B3D"/>
    <w:multiLevelType w:val="hybridMultilevel"/>
    <w:tmpl w:val="16F29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955B0"/>
    <w:multiLevelType w:val="hybridMultilevel"/>
    <w:tmpl w:val="EF344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A2A16"/>
    <w:multiLevelType w:val="hybridMultilevel"/>
    <w:tmpl w:val="09B4A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AA6F15"/>
    <w:multiLevelType w:val="hybridMultilevel"/>
    <w:tmpl w:val="BEC8B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F6727"/>
    <w:multiLevelType w:val="hybridMultilevel"/>
    <w:tmpl w:val="BEC8B4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12B99"/>
    <w:multiLevelType w:val="hybridMultilevel"/>
    <w:tmpl w:val="A498F844"/>
    <w:lvl w:ilvl="0" w:tplc="F9A24A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D2A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00D8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88D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B4AF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00F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1E73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18A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C43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05593371">
    <w:abstractNumId w:val="2"/>
  </w:num>
  <w:num w:numId="2" w16cid:durableId="499275849">
    <w:abstractNumId w:val="1"/>
  </w:num>
  <w:num w:numId="3" w16cid:durableId="719137102">
    <w:abstractNumId w:val="0"/>
  </w:num>
  <w:num w:numId="4" w16cid:durableId="991716046">
    <w:abstractNumId w:val="3"/>
  </w:num>
  <w:num w:numId="5" w16cid:durableId="623729708">
    <w:abstractNumId w:val="5"/>
  </w:num>
  <w:num w:numId="6" w16cid:durableId="5262147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7ewBCIzIDI0MzNX0lEKTi0uzszPAykwrAUA5BExNSwAAAA="/>
  </w:docVars>
  <w:rsids>
    <w:rsidRoot w:val="003F0BD9"/>
    <w:rsid w:val="00075F3A"/>
    <w:rsid w:val="00085091"/>
    <w:rsid w:val="00106CDB"/>
    <w:rsid w:val="001C6EB8"/>
    <w:rsid w:val="001F2D5C"/>
    <w:rsid w:val="00205831"/>
    <w:rsid w:val="00293C3B"/>
    <w:rsid w:val="002A0D14"/>
    <w:rsid w:val="003515C9"/>
    <w:rsid w:val="00357550"/>
    <w:rsid w:val="0038348C"/>
    <w:rsid w:val="00387EEF"/>
    <w:rsid w:val="003F0BD9"/>
    <w:rsid w:val="0044173D"/>
    <w:rsid w:val="00451EA2"/>
    <w:rsid w:val="004805E8"/>
    <w:rsid w:val="004B3056"/>
    <w:rsid w:val="004E5CF7"/>
    <w:rsid w:val="0055172C"/>
    <w:rsid w:val="005552AC"/>
    <w:rsid w:val="005810DB"/>
    <w:rsid w:val="00616746"/>
    <w:rsid w:val="00645F15"/>
    <w:rsid w:val="00687EB0"/>
    <w:rsid w:val="006E0A7A"/>
    <w:rsid w:val="006F0D72"/>
    <w:rsid w:val="007063B7"/>
    <w:rsid w:val="0071673E"/>
    <w:rsid w:val="00724768"/>
    <w:rsid w:val="007351FF"/>
    <w:rsid w:val="00744FAE"/>
    <w:rsid w:val="0075355B"/>
    <w:rsid w:val="00763A15"/>
    <w:rsid w:val="007702E7"/>
    <w:rsid w:val="00773169"/>
    <w:rsid w:val="007846D5"/>
    <w:rsid w:val="0080552E"/>
    <w:rsid w:val="00810122"/>
    <w:rsid w:val="0082075A"/>
    <w:rsid w:val="00880718"/>
    <w:rsid w:val="0088522D"/>
    <w:rsid w:val="00886746"/>
    <w:rsid w:val="00945FD0"/>
    <w:rsid w:val="009870DD"/>
    <w:rsid w:val="009938EE"/>
    <w:rsid w:val="009D61D3"/>
    <w:rsid w:val="00A06577"/>
    <w:rsid w:val="00A4411D"/>
    <w:rsid w:val="00A52C9E"/>
    <w:rsid w:val="00AD22F4"/>
    <w:rsid w:val="00AD7686"/>
    <w:rsid w:val="00B13FAD"/>
    <w:rsid w:val="00B677B2"/>
    <w:rsid w:val="00B825CA"/>
    <w:rsid w:val="00C57F30"/>
    <w:rsid w:val="00C831CE"/>
    <w:rsid w:val="00C92AEE"/>
    <w:rsid w:val="00CF0F76"/>
    <w:rsid w:val="00D00925"/>
    <w:rsid w:val="00D144C4"/>
    <w:rsid w:val="00D723FC"/>
    <w:rsid w:val="00D8000C"/>
    <w:rsid w:val="00DD1CA5"/>
    <w:rsid w:val="00DE0D9D"/>
    <w:rsid w:val="00E0638F"/>
    <w:rsid w:val="00E25B7A"/>
    <w:rsid w:val="00E52E8F"/>
    <w:rsid w:val="00F06B1E"/>
    <w:rsid w:val="00F06D58"/>
    <w:rsid w:val="00F1487D"/>
    <w:rsid w:val="00F2028F"/>
    <w:rsid w:val="00F31F85"/>
    <w:rsid w:val="00F47BC1"/>
    <w:rsid w:val="00F5172F"/>
    <w:rsid w:val="00F700E4"/>
    <w:rsid w:val="00F77E50"/>
    <w:rsid w:val="00FD4825"/>
    <w:rsid w:val="00FE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FC5C8"/>
  <w15:chartTrackingRefBased/>
  <w15:docId w15:val="{3303BE61-2A8E-4DC6-B1F1-C21CD2398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BD9"/>
    <w:pPr>
      <w:ind w:left="720"/>
      <w:contextualSpacing/>
    </w:pPr>
  </w:style>
  <w:style w:type="table" w:styleId="TableGrid">
    <w:name w:val="Table Grid"/>
    <w:basedOn w:val="TableNormal"/>
    <w:uiPriority w:val="39"/>
    <w:rsid w:val="003F0B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6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92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Graefe, Beck</dc:creator>
  <cp:keywords/>
  <dc:description/>
  <cp:lastModifiedBy>Rawlings Mayabi</cp:lastModifiedBy>
  <cp:revision>48</cp:revision>
  <dcterms:created xsi:type="dcterms:W3CDTF">2022-11-28T22:21:00Z</dcterms:created>
  <dcterms:modified xsi:type="dcterms:W3CDTF">2024-12-05T20:14:00Z</dcterms:modified>
</cp:coreProperties>
</file>