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78" w:type="dxa"/>
        <w:tblInd w:w="-2" w:type="dxa"/>
        <w:tblCellMar>
          <w:top w:w="20" w:type="dxa"/>
          <w:left w:w="573" w:type="dxa"/>
          <w:right w:w="115" w:type="dxa"/>
        </w:tblCellMar>
        <w:tblLook w:val="04A0" w:firstRow="1" w:lastRow="0" w:firstColumn="1" w:lastColumn="0" w:noHBand="0" w:noVBand="1"/>
      </w:tblPr>
      <w:tblGrid>
        <w:gridCol w:w="2466"/>
        <w:gridCol w:w="7512"/>
      </w:tblGrid>
      <w:tr w:rsidR="00BA15F5">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rsidR="00BA15F5" w:rsidRDefault="004F1CCC">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rsidR="00BA15F5" w:rsidRDefault="004F1CCC">
            <w:pPr>
              <w:spacing w:after="0" w:line="259" w:lineRule="auto"/>
              <w:ind w:left="0" w:right="452" w:firstLine="0"/>
              <w:jc w:val="center"/>
            </w:pPr>
            <w:r>
              <w:rPr>
                <w:rFonts w:ascii="Arial" w:eastAsia="Arial" w:hAnsi="Arial" w:cs="Arial"/>
                <w:b/>
                <w:color w:val="FFFFFF"/>
              </w:rPr>
              <w:t>BTS SIO (SLAM)</w:t>
            </w:r>
          </w:p>
        </w:tc>
      </w:tr>
      <w:tr w:rsidR="00BA15F5">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rsidR="00BA15F5" w:rsidRDefault="004F1CCC">
            <w:pPr>
              <w:spacing w:after="0" w:line="259" w:lineRule="auto"/>
              <w:ind w:left="0" w:firstLine="0"/>
              <w:jc w:val="left"/>
            </w:pPr>
            <w:r>
              <w:rPr>
                <w:noProof/>
              </w:rPr>
              <w:drawing>
                <wp:inline distT="0" distB="0" distL="0" distR="0">
                  <wp:extent cx="838200" cy="29527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rsidR="00BA15F5" w:rsidRDefault="00472C42" w:rsidP="002E431C">
            <w:pPr>
              <w:spacing w:after="0" w:line="259" w:lineRule="auto"/>
              <w:ind w:left="0" w:right="454" w:firstLine="0"/>
              <w:jc w:val="center"/>
            </w:pPr>
            <w:r>
              <w:rPr>
                <w:rFonts w:ascii="Arial" w:eastAsia="Arial" w:hAnsi="Arial" w:cs="Arial"/>
                <w:b/>
                <w:color w:val="FFFFFF"/>
                <w:sz w:val="28"/>
              </w:rPr>
              <w:t>Bloc 3</w:t>
            </w:r>
            <w:r w:rsidR="002E431C">
              <w:rPr>
                <w:rFonts w:ascii="Arial" w:eastAsia="Arial" w:hAnsi="Arial" w:cs="Arial"/>
                <w:b/>
                <w:color w:val="FFFFFF"/>
                <w:sz w:val="28"/>
              </w:rPr>
              <w:t xml:space="preserve"> </w:t>
            </w:r>
          </w:p>
        </w:tc>
      </w:tr>
      <w:tr w:rsidR="00BA15F5">
        <w:trPr>
          <w:trHeight w:val="735"/>
        </w:trPr>
        <w:tc>
          <w:tcPr>
            <w:tcW w:w="2466" w:type="dxa"/>
            <w:tcBorders>
              <w:top w:val="single" w:sz="2" w:space="0" w:color="000000"/>
              <w:left w:val="nil"/>
              <w:bottom w:val="nil"/>
              <w:right w:val="nil"/>
            </w:tcBorders>
          </w:tcPr>
          <w:p w:rsidR="00BA15F5" w:rsidRDefault="00BA15F5">
            <w:pPr>
              <w:spacing w:after="160" w:line="259" w:lineRule="auto"/>
              <w:ind w:left="0" w:firstLine="0"/>
              <w:jc w:val="left"/>
            </w:pPr>
          </w:p>
        </w:tc>
        <w:tc>
          <w:tcPr>
            <w:tcW w:w="7512" w:type="dxa"/>
            <w:tcBorders>
              <w:top w:val="single" w:sz="2" w:space="0" w:color="000000"/>
              <w:left w:val="nil"/>
              <w:bottom w:val="nil"/>
              <w:right w:val="nil"/>
            </w:tcBorders>
          </w:tcPr>
          <w:p w:rsidR="00BA15F5" w:rsidRDefault="00BA15F5">
            <w:pPr>
              <w:spacing w:after="160" w:line="259" w:lineRule="auto"/>
              <w:ind w:left="0" w:firstLine="0"/>
              <w:jc w:val="left"/>
            </w:pPr>
          </w:p>
        </w:tc>
      </w:tr>
      <w:tr w:rsidR="00BA15F5">
        <w:trPr>
          <w:trHeight w:val="644"/>
        </w:trPr>
        <w:tc>
          <w:tcPr>
            <w:tcW w:w="9978" w:type="dxa"/>
            <w:gridSpan w:val="2"/>
            <w:tcBorders>
              <w:top w:val="nil"/>
              <w:left w:val="nil"/>
              <w:bottom w:val="nil"/>
              <w:right w:val="nil"/>
            </w:tcBorders>
            <w:shd w:val="clear" w:color="auto" w:fill="333333"/>
          </w:tcPr>
          <w:p w:rsidR="00BA15F5" w:rsidRDefault="004F1CCC" w:rsidP="002E431C">
            <w:pPr>
              <w:spacing w:after="0" w:line="259" w:lineRule="auto"/>
              <w:ind w:left="0" w:right="460" w:firstLine="0"/>
              <w:jc w:val="center"/>
            </w:pPr>
            <w:r>
              <w:rPr>
                <w:rFonts w:ascii="Arial" w:eastAsia="Arial" w:hAnsi="Arial" w:cs="Arial"/>
                <w:b/>
                <w:color w:val="FFFFFF"/>
                <w:sz w:val="56"/>
              </w:rPr>
              <w:t xml:space="preserve">SUPPORT DE COURS </w:t>
            </w:r>
            <w:r w:rsidR="002E431C">
              <w:rPr>
                <w:rFonts w:ascii="Arial" w:eastAsia="Arial" w:hAnsi="Arial" w:cs="Arial"/>
                <w:b/>
                <w:color w:val="FFFFFF"/>
                <w:sz w:val="56"/>
              </w:rPr>
              <w:t>Bloc 1</w:t>
            </w:r>
          </w:p>
        </w:tc>
      </w:tr>
    </w:tbl>
    <w:p w:rsidR="002E431C" w:rsidRDefault="002E431C">
      <w:pPr>
        <w:spacing w:after="827" w:line="259" w:lineRule="auto"/>
        <w:ind w:left="2761" w:firstLine="0"/>
        <w:jc w:val="left"/>
      </w:pPr>
      <w:r>
        <w:rPr>
          <w:noProof/>
        </w:rPr>
        <w:drawing>
          <wp:inline distT="0" distB="0" distL="0" distR="0">
            <wp:extent cx="2770429" cy="1556135"/>
            <wp:effectExtent l="0" t="0" r="0" b="6350"/>
            <wp:docPr id="22" name="Image 22" descr="We Are Superheroe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 Are Superheroes in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305" cy="1565052"/>
                    </a:xfrm>
                    <a:prstGeom prst="rect">
                      <a:avLst/>
                    </a:prstGeom>
                    <a:noFill/>
                    <a:ln>
                      <a:noFill/>
                    </a:ln>
                  </pic:spPr>
                </pic:pic>
              </a:graphicData>
            </a:graphic>
          </wp:inline>
        </w:drawing>
      </w:r>
    </w:p>
    <w:p w:rsidR="00BA15F5" w:rsidRDefault="004F1CCC" w:rsidP="002E431C">
      <w:pPr>
        <w:spacing w:after="0" w:line="259" w:lineRule="auto"/>
        <w:ind w:left="1416"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445145</wp:posOffset>
                </wp:positionV>
                <wp:extent cx="9525" cy="9525"/>
                <wp:effectExtent l="0" t="0" r="0" b="0"/>
                <wp:wrapTopAndBottom/>
                <wp:docPr id="35871" name="Group 35871"/>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57" name="Shape 57"/>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58" name="Shape 58"/>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5C3566"/>
                          </a:lnRef>
                          <a:fillRef idx="0">
                            <a:srgbClr val="000000">
                              <a:alpha val="0"/>
                            </a:srgbClr>
                          </a:fillRef>
                          <a:effectRef idx="0">
                            <a:scrgbClr r="0" g="0" b="0"/>
                          </a:effectRef>
                          <a:fontRef idx="none"/>
                        </wps:style>
                        <wps:bodyPr/>
                      </wps:wsp>
                      <wps:wsp>
                        <wps:cNvPr id="59" name="Shape 59"/>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60" name="Shape 60"/>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3465AF"/>
                          </a:lnRef>
                          <a:fillRef idx="0">
                            <a:srgbClr val="000000">
                              <a:alpha val="0"/>
                            </a:srgbClr>
                          </a:fillRef>
                          <a:effectRef idx="0">
                            <a:scrgbClr r="0" g="0" b="0"/>
                          </a:effectRef>
                          <a:fontRef idx="none"/>
                        </wps:style>
                        <wps:bodyPr/>
                      </wps:wsp>
                      <wps:wsp>
                        <wps:cNvPr id="61" name="Shape 61"/>
                        <wps:cNvSpPr/>
                        <wps:spPr>
                          <a:xfrm>
                            <a:off x="0" y="0"/>
                            <a:ext cx="9525" cy="9525"/>
                          </a:xfrm>
                          <a:custGeom>
                            <a:avLst/>
                            <a:gdLst/>
                            <a:ahLst/>
                            <a:cxnLst/>
                            <a:rect l="0" t="0" r="0" b="0"/>
                            <a:pathLst>
                              <a:path w="9525" h="9525">
                                <a:moveTo>
                                  <a:pt x="9525" y="9525"/>
                                </a:moveTo>
                                <a:lnTo>
                                  <a:pt x="0" y="0"/>
                                </a:lnTo>
                              </a:path>
                            </a:pathLst>
                          </a:custGeom>
                          <a:ln w="0" cap="flat">
                            <a:round/>
                          </a:ln>
                        </wps:spPr>
                        <wps:style>
                          <a:lnRef idx="1">
                            <a:srgbClr val="555753"/>
                          </a:lnRef>
                          <a:fillRef idx="0">
                            <a:srgbClr val="000000">
                              <a:alpha val="0"/>
                            </a:srgbClr>
                          </a:fillRef>
                          <a:effectRef idx="0">
                            <a:scrgbClr r="0" g="0" b="0"/>
                          </a:effectRef>
                          <a:fontRef idx="none"/>
                        </wps:style>
                        <wps:bodyPr/>
                      </wps:wsp>
                    </wpg:wgp>
                  </a:graphicData>
                </a:graphic>
              </wp:anchor>
            </w:drawing>
          </mc:Choice>
          <mc:Fallback>
            <w:pict>
              <v:group w14:anchorId="4E238692" id="Group 35871" o:spid="_x0000_s1026" style="position:absolute;margin-left:0;margin-top:35.05pt;width:.75pt;height:.75pt;z-index:251658240;mso-position-horizontal-relative:page;mso-position-vertical-relative:page" coordsize="95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">
                <v:shape id="Shape 57" o:spid="_x0000_s1027"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" path="m9525,9525l,e" filled="f" strokecolor="#3465af" strokeweight="0">
                  <v:path arrowok="t" textboxrect="0,0,9525,9525"/>
                </v:shape>
                <v:shape id="Shape 58" o:spid="_x0000_s1028"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" path="m9525,9525l,e" filled="f" strokecolor="#5c3566" strokeweight="0">
                  <v:path arrowok="t" textboxrect="0,0,9525,9525"/>
                </v:shape>
                <v:shape id="Shape 59" o:spid="_x0000_s1029"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" path="m9525,9525l,e" filled="f" strokecolor="#3465af" strokeweight="0">
                  <v:path arrowok="t" textboxrect="0,0,9525,9525"/>
                </v:shape>
                <v:shape id="Shape 60" o:spid="_x0000_s1030"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" path="m9525,9525l,e" filled="f" strokecolor="#3465af" strokeweight="0">
                  <v:path arrowok="t" textboxrect="0,0,9525,9525"/>
                </v:shape>
                <v:shape id="Shape 61" o:spid="_x0000_s1031"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" path="m9525,9525l,e" filled="f" strokecolor="#555753" strokeweight="0">
                  <v:path arrowok="t" textboxrect="0,0,9525,9525"/>
                </v:shape>
                <w10:wrap type="topAndBottom" anchorx="page" anchory="page"/>
              </v:group>
            </w:pict>
          </mc:Fallback>
        </mc:AlternateContent>
      </w:r>
      <w:r w:rsidR="002E431C">
        <w:rPr>
          <w:rFonts w:ascii="Arial Rounded MT" w:eastAsia="Arial Rounded MT" w:hAnsi="Arial Rounded MT" w:cs="Arial Rounded MT"/>
          <w:b/>
          <w:sz w:val="144"/>
        </w:rPr>
        <w:t>JavaScript</w:t>
      </w:r>
    </w:p>
    <w:tbl>
      <w:tblPr>
        <w:tblStyle w:val="TableGrid"/>
        <w:tblW w:w="9978" w:type="dxa"/>
        <w:tblInd w:w="-2" w:type="dxa"/>
        <w:tblCellMar>
          <w:top w:w="13" w:type="dxa"/>
          <w:right w:w="115" w:type="dxa"/>
        </w:tblCellMar>
        <w:tblLook w:val="04A0" w:firstRow="1" w:lastRow="0" w:firstColumn="1" w:lastColumn="0" w:noHBand="0" w:noVBand="1"/>
      </w:tblPr>
      <w:tblGrid>
        <w:gridCol w:w="1700"/>
        <w:gridCol w:w="766"/>
        <w:gridCol w:w="2826"/>
        <w:gridCol w:w="4686"/>
      </w:tblGrid>
      <w:tr w:rsidR="00BA15F5" w:rsidTr="00F24FFE">
        <w:trPr>
          <w:trHeight w:val="365"/>
        </w:trPr>
        <w:tc>
          <w:tcPr>
            <w:tcW w:w="1700" w:type="dxa"/>
            <w:tcBorders>
              <w:top w:val="single" w:sz="2" w:space="0" w:color="000000"/>
              <w:left w:val="single" w:sz="2" w:space="0" w:color="000000"/>
              <w:bottom w:val="single" w:sz="2" w:space="0" w:color="000000"/>
              <w:right w:val="single" w:sz="2" w:space="0" w:color="000000"/>
            </w:tcBorders>
            <w:shd w:val="clear" w:color="auto" w:fill="FCAF3E"/>
          </w:tcPr>
          <w:p w:rsidR="00BA15F5" w:rsidRDefault="004F1CCC">
            <w:pPr>
              <w:spacing w:after="0" w:line="259" w:lineRule="auto"/>
              <w:ind w:left="63" w:firstLine="0"/>
              <w:jc w:val="center"/>
            </w:pPr>
            <w:r>
              <w:rPr>
                <w:b/>
                <w:sz w:val="21"/>
              </w:rPr>
              <w:t>date</w:t>
            </w:r>
          </w:p>
        </w:tc>
        <w:tc>
          <w:tcPr>
            <w:tcW w:w="8278" w:type="dxa"/>
            <w:gridSpan w:val="3"/>
            <w:tcBorders>
              <w:top w:val="single" w:sz="2" w:space="0" w:color="000000"/>
              <w:left w:val="single" w:sz="2" w:space="0" w:color="000000"/>
              <w:bottom w:val="single" w:sz="2" w:space="0" w:color="000000"/>
              <w:right w:val="single" w:sz="2" w:space="0" w:color="000000"/>
            </w:tcBorders>
            <w:shd w:val="clear" w:color="auto" w:fill="FCAF3E"/>
          </w:tcPr>
          <w:p w:rsidR="00BA15F5" w:rsidRDefault="004F1CCC">
            <w:pPr>
              <w:spacing w:after="0" w:line="259" w:lineRule="auto"/>
              <w:ind w:left="63" w:firstLine="0"/>
              <w:jc w:val="center"/>
            </w:pPr>
            <w:r>
              <w:rPr>
                <w:b/>
                <w:sz w:val="21"/>
              </w:rPr>
              <w:t>révision</w:t>
            </w:r>
          </w:p>
        </w:tc>
      </w:tr>
      <w:tr w:rsidR="000E7279" w:rsidTr="00F24FFE">
        <w:trPr>
          <w:trHeight w:val="369"/>
        </w:trPr>
        <w:tc>
          <w:tcPr>
            <w:tcW w:w="1700" w:type="dxa"/>
            <w:tcBorders>
              <w:top w:val="single" w:sz="2" w:space="0" w:color="000000"/>
              <w:left w:val="single" w:sz="2" w:space="0" w:color="000000"/>
              <w:bottom w:val="single" w:sz="2" w:space="0" w:color="000000"/>
              <w:right w:val="single" w:sz="2" w:space="0" w:color="000000"/>
            </w:tcBorders>
          </w:tcPr>
          <w:p w:rsidR="000E7279" w:rsidRDefault="000E7279">
            <w:pPr>
              <w:spacing w:after="0" w:line="259" w:lineRule="auto"/>
              <w:ind w:left="2" w:firstLine="0"/>
              <w:jc w:val="left"/>
              <w:rPr>
                <w:sz w:val="21"/>
              </w:rPr>
            </w:pPr>
          </w:p>
        </w:tc>
        <w:tc>
          <w:tcPr>
            <w:tcW w:w="8278" w:type="dxa"/>
            <w:gridSpan w:val="3"/>
            <w:tcBorders>
              <w:top w:val="single" w:sz="2" w:space="0" w:color="000000"/>
              <w:left w:val="single" w:sz="2" w:space="0" w:color="000000"/>
              <w:bottom w:val="single" w:sz="2" w:space="0" w:color="000000"/>
              <w:right w:val="single" w:sz="2" w:space="0" w:color="000000"/>
            </w:tcBorders>
          </w:tcPr>
          <w:p w:rsidR="000E7279" w:rsidRDefault="002E431C">
            <w:pPr>
              <w:spacing w:after="0" w:line="259" w:lineRule="auto"/>
              <w:ind w:left="0" w:firstLine="0"/>
              <w:jc w:val="left"/>
              <w:rPr>
                <w:sz w:val="21"/>
                <w:szCs w:val="21"/>
              </w:rPr>
            </w:pPr>
            <w:r>
              <w:rPr>
                <w:sz w:val="21"/>
                <w:szCs w:val="21"/>
              </w:rPr>
              <w:t>Timothée Robert</w:t>
            </w:r>
          </w:p>
        </w:tc>
      </w:tr>
      <w:tr w:rsidR="00BA15F5" w:rsidTr="00F24FFE">
        <w:trPr>
          <w:trHeight w:val="369"/>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0" w:line="259" w:lineRule="auto"/>
              <w:ind w:left="2"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rsidR="00BA15F5" w:rsidRDefault="00BA15F5">
            <w:pPr>
              <w:spacing w:after="0" w:line="259" w:lineRule="auto"/>
              <w:ind w:left="0" w:firstLine="0"/>
              <w:jc w:val="left"/>
            </w:pPr>
          </w:p>
        </w:tc>
      </w:tr>
      <w:tr w:rsidR="00BA15F5" w:rsidTr="00F24FFE">
        <w:trPr>
          <w:trHeight w:val="366"/>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rsidTr="00F24FFE">
        <w:trPr>
          <w:trHeight w:val="368"/>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rsidTr="00F24FFE">
        <w:trPr>
          <w:trHeight w:val="366"/>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rsidTr="00F24FFE">
        <w:trPr>
          <w:trHeight w:val="368"/>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rsidTr="00F24FFE">
        <w:trPr>
          <w:trHeight w:val="368"/>
        </w:trPr>
        <w:tc>
          <w:tcPr>
            <w:tcW w:w="1700" w:type="dxa"/>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c>
          <w:tcPr>
            <w:tcW w:w="8278" w:type="dxa"/>
            <w:gridSpan w:val="3"/>
            <w:tcBorders>
              <w:top w:val="single" w:sz="2" w:space="0" w:color="000000"/>
              <w:left w:val="single" w:sz="2" w:space="0" w:color="000000"/>
              <w:bottom w:val="single" w:sz="2" w:space="0" w:color="000000"/>
              <w:right w:val="single" w:sz="2" w:space="0" w:color="000000"/>
            </w:tcBorders>
          </w:tcPr>
          <w:p w:rsidR="00BA15F5" w:rsidRDefault="00BA15F5">
            <w:pPr>
              <w:spacing w:after="160" w:line="259" w:lineRule="auto"/>
              <w:ind w:left="0" w:firstLine="0"/>
              <w:jc w:val="left"/>
            </w:pPr>
          </w:p>
        </w:tc>
      </w:tr>
      <w:tr w:rsidR="00BA15F5">
        <w:trPr>
          <w:trHeight w:val="388"/>
        </w:trPr>
        <w:tc>
          <w:tcPr>
            <w:tcW w:w="2466" w:type="dxa"/>
            <w:gridSpan w:val="2"/>
            <w:tcBorders>
              <w:top w:val="single" w:sz="2" w:space="0" w:color="000000"/>
              <w:left w:val="single" w:sz="2" w:space="0" w:color="000000"/>
              <w:bottom w:val="single" w:sz="2" w:space="0" w:color="000000"/>
              <w:right w:val="single" w:sz="2" w:space="0" w:color="000000"/>
            </w:tcBorders>
            <w:shd w:val="clear" w:color="auto" w:fill="333333"/>
          </w:tcPr>
          <w:p w:rsidR="00BA15F5" w:rsidRDefault="004F1CCC">
            <w:pPr>
              <w:spacing w:after="0" w:line="259" w:lineRule="auto"/>
              <w:ind w:left="121" w:firstLine="0"/>
              <w:jc w:val="center"/>
            </w:pPr>
            <w:r>
              <w:rPr>
                <w:rFonts w:ascii="Arial" w:eastAsia="Arial" w:hAnsi="Arial" w:cs="Arial"/>
                <w:b/>
                <w:color w:val="FD6614"/>
              </w:rPr>
              <w:t>BTS SIO</w:t>
            </w:r>
          </w:p>
        </w:tc>
        <w:tc>
          <w:tcPr>
            <w:tcW w:w="2826" w:type="dxa"/>
            <w:tcBorders>
              <w:top w:val="single" w:sz="2" w:space="0" w:color="000000"/>
              <w:left w:val="single" w:sz="2" w:space="0" w:color="000000"/>
              <w:bottom w:val="single" w:sz="2" w:space="0" w:color="000000"/>
              <w:right w:val="nil"/>
            </w:tcBorders>
            <w:shd w:val="clear" w:color="auto" w:fill="333333"/>
          </w:tcPr>
          <w:p w:rsidR="00BA15F5" w:rsidRDefault="00BA15F5">
            <w:pPr>
              <w:spacing w:after="160" w:line="259" w:lineRule="auto"/>
              <w:ind w:left="0" w:firstLine="0"/>
              <w:jc w:val="left"/>
            </w:pPr>
          </w:p>
        </w:tc>
        <w:tc>
          <w:tcPr>
            <w:tcW w:w="4686" w:type="dxa"/>
            <w:tcBorders>
              <w:top w:val="single" w:sz="2" w:space="0" w:color="000000"/>
              <w:left w:val="nil"/>
              <w:bottom w:val="single" w:sz="2" w:space="0" w:color="000000"/>
              <w:right w:val="single" w:sz="2" w:space="0" w:color="000000"/>
            </w:tcBorders>
            <w:shd w:val="clear" w:color="auto" w:fill="333333"/>
          </w:tcPr>
          <w:p w:rsidR="00BA15F5" w:rsidRDefault="004F1CCC">
            <w:pPr>
              <w:spacing w:after="0" w:line="259" w:lineRule="auto"/>
              <w:ind w:left="0" w:firstLine="0"/>
              <w:jc w:val="left"/>
            </w:pPr>
            <w:r>
              <w:rPr>
                <w:rFonts w:ascii="Arial" w:eastAsia="Arial" w:hAnsi="Arial" w:cs="Arial"/>
                <w:b/>
                <w:color w:val="FFFFFF"/>
              </w:rPr>
              <w:t>BTS SIO (SLAM)</w:t>
            </w:r>
          </w:p>
        </w:tc>
      </w:tr>
      <w:tr w:rsidR="00BA15F5">
        <w:trPr>
          <w:trHeight w:val="735"/>
        </w:trPr>
        <w:tc>
          <w:tcPr>
            <w:tcW w:w="5292" w:type="dxa"/>
            <w:gridSpan w:val="3"/>
            <w:tcBorders>
              <w:top w:val="single" w:sz="2" w:space="0" w:color="000000"/>
              <w:left w:val="nil"/>
              <w:bottom w:val="nil"/>
              <w:right w:val="nil"/>
            </w:tcBorders>
          </w:tcPr>
          <w:p w:rsidR="00BA15F5" w:rsidRDefault="00BA15F5">
            <w:pPr>
              <w:spacing w:after="160" w:line="259" w:lineRule="auto"/>
              <w:ind w:left="0" w:firstLine="0"/>
              <w:jc w:val="left"/>
            </w:pPr>
          </w:p>
          <w:p w:rsidR="006566B9" w:rsidRDefault="006566B9">
            <w:pPr>
              <w:spacing w:after="160" w:line="259" w:lineRule="auto"/>
              <w:ind w:left="0" w:firstLine="0"/>
              <w:jc w:val="left"/>
            </w:pPr>
          </w:p>
          <w:p w:rsidR="006566B9" w:rsidRDefault="006566B9">
            <w:pPr>
              <w:spacing w:after="160" w:line="259" w:lineRule="auto"/>
              <w:ind w:left="0" w:firstLine="0"/>
              <w:jc w:val="left"/>
            </w:pPr>
          </w:p>
          <w:p w:rsidR="006566B9" w:rsidRDefault="006566B9">
            <w:pPr>
              <w:spacing w:after="160" w:line="259" w:lineRule="auto"/>
              <w:ind w:left="0" w:firstLine="0"/>
              <w:jc w:val="left"/>
            </w:pPr>
          </w:p>
        </w:tc>
        <w:tc>
          <w:tcPr>
            <w:tcW w:w="4686" w:type="dxa"/>
            <w:tcBorders>
              <w:top w:val="single" w:sz="2" w:space="0" w:color="000000"/>
              <w:left w:val="nil"/>
              <w:bottom w:val="nil"/>
              <w:right w:val="nil"/>
            </w:tcBorders>
          </w:tcPr>
          <w:p w:rsidR="00BA15F5" w:rsidRDefault="00BA15F5">
            <w:pPr>
              <w:spacing w:after="160" w:line="259" w:lineRule="auto"/>
              <w:ind w:left="0" w:firstLine="0"/>
              <w:jc w:val="left"/>
            </w:pPr>
          </w:p>
        </w:tc>
      </w:tr>
      <w:tr w:rsidR="00BA15F5">
        <w:tblPrEx>
          <w:tblCellMar>
            <w:top w:w="53" w:type="dxa"/>
          </w:tblCellMar>
        </w:tblPrEx>
        <w:trPr>
          <w:trHeight w:val="471"/>
        </w:trPr>
        <w:tc>
          <w:tcPr>
            <w:tcW w:w="5292" w:type="dxa"/>
            <w:gridSpan w:val="3"/>
            <w:tcBorders>
              <w:top w:val="single" w:sz="2" w:space="0" w:color="000000"/>
              <w:left w:val="nil"/>
              <w:bottom w:val="single" w:sz="2" w:space="0" w:color="000000"/>
              <w:right w:val="nil"/>
            </w:tcBorders>
            <w:shd w:val="clear" w:color="auto" w:fill="333333"/>
          </w:tcPr>
          <w:p w:rsidR="00BA15F5" w:rsidRPr="00B26F9A" w:rsidRDefault="004F1CCC" w:rsidP="00B26F9A">
            <w:pPr>
              <w:pStyle w:val="Titre1"/>
            </w:pPr>
            <w:r w:rsidRPr="00B26F9A">
              <w:t xml:space="preserve"> INTRODUCTION</w:t>
            </w:r>
          </w:p>
        </w:tc>
        <w:tc>
          <w:tcPr>
            <w:tcW w:w="4686" w:type="dxa"/>
            <w:tcBorders>
              <w:top w:val="single" w:sz="2" w:space="0" w:color="000000"/>
              <w:left w:val="nil"/>
              <w:bottom w:val="single" w:sz="2" w:space="0" w:color="000000"/>
              <w:right w:val="nil"/>
            </w:tcBorders>
            <w:shd w:val="clear" w:color="auto" w:fill="333333"/>
          </w:tcPr>
          <w:p w:rsidR="00BA15F5" w:rsidRDefault="00BA15F5">
            <w:pPr>
              <w:spacing w:after="160" w:line="259" w:lineRule="auto"/>
              <w:ind w:left="0" w:firstLine="0"/>
              <w:jc w:val="left"/>
            </w:pPr>
          </w:p>
        </w:tc>
      </w:tr>
    </w:tbl>
    <w:p w:rsidR="00BA15F5" w:rsidRDefault="00BA15F5" w:rsidP="00D766D7">
      <w:pPr>
        <w:ind w:right="8"/>
      </w:pPr>
    </w:p>
    <w:p w:rsidR="00D766D7" w:rsidRDefault="00190DC7" w:rsidP="00190DC7">
      <w:pPr>
        <w:rPr>
          <w:shd w:val="clear" w:color="auto" w:fill="FFFFFF"/>
        </w:rPr>
      </w:pPr>
      <w:r>
        <w:rPr>
          <w:shd w:val="clear" w:color="auto" w:fill="FFFFFF"/>
        </w:rPr>
        <w:t xml:space="preserve">JavaScript est un langage inventé par Brendan Eich en 1995 qui sert à programmer des traitements côté "client" (on dit Front pour frontend en anglais) dans les développements web. La première version de ce langage avait été baptisée </w:t>
      </w:r>
      <w:proofErr w:type="spellStart"/>
      <w:r>
        <w:rPr>
          <w:shd w:val="clear" w:color="auto" w:fill="FFFFFF"/>
        </w:rPr>
        <w:t>LiveScript</w:t>
      </w:r>
      <w:proofErr w:type="spellEnd"/>
      <w:r>
        <w:rPr>
          <w:shd w:val="clear" w:color="auto" w:fill="FFFFFF"/>
        </w:rPr>
        <w:t>. Après avoir été renommé en Javascript  il a été standardisé par l’ECMA (</w:t>
      </w:r>
      <w:hyperlink r:id="rId10" w:history="1">
        <w:r w:rsidRPr="007426B3">
          <w:rPr>
            <w:rStyle w:val="Lienhypertexte"/>
            <w:shd w:val="clear" w:color="auto" w:fill="FFFFFF"/>
          </w:rPr>
          <w:t>http://www.ecma-international.org/</w:t>
        </w:r>
      </w:hyperlink>
      <w:r>
        <w:rPr>
          <w:shd w:val="clear" w:color="auto" w:fill="FFFFFF"/>
        </w:rPr>
        <w:t xml:space="preserve"> organisation industrielle chargée de standardiser les systèmes de communication et d’information).</w:t>
      </w:r>
    </w:p>
    <w:p w:rsidR="009F3446" w:rsidRDefault="009F3446" w:rsidP="00190DC7"/>
    <w:p w:rsidR="00017D9B" w:rsidRDefault="00017D9B" w:rsidP="00017D9B">
      <w:pPr>
        <w:ind w:left="720" w:right="8" w:firstLine="0"/>
      </w:pPr>
    </w:p>
    <w:p w:rsidR="00BA15F5" w:rsidRDefault="004F1CCC" w:rsidP="00190DC7">
      <w:pPr>
        <w:pStyle w:val="Titre1"/>
      </w:pPr>
      <w:r>
        <w:t>FONCTIONNEMENT</w:t>
      </w:r>
    </w:p>
    <w:p w:rsidR="00AD6FB6" w:rsidRDefault="00AD6FB6" w:rsidP="00466A37">
      <w:pPr>
        <w:pStyle w:val="Titre2"/>
      </w:pPr>
      <w:r>
        <w:t>Utilisation</w:t>
      </w:r>
    </w:p>
    <w:p w:rsidR="00EC1E42" w:rsidRPr="00EC1E42" w:rsidRDefault="00EC1E42" w:rsidP="00EC1E42">
      <w:pPr>
        <w:pStyle w:val="Titre3"/>
      </w:pPr>
      <w:r w:rsidRPr="00EC1E42">
        <w:t>En complémentarité du HTML</w:t>
      </w:r>
    </w:p>
    <w:p w:rsidR="00D766D7" w:rsidRDefault="00D766D7" w:rsidP="00D766D7">
      <w:pPr>
        <w:spacing w:after="540"/>
        <w:ind w:left="25" w:right="8"/>
      </w:pPr>
      <w:r>
        <w:t>Le langage JavaScript s’utilise à l’intérieur de pages HTML.</w:t>
      </w:r>
      <w:r w:rsidR="00E80EA5">
        <w:t xml:space="preserve"> C’est un langage qui n’est pas typé par nature, même si une de ses extensions les plus utilisées, </w:t>
      </w:r>
      <w:proofErr w:type="spellStart"/>
      <w:r w:rsidR="00E80EA5">
        <w:t>TypeScript</w:t>
      </w:r>
      <w:proofErr w:type="spellEnd"/>
      <w:r w:rsidR="00E80EA5">
        <w:t>, propose un typage strict.</w:t>
      </w:r>
    </w:p>
    <w:p w:rsidR="00D766D7" w:rsidRDefault="00D766D7" w:rsidP="00D766D7">
      <w:pPr>
        <w:spacing w:after="540"/>
        <w:ind w:left="25" w:right="8"/>
      </w:pPr>
      <w:r>
        <w:t>C’est le rôle de la balise SCRIPT qui indique au navigateur Web l’utilisation du langage JavaScript.</w:t>
      </w:r>
    </w:p>
    <w:p w:rsidR="00EC1E42" w:rsidRPr="00EC1E42" w:rsidRDefault="00EC1E42" w:rsidP="00EC1E42">
      <w:pPr>
        <w:pStyle w:val="Titre3"/>
      </w:pPr>
      <w:r>
        <w:t>Emplacement de la balise SCRIPT</w:t>
      </w:r>
    </w:p>
    <w:p w:rsidR="008D38A3" w:rsidRDefault="008D38A3" w:rsidP="00D766D7">
      <w:pPr>
        <w:spacing w:after="540"/>
        <w:ind w:left="25" w:right="8"/>
      </w:pPr>
      <w:r>
        <w:t>La balise peut être placée à l’intérieur de la balise HEAD ou de la balise BODY.</w:t>
      </w:r>
    </w:p>
    <w:p w:rsidR="000438AB" w:rsidRDefault="000438AB" w:rsidP="00D766D7">
      <w:pPr>
        <w:spacing w:after="540"/>
        <w:ind w:left="25" w:right="8"/>
      </w:pPr>
      <w:r>
        <w:t>Le meilleur emplacement est dans le BODY juste avant la balise de fin, comme ci-dessous.</w:t>
      </w:r>
    </w:p>
    <w:p w:rsidR="008D38A3" w:rsidRDefault="000438AB" w:rsidP="00D766D7">
      <w:pPr>
        <w:spacing w:after="540"/>
        <w:ind w:left="25" w:right="8"/>
      </w:pPr>
      <w:r>
        <w:rPr>
          <w:noProof/>
        </w:rPr>
        <w:drawing>
          <wp:inline distT="0" distB="0" distL="0" distR="0">
            <wp:extent cx="4704080" cy="2410460"/>
            <wp:effectExtent l="0" t="0" r="127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4080" cy="2410460"/>
                    </a:xfrm>
                    <a:prstGeom prst="rect">
                      <a:avLst/>
                    </a:prstGeom>
                    <a:noFill/>
                    <a:ln>
                      <a:noFill/>
                    </a:ln>
                  </pic:spPr>
                </pic:pic>
              </a:graphicData>
            </a:graphic>
          </wp:inline>
        </w:drawing>
      </w:r>
    </w:p>
    <w:p w:rsidR="00EC1E42" w:rsidRDefault="00EC1E42" w:rsidP="00EC1E42">
      <w:pPr>
        <w:pStyle w:val="Titre3"/>
      </w:pPr>
      <w:r>
        <w:lastRenderedPageBreak/>
        <w:t>Code dans un fichier séparé ou dans la page</w:t>
      </w:r>
    </w:p>
    <w:p w:rsidR="00EC1E42" w:rsidRPr="00EC1E42" w:rsidRDefault="00EC1E42" w:rsidP="00EC1E42">
      <w:r>
        <w:t xml:space="preserve">Comme pour le CSS (feuilles de style) on peut écrire le code à l’intérieur de la page HTML ou dans un fichier séparé (comme dans l’exemple précédent). </w:t>
      </w:r>
    </w:p>
    <w:p w:rsidR="00EC1E42" w:rsidRDefault="00EC1E42" w:rsidP="00D766D7">
      <w:pPr>
        <w:spacing w:after="540"/>
        <w:ind w:left="25" w:right="8"/>
      </w:pPr>
    </w:p>
    <w:p w:rsidR="00AD6FB6" w:rsidRDefault="00AD6FB6" w:rsidP="00466A37">
      <w:pPr>
        <w:pStyle w:val="Titre2"/>
      </w:pPr>
      <w:r>
        <w:t>Utilité</w:t>
      </w:r>
    </w:p>
    <w:p w:rsidR="00D766D7" w:rsidRDefault="00AD6FB6" w:rsidP="00D766D7">
      <w:pPr>
        <w:spacing w:after="540"/>
        <w:ind w:left="25" w:right="8"/>
      </w:pPr>
      <w:r>
        <w:t>L’intérêt du langage JavaScript est d’apporter des possibilités d’interaction et de dynamisme à une page Web sans aller-retour vers un serveur, comme c’est le cas avec le langage PHP.</w:t>
      </w:r>
    </w:p>
    <w:p w:rsidR="00AD6FB6" w:rsidRDefault="00AD6FB6" w:rsidP="00D766D7">
      <w:pPr>
        <w:spacing w:after="540"/>
        <w:ind w:left="25" w:right="8"/>
      </w:pPr>
      <w:r>
        <w:t>L’ensemble du code est chargé dans la page Web et permet d’éviter un serveur d’application.</w:t>
      </w:r>
    </w:p>
    <w:p w:rsidR="00AD6FB6" w:rsidRDefault="00AD6FB6" w:rsidP="00D766D7">
      <w:pPr>
        <w:spacing w:after="540"/>
        <w:ind w:left="25" w:right="8"/>
      </w:pPr>
      <w:r>
        <w:t>De nombreuses librairies</w:t>
      </w:r>
      <w:r w:rsidR="00F70B6C">
        <w:t xml:space="preserve"> (bibliothèque en français</w:t>
      </w:r>
      <w:r w:rsidR="00793694">
        <w:rPr>
          <w:rStyle w:val="Appelnotedebasdep"/>
        </w:rPr>
        <w:footnoteReference w:id="1"/>
      </w:r>
      <w:r w:rsidR="00F70B6C">
        <w:t>)</w:t>
      </w:r>
      <w:r>
        <w:t xml:space="preserve"> et </w:t>
      </w:r>
      <w:proofErr w:type="spellStart"/>
      <w:r>
        <w:t>frameworks</w:t>
      </w:r>
      <w:proofErr w:type="spellEnd"/>
      <w:r w:rsidR="000867D6">
        <w:t xml:space="preserve"> </w:t>
      </w:r>
      <w:r w:rsidR="000867D6">
        <w:rPr>
          <w:rStyle w:val="Appelnotedebasdep"/>
        </w:rPr>
        <w:footnoteReference w:id="2"/>
      </w:r>
      <w:r>
        <w:t xml:space="preserve"> ont été développés avec le langage JavaScript.</w:t>
      </w:r>
    </w:p>
    <w:p w:rsidR="004F37C0" w:rsidRDefault="004F37C0" w:rsidP="004F37C0">
      <w:pPr>
        <w:pStyle w:val="Titre1"/>
      </w:pPr>
      <w:r>
        <w:t>Le langage JavaScript</w:t>
      </w:r>
    </w:p>
    <w:p w:rsidR="004F37C0" w:rsidRDefault="004F37C0" w:rsidP="00466A37">
      <w:pPr>
        <w:pStyle w:val="Titre2"/>
      </w:pPr>
      <w:r>
        <w:t>Les commentaires</w:t>
      </w:r>
    </w:p>
    <w:p w:rsidR="004F37C0" w:rsidRDefault="004F37C0" w:rsidP="004F37C0">
      <w:r>
        <w:t xml:space="preserve">Comme en Java et en PHP : </w:t>
      </w:r>
    </w:p>
    <w:p w:rsidR="004F37C0" w:rsidRDefault="004F37C0" w:rsidP="004F37C0">
      <w:pPr>
        <w:pStyle w:val="Paragraphedeliste"/>
        <w:numPr>
          <w:ilvl w:val="0"/>
          <w:numId w:val="32"/>
        </w:numPr>
      </w:pPr>
      <w:r>
        <w:t>// pour commenter la ligne uniquement</w:t>
      </w:r>
    </w:p>
    <w:p w:rsidR="004F37C0" w:rsidRDefault="004F37C0" w:rsidP="004F37C0">
      <w:pPr>
        <w:pStyle w:val="Paragraphedeliste"/>
        <w:numPr>
          <w:ilvl w:val="0"/>
          <w:numId w:val="32"/>
        </w:numPr>
      </w:pPr>
      <w:r>
        <w:t xml:space="preserve">Bloc de commentaire encadré par /* (début) et */ (fin) pour mettre en commentaire une ou plusieurs lignes </w:t>
      </w:r>
      <w:r w:rsidR="00E80EA5">
        <w:t>contiguës</w:t>
      </w:r>
    </w:p>
    <w:p w:rsidR="00E80EA5" w:rsidRDefault="00E80EA5" w:rsidP="00E80EA5"/>
    <w:p w:rsidR="004F37C0" w:rsidRDefault="007E551A" w:rsidP="00466A37">
      <w:pPr>
        <w:pStyle w:val="Titre2"/>
      </w:pPr>
      <w:r>
        <w:t>Déclaration de variables</w:t>
      </w:r>
    </w:p>
    <w:p w:rsidR="007E551A" w:rsidRDefault="007E551A" w:rsidP="007E551A">
      <w:r>
        <w:t xml:space="preserve">JavaScript distingue </w:t>
      </w:r>
      <w:r w:rsidR="00F92ABB">
        <w:t>3</w:t>
      </w:r>
      <w:r>
        <w:t xml:space="preserve"> types de variable, les</w:t>
      </w:r>
      <w:r w:rsidR="00F92ABB">
        <w:t xml:space="preserve"> références constantes, les</w:t>
      </w:r>
      <w:r>
        <w:t xml:space="preserve"> variables locales et globales.</w:t>
      </w:r>
    </w:p>
    <w:p w:rsidR="007E551A" w:rsidRDefault="007E551A" w:rsidP="007E551A">
      <w:pPr>
        <w:pStyle w:val="Titre3"/>
      </w:pPr>
      <w:r>
        <w:t>Variable locale</w:t>
      </w:r>
    </w:p>
    <w:p w:rsidR="00F92ABB" w:rsidRDefault="00F92ABB" w:rsidP="00F92ABB">
      <w:r>
        <w:t xml:space="preserve">L’instruction </w:t>
      </w:r>
      <w:proofErr w:type="spellStart"/>
      <w:r w:rsidRPr="00F92ABB">
        <w:rPr>
          <w:b/>
        </w:rPr>
        <w:t>const</w:t>
      </w:r>
      <w:proofErr w:type="spellEnd"/>
      <w:r w:rsidRPr="00F92ABB">
        <w:t xml:space="preserve"> sert à déclarer une référence constante</w:t>
      </w:r>
      <w:r>
        <w:t xml:space="preserve"> dont la </w:t>
      </w:r>
      <w:r w:rsidRPr="007E551A">
        <w:rPr>
          <w:b/>
          <w:i/>
        </w:rPr>
        <w:t>portée</w:t>
      </w:r>
      <w:r>
        <w:t xml:space="preserve"> est </w:t>
      </w:r>
      <w:r w:rsidRPr="007E551A">
        <w:rPr>
          <w:u w:val="single"/>
        </w:rPr>
        <w:t>locale</w:t>
      </w:r>
      <w:r>
        <w:t xml:space="preserve"> au bloc ou la fonction dans laquelle elle est utilisée.</w:t>
      </w:r>
    </w:p>
    <w:p w:rsidR="00F92ABB" w:rsidRPr="00F92ABB" w:rsidRDefault="00F92ABB" w:rsidP="00F92ABB"/>
    <w:p w:rsidR="007E551A" w:rsidRDefault="007E551A" w:rsidP="007E551A">
      <w:r>
        <w:t xml:space="preserve">L’instruction </w:t>
      </w:r>
      <w:r w:rsidRPr="007E551A">
        <w:rPr>
          <w:b/>
        </w:rPr>
        <w:t>let</w:t>
      </w:r>
      <w:r>
        <w:t xml:space="preserve"> permet de déclarer une variable dont la </w:t>
      </w:r>
      <w:r w:rsidRPr="007E551A">
        <w:rPr>
          <w:b/>
          <w:i/>
        </w:rPr>
        <w:t>portée</w:t>
      </w:r>
      <w:r>
        <w:t xml:space="preserve"> est </w:t>
      </w:r>
      <w:r w:rsidRPr="007E551A">
        <w:rPr>
          <w:u w:val="single"/>
        </w:rPr>
        <w:t>locale</w:t>
      </w:r>
      <w:r>
        <w:t xml:space="preserve"> au bloc ou la fonction dans laquelle elle est utilisée.</w:t>
      </w:r>
    </w:p>
    <w:p w:rsidR="007E551A" w:rsidRDefault="007E551A" w:rsidP="007E551A"/>
    <w:p w:rsidR="007E551A" w:rsidRDefault="007E551A" w:rsidP="007E551A">
      <w:r>
        <w:t xml:space="preserve">L’instruction </w:t>
      </w:r>
      <w:r w:rsidRPr="007E551A">
        <w:rPr>
          <w:b/>
        </w:rPr>
        <w:t>var</w:t>
      </w:r>
      <w:r>
        <w:t xml:space="preserve"> permet de déclare une variable de </w:t>
      </w:r>
      <w:r w:rsidRPr="007E551A">
        <w:rPr>
          <w:b/>
          <w:i/>
        </w:rPr>
        <w:t>portée</w:t>
      </w:r>
      <w:r>
        <w:t xml:space="preserve"> </w:t>
      </w:r>
      <w:r w:rsidRPr="00291635">
        <w:rPr>
          <w:u w:val="single"/>
        </w:rPr>
        <w:t>globale</w:t>
      </w:r>
      <w:r>
        <w:t xml:space="preserve"> c’est-à-dire qu’elle sera connue et accessible dans tout le script où elle est déclarée.</w:t>
      </w:r>
    </w:p>
    <w:p w:rsidR="00F92ABB" w:rsidRDefault="00F92ABB" w:rsidP="007E551A"/>
    <w:p w:rsidR="00F92ABB" w:rsidRDefault="00F92ABB" w:rsidP="007E551A">
      <w:r>
        <w:t xml:space="preserve">En pratique on privilégie d’abord </w:t>
      </w:r>
      <w:proofErr w:type="spellStart"/>
      <w:r w:rsidRPr="00F92ABB">
        <w:rPr>
          <w:b/>
        </w:rPr>
        <w:t>const</w:t>
      </w:r>
      <w:proofErr w:type="spellEnd"/>
      <w:r>
        <w:t xml:space="preserve"> puis </w:t>
      </w:r>
      <w:r w:rsidRPr="00F92ABB">
        <w:rPr>
          <w:b/>
        </w:rPr>
        <w:t>let</w:t>
      </w:r>
      <w:r>
        <w:t xml:space="preserve"> puis </w:t>
      </w:r>
      <w:r w:rsidRPr="00F92ABB">
        <w:rPr>
          <w:b/>
        </w:rPr>
        <w:t>var</w:t>
      </w:r>
      <w:r>
        <w:t xml:space="preserve"> : </w:t>
      </w:r>
      <w:hyperlink r:id="rId12" w:history="1">
        <w:r w:rsidRPr="00406761">
          <w:rPr>
            <w:rStyle w:val="Lienhypertexte"/>
          </w:rPr>
          <w:t>https://code-garage.fr/blog/quelles-sont-les-differences-entre-var-let-et-const-en-javascript</w:t>
        </w:r>
      </w:hyperlink>
    </w:p>
    <w:p w:rsidR="00F92ABB" w:rsidRPr="007E551A" w:rsidRDefault="00F92ABB" w:rsidP="007E551A"/>
    <w:p w:rsidR="00017D9B" w:rsidRDefault="00017D9B" w:rsidP="00017D9B">
      <w:pPr>
        <w:rPr>
          <w:b/>
        </w:rPr>
      </w:pPr>
    </w:p>
    <w:p w:rsidR="00F11653" w:rsidRDefault="00F11653" w:rsidP="00017D9B">
      <w:r>
        <w:rPr>
          <w:b/>
        </w:rPr>
        <w:t xml:space="preserve">Exemple : </w:t>
      </w:r>
      <w:proofErr w:type="spellStart"/>
      <w:r>
        <w:t>cf</w:t>
      </w:r>
      <w:proofErr w:type="spellEnd"/>
      <w:r>
        <w:t xml:space="preserve"> le script porteeVariable.js</w:t>
      </w:r>
    </w:p>
    <w:p w:rsidR="00F11653" w:rsidRDefault="00F11653" w:rsidP="00017D9B"/>
    <w:p w:rsidR="00F11653" w:rsidRDefault="00E2107C" w:rsidP="00017D9B">
      <w:r>
        <w:t xml:space="preserve">Le mot clef </w:t>
      </w:r>
      <w:proofErr w:type="spellStart"/>
      <w:r w:rsidRPr="00E2107C">
        <w:rPr>
          <w:b/>
          <w:i/>
        </w:rPr>
        <w:t>this</w:t>
      </w:r>
      <w:proofErr w:type="spellEnd"/>
      <w:r>
        <w:t xml:space="preserve"> permet de désigner explicitement une variable globale.</w:t>
      </w:r>
    </w:p>
    <w:p w:rsidR="00E2107C" w:rsidRDefault="00E2107C" w:rsidP="00017D9B"/>
    <w:p w:rsidR="00E2107C" w:rsidRDefault="00E2107C" w:rsidP="00E2107C">
      <w:pPr>
        <w:pStyle w:val="Titre3"/>
      </w:pPr>
      <w:r>
        <w:t>Ecriture en sortie</w:t>
      </w:r>
    </w:p>
    <w:p w:rsidR="00E2107C" w:rsidRDefault="00E2107C" w:rsidP="00E2107C">
      <w:pPr>
        <w:pStyle w:val="Titre4"/>
      </w:pPr>
      <w:r>
        <w:t>Console</w:t>
      </w:r>
    </w:p>
    <w:p w:rsidR="00E2107C" w:rsidRDefault="00E2107C" w:rsidP="00E2107C">
      <w:r>
        <w:t xml:space="preserve">L’accès à la console se fait vie la méthode (fonction) log de l’objet Console : </w:t>
      </w:r>
      <w:r w:rsidRPr="00E2107C">
        <w:rPr>
          <w:b/>
        </w:rPr>
        <w:t>console.log</w:t>
      </w:r>
      <w:r>
        <w:t xml:space="preserve"> permet d’écrire un message dans la console du navigateur Web.</w:t>
      </w:r>
    </w:p>
    <w:p w:rsidR="00E2107C" w:rsidRDefault="00E2107C" w:rsidP="00E2107C">
      <w:r>
        <w:t>L’accès à la console se fait vit la touche F12 en haut du clavier.</w:t>
      </w:r>
    </w:p>
    <w:p w:rsidR="00E2107C" w:rsidRDefault="00E2107C" w:rsidP="00E2107C">
      <w:r w:rsidRPr="00E2107C">
        <w:rPr>
          <w:u w:val="single"/>
        </w:rPr>
        <w:t>Exemple</w:t>
      </w:r>
      <w:r>
        <w:t> : affichage dans la console accédée avec la touche F12 dans le navigateur Chrome</w:t>
      </w:r>
    </w:p>
    <w:p w:rsidR="00E2107C" w:rsidRDefault="00E2107C" w:rsidP="00E2107C">
      <w:r>
        <w:rPr>
          <w:noProof/>
        </w:rPr>
        <w:drawing>
          <wp:inline distT="0" distB="0" distL="0" distR="0">
            <wp:extent cx="6014863" cy="960686"/>
            <wp:effectExtent l="0" t="0" r="508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5720" cy="962420"/>
                    </a:xfrm>
                    <a:prstGeom prst="rect">
                      <a:avLst/>
                    </a:prstGeom>
                    <a:noFill/>
                    <a:ln>
                      <a:noFill/>
                    </a:ln>
                  </pic:spPr>
                </pic:pic>
              </a:graphicData>
            </a:graphic>
          </wp:inline>
        </w:drawing>
      </w:r>
    </w:p>
    <w:p w:rsidR="000041E6" w:rsidRDefault="000041E6" w:rsidP="00E2107C"/>
    <w:p w:rsidR="000041E6" w:rsidRDefault="000041E6" w:rsidP="000041E6">
      <w:pPr>
        <w:pStyle w:val="Titre4"/>
      </w:pPr>
      <w:r>
        <w:t>Avertissement utilisateur</w:t>
      </w:r>
    </w:p>
    <w:p w:rsidR="000041E6" w:rsidRPr="000041E6" w:rsidRDefault="000041E6" w:rsidP="000041E6">
      <w:r>
        <w:t xml:space="preserve">La fonction </w:t>
      </w:r>
      <w:proofErr w:type="spellStart"/>
      <w:r w:rsidRPr="000041E6">
        <w:rPr>
          <w:b/>
          <w:i/>
        </w:rPr>
        <w:t>alert</w:t>
      </w:r>
      <w:proofErr w:type="spellEnd"/>
      <w:r w:rsidRPr="000041E6">
        <w:rPr>
          <w:i/>
        </w:rPr>
        <w:t>(texte)</w:t>
      </w:r>
      <w:r>
        <w:t xml:space="preserve"> (raccourci de </w:t>
      </w:r>
      <w:proofErr w:type="spellStart"/>
      <w:proofErr w:type="gramStart"/>
      <w:r>
        <w:t>window.alert</w:t>
      </w:r>
      <w:proofErr w:type="spellEnd"/>
      <w:proofErr w:type="gramEnd"/>
      <w:r>
        <w:t>) a</w:t>
      </w:r>
      <w:r w:rsidRPr="000041E6">
        <w:t>ffiche un dialogue d'alerte contenant le texte spécifié.</w:t>
      </w:r>
    </w:p>
    <w:p w:rsidR="000041E6" w:rsidRDefault="000041E6" w:rsidP="00E2107C"/>
    <w:p w:rsidR="000041E6" w:rsidRDefault="000041E6" w:rsidP="00E2107C"/>
    <w:p w:rsidR="000041E6" w:rsidRDefault="000041E6" w:rsidP="000041E6">
      <w:pPr>
        <w:pStyle w:val="Titre4"/>
      </w:pPr>
      <w:r>
        <w:t>Ecriture dans un document HTML</w:t>
      </w:r>
    </w:p>
    <w:p w:rsidR="000041E6" w:rsidRDefault="000041E6" w:rsidP="00E2107C"/>
    <w:p w:rsidR="00E2107C" w:rsidRPr="00E2107C" w:rsidRDefault="00E2107C" w:rsidP="00E2107C">
      <w:r>
        <w:t xml:space="preserve">L’accès au document HTML courant se fait via l’instruction </w:t>
      </w:r>
      <w:proofErr w:type="spellStart"/>
      <w:r>
        <w:t>document.write</w:t>
      </w:r>
      <w:proofErr w:type="spellEnd"/>
      <w:r>
        <w:t>.</w:t>
      </w:r>
    </w:p>
    <w:p w:rsidR="00E2107C" w:rsidRDefault="00E2107C" w:rsidP="00E2107C">
      <w:pPr>
        <w:jc w:val="left"/>
      </w:pPr>
      <w:r w:rsidRPr="00E2107C">
        <w:rPr>
          <w:u w:val="single"/>
        </w:rPr>
        <w:t>Exemple</w:t>
      </w:r>
      <w:r>
        <w:t xml:space="preserve"> : </w:t>
      </w:r>
      <w:proofErr w:type="spellStart"/>
      <w:r>
        <w:t>cf</w:t>
      </w:r>
      <w:proofErr w:type="spellEnd"/>
      <w:r>
        <w:t xml:space="preserve"> le script ecrireDocument.html issu de la référence </w:t>
      </w:r>
      <w:hyperlink r:id="rId14" w:history="1">
        <w:r w:rsidRPr="007426B3">
          <w:rPr>
            <w:rStyle w:val="Lienhypertexte"/>
          </w:rPr>
          <w:t>https://developer.mozilla.org/fr/docs/Web/API/Document/write</w:t>
        </w:r>
      </w:hyperlink>
    </w:p>
    <w:p w:rsidR="00E2107C" w:rsidRDefault="00E2107C" w:rsidP="00E2107C">
      <w:pPr>
        <w:jc w:val="left"/>
      </w:pPr>
    </w:p>
    <w:p w:rsidR="000041E6" w:rsidRDefault="000041E6" w:rsidP="000041E6">
      <w:pPr>
        <w:pStyle w:val="Titre4"/>
      </w:pPr>
      <w:r>
        <w:t>Récupération de données saisies par l’utilisateur</w:t>
      </w:r>
    </w:p>
    <w:p w:rsidR="000041E6" w:rsidRDefault="000041E6" w:rsidP="000041E6">
      <w:r>
        <w:t>La méthode (fonction) prompt permet de récupérer des données saisies par l’utilisateur.</w:t>
      </w:r>
    </w:p>
    <w:p w:rsidR="000041E6" w:rsidRPr="000041E6" w:rsidRDefault="000041E6" w:rsidP="000041E6"/>
    <w:p w:rsidR="000041E6" w:rsidRDefault="000041E6" w:rsidP="00E2107C">
      <w:pPr>
        <w:jc w:val="left"/>
      </w:pPr>
      <w:r>
        <w:t>Le résultat peut être placé dans une variable.</w:t>
      </w:r>
    </w:p>
    <w:p w:rsidR="000041E6" w:rsidRDefault="000041E6" w:rsidP="00E2107C">
      <w:pPr>
        <w:jc w:val="left"/>
      </w:pPr>
    </w:p>
    <w:p w:rsidR="000F0FEB" w:rsidRDefault="000F0FEB" w:rsidP="00E2107C">
      <w:pPr>
        <w:jc w:val="left"/>
      </w:pPr>
    </w:p>
    <w:p w:rsidR="000041E6" w:rsidRDefault="000041E6" w:rsidP="00E2107C">
      <w:pPr>
        <w:jc w:val="left"/>
      </w:pPr>
      <w:r w:rsidRPr="000041E6">
        <w:rPr>
          <w:u w:val="single"/>
        </w:rPr>
        <w:t>Exemple</w:t>
      </w:r>
      <w:r>
        <w:t> :</w:t>
      </w:r>
    </w:p>
    <w:p w:rsidR="000041E6" w:rsidRDefault="000041E6" w:rsidP="00E2107C">
      <w:pPr>
        <w:jc w:val="left"/>
      </w:pPr>
      <w:r>
        <w:rPr>
          <w:noProof/>
        </w:rPr>
        <w:drawing>
          <wp:inline distT="0" distB="0" distL="0" distR="0">
            <wp:extent cx="5391393" cy="1039676"/>
            <wp:effectExtent l="0" t="0" r="0"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684" cy="1048796"/>
                    </a:xfrm>
                    <a:prstGeom prst="rect">
                      <a:avLst/>
                    </a:prstGeom>
                    <a:noFill/>
                    <a:ln>
                      <a:noFill/>
                    </a:ln>
                  </pic:spPr>
                </pic:pic>
              </a:graphicData>
            </a:graphic>
          </wp:inline>
        </w:drawing>
      </w:r>
    </w:p>
    <w:p w:rsidR="00466A37" w:rsidRDefault="00466A37" w:rsidP="00E2107C">
      <w:pPr>
        <w:jc w:val="left"/>
      </w:pPr>
    </w:p>
    <w:p w:rsidR="00466A37" w:rsidRDefault="00466A37" w:rsidP="00466A37">
      <w:pPr>
        <w:pStyle w:val="Titre2"/>
      </w:pPr>
      <w:r>
        <w:t>Tableaux</w:t>
      </w:r>
    </w:p>
    <w:p w:rsidR="00466A37" w:rsidRDefault="00466A37" w:rsidP="00466A37">
      <w:pPr>
        <w:pStyle w:val="Titre3"/>
      </w:pPr>
      <w:r>
        <w:t>Introduction</w:t>
      </w:r>
    </w:p>
    <w:p w:rsidR="00466A37" w:rsidRDefault="00466A37" w:rsidP="00466A37">
      <w:r>
        <w:t xml:space="preserve">On retrouve les mêmes types de tableaux qu’en PHP. La principale différence est que la boucle </w:t>
      </w:r>
      <w:proofErr w:type="spellStart"/>
      <w:r>
        <w:t>foreach</w:t>
      </w:r>
      <w:proofErr w:type="spellEnd"/>
      <w:r>
        <w:t xml:space="preserve"> a une syntaxe légèrement différente en JavaScript.</w:t>
      </w:r>
    </w:p>
    <w:p w:rsidR="00466A37" w:rsidRDefault="00466A37" w:rsidP="00466A37">
      <w:r>
        <w:t xml:space="preserve">Les tableaux s’ils ne sont pas modifiés peuvent être déclarés comme constante vie l’instruction </w:t>
      </w:r>
      <w:proofErr w:type="spellStart"/>
      <w:r w:rsidRPr="00466A37">
        <w:rPr>
          <w:b/>
          <w:i/>
        </w:rPr>
        <w:t>const</w:t>
      </w:r>
      <w:proofErr w:type="spellEnd"/>
    </w:p>
    <w:p w:rsidR="00466A37" w:rsidRDefault="00466A37" w:rsidP="00466A37"/>
    <w:p w:rsidR="00466A37" w:rsidRPr="00466A37" w:rsidRDefault="00466A37" w:rsidP="00466A37"/>
    <w:p w:rsidR="00466A37" w:rsidRDefault="00466A37" w:rsidP="00466A37">
      <w:pPr>
        <w:pStyle w:val="Titre3"/>
      </w:pPr>
      <w:r>
        <w:t>Tableaux simples</w:t>
      </w:r>
    </w:p>
    <w:p w:rsidR="00466A37" w:rsidRPr="00466A37" w:rsidRDefault="00466A37" w:rsidP="00466A37"/>
    <w:p w:rsidR="00AF7522" w:rsidRPr="00AF7522" w:rsidRDefault="00AF7522" w:rsidP="00AF7522">
      <w:pPr>
        <w:pStyle w:val="defaut"/>
        <w:shd w:val="clear" w:color="auto" w:fill="FFFFFF"/>
        <w:spacing w:before="180" w:beforeAutospacing="0" w:after="180" w:afterAutospacing="0"/>
        <w:rPr>
          <w:rFonts w:asciiTheme="minorHAnsi" w:hAnsiTheme="minorHAnsi" w:cstheme="minorHAnsi"/>
          <w:color w:val="282828"/>
          <w:sz w:val="30"/>
          <w:szCs w:val="30"/>
        </w:rPr>
      </w:pPr>
      <w:r w:rsidRPr="00AF7522">
        <w:rPr>
          <w:rFonts w:asciiTheme="minorHAnsi" w:hAnsiTheme="minorHAnsi" w:cstheme="minorHAnsi"/>
          <w:color w:val="282828"/>
          <w:sz w:val="30"/>
          <w:szCs w:val="30"/>
        </w:rPr>
        <w:t xml:space="preserve">L’accès à chaque donnée du tableau </w:t>
      </w:r>
      <w:r>
        <w:rPr>
          <w:rFonts w:asciiTheme="minorHAnsi" w:hAnsiTheme="minorHAnsi" w:cstheme="minorHAnsi"/>
          <w:color w:val="282828"/>
          <w:sz w:val="30"/>
          <w:szCs w:val="30"/>
        </w:rPr>
        <w:t>se fait au moyen d’un indice, qui comme en Java et PHP, commence à la valeur 0.</w:t>
      </w:r>
    </w:p>
    <w:p w:rsidR="00AF7522" w:rsidRPr="00AF7522" w:rsidRDefault="00AF7522" w:rsidP="00AF7522">
      <w:pPr>
        <w:pStyle w:val="defaut"/>
        <w:shd w:val="clear" w:color="auto" w:fill="FFFFFF"/>
        <w:spacing w:before="180" w:beforeAutospacing="0" w:after="180" w:afterAutospacing="0"/>
        <w:rPr>
          <w:rFonts w:asciiTheme="minorHAnsi" w:hAnsiTheme="minorHAnsi" w:cstheme="minorHAnsi"/>
          <w:color w:val="282828"/>
          <w:sz w:val="30"/>
          <w:szCs w:val="30"/>
        </w:rPr>
      </w:pPr>
      <w:r w:rsidRPr="00AF7522">
        <w:rPr>
          <w:rFonts w:asciiTheme="minorHAnsi" w:hAnsiTheme="minorHAnsi" w:cstheme="minorHAnsi"/>
          <w:color w:val="282828"/>
          <w:sz w:val="30"/>
          <w:szCs w:val="30"/>
        </w:rPr>
        <w:t>Le langage JavaScript fournit plusieurs façons de créer un tableau : </w:t>
      </w:r>
    </w:p>
    <w:p w:rsidR="00AF7522" w:rsidRPr="00AF7522" w:rsidRDefault="00AF7522" w:rsidP="00AF7522">
      <w:pPr>
        <w:pStyle w:val="liste1"/>
        <w:numPr>
          <w:ilvl w:val="0"/>
          <w:numId w:val="38"/>
        </w:numPr>
        <w:shd w:val="clear" w:color="auto" w:fill="FFFFFF"/>
        <w:spacing w:before="75" w:beforeAutospacing="0" w:after="75" w:afterAutospacing="0"/>
        <w:rPr>
          <w:rFonts w:asciiTheme="minorHAnsi" w:hAnsiTheme="minorHAnsi" w:cstheme="minorHAnsi"/>
          <w:color w:val="282828"/>
          <w:sz w:val="30"/>
          <w:szCs w:val="30"/>
        </w:rPr>
      </w:pPr>
      <w:r w:rsidRPr="00AF7522">
        <w:rPr>
          <w:rFonts w:asciiTheme="minorHAnsi" w:hAnsiTheme="minorHAnsi" w:cstheme="minorHAnsi"/>
          <w:color w:val="282828"/>
          <w:sz w:val="30"/>
          <w:szCs w:val="30"/>
        </w:rPr>
        <w:t>la syntaxe littérale,</w:t>
      </w:r>
    </w:p>
    <w:p w:rsidR="00AF7522" w:rsidRPr="00AF7522" w:rsidRDefault="00AF7522" w:rsidP="00AF7522">
      <w:pPr>
        <w:pStyle w:val="liste1"/>
        <w:numPr>
          <w:ilvl w:val="0"/>
          <w:numId w:val="38"/>
        </w:numPr>
        <w:shd w:val="clear" w:color="auto" w:fill="FFFFFF"/>
        <w:spacing w:before="75" w:beforeAutospacing="0" w:after="75" w:afterAutospacing="0"/>
        <w:rPr>
          <w:rFonts w:asciiTheme="minorHAnsi" w:hAnsiTheme="minorHAnsi" w:cstheme="minorHAnsi"/>
          <w:color w:val="282828"/>
          <w:sz w:val="30"/>
          <w:szCs w:val="30"/>
        </w:rPr>
      </w:pPr>
      <w:r w:rsidRPr="00AF7522">
        <w:rPr>
          <w:rFonts w:asciiTheme="minorHAnsi" w:hAnsiTheme="minorHAnsi" w:cstheme="minorHAnsi"/>
          <w:color w:val="282828"/>
          <w:sz w:val="30"/>
          <w:szCs w:val="30"/>
        </w:rPr>
        <w:t>la syntaxe dite "Programmation orientée objet".</w:t>
      </w:r>
    </w:p>
    <w:p w:rsidR="00AF7522" w:rsidRDefault="00AF7522" w:rsidP="00AF7522">
      <w:pPr>
        <w:pStyle w:val="defaut"/>
        <w:shd w:val="clear" w:color="auto" w:fill="FFFFFF"/>
        <w:spacing w:before="180" w:beforeAutospacing="0" w:after="180" w:afterAutospacing="0"/>
        <w:rPr>
          <w:rFonts w:asciiTheme="minorHAnsi" w:hAnsiTheme="minorHAnsi" w:cstheme="minorHAnsi"/>
          <w:color w:val="282828"/>
          <w:sz w:val="30"/>
          <w:szCs w:val="30"/>
        </w:rPr>
      </w:pPr>
      <w:r w:rsidRPr="00AF7522">
        <w:rPr>
          <w:rFonts w:asciiTheme="minorHAnsi" w:hAnsiTheme="minorHAnsi" w:cstheme="minorHAnsi"/>
          <w:color w:val="282828"/>
          <w:sz w:val="30"/>
          <w:szCs w:val="30"/>
        </w:rPr>
        <w:t>Avec une syntaxe littérale, la déclaration se fait comme suit :</w:t>
      </w:r>
    </w:p>
    <w:p w:rsidR="00AF7522" w:rsidRPr="00AF7522" w:rsidRDefault="00AF7522" w:rsidP="00AF7522">
      <w:pPr>
        <w:pStyle w:val="defaut"/>
        <w:shd w:val="clear" w:color="auto" w:fill="FFFFFF"/>
        <w:spacing w:before="180" w:beforeAutospacing="0" w:after="180" w:afterAutospacing="0"/>
        <w:rPr>
          <w:rFonts w:asciiTheme="minorHAnsi" w:hAnsiTheme="minorHAnsi" w:cstheme="minorHAnsi"/>
          <w:color w:val="282828"/>
          <w:sz w:val="30"/>
          <w:szCs w:val="30"/>
        </w:rPr>
      </w:pPr>
      <w:r>
        <w:rPr>
          <w:rFonts w:asciiTheme="minorHAnsi" w:hAnsiTheme="minorHAnsi" w:cstheme="minorHAnsi"/>
          <w:noProof/>
          <w:color w:val="282828"/>
          <w:sz w:val="30"/>
          <w:szCs w:val="30"/>
        </w:rPr>
        <w:drawing>
          <wp:inline distT="0" distB="0" distL="0" distR="0">
            <wp:extent cx="6189345" cy="343535"/>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43535"/>
                    </a:xfrm>
                    <a:prstGeom prst="rect">
                      <a:avLst/>
                    </a:prstGeom>
                    <a:noFill/>
                    <a:ln>
                      <a:noFill/>
                    </a:ln>
                  </pic:spPr>
                </pic:pic>
              </a:graphicData>
            </a:graphic>
          </wp:inline>
        </w:drawing>
      </w:r>
    </w:p>
    <w:p w:rsidR="00AF7522" w:rsidRDefault="00AF7522" w:rsidP="00AF7522">
      <w:pPr>
        <w:pStyle w:val="defaut"/>
        <w:shd w:val="clear" w:color="auto" w:fill="FFFFFF"/>
        <w:spacing w:before="180" w:beforeAutospacing="0" w:after="180" w:afterAutospacing="0"/>
        <w:rPr>
          <w:rFonts w:ascii="Roboto" w:hAnsi="Roboto"/>
          <w:color w:val="282828"/>
          <w:sz w:val="30"/>
          <w:szCs w:val="30"/>
        </w:rPr>
      </w:pPr>
    </w:p>
    <w:p w:rsidR="00AF7522" w:rsidRDefault="00AF7522" w:rsidP="00AF752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Avec une syntaxe "Programmation orientée objet", on écrit :</w:t>
      </w:r>
    </w:p>
    <w:p w:rsidR="00466A37" w:rsidRDefault="00AF7522" w:rsidP="00466A37">
      <w:pPr>
        <w:ind w:left="0" w:firstLine="0"/>
      </w:pPr>
      <w:r>
        <w:rPr>
          <w:noProof/>
        </w:rPr>
        <w:drawing>
          <wp:inline distT="0" distB="0" distL="0" distR="0">
            <wp:extent cx="6332220" cy="27495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274955"/>
                    </a:xfrm>
                    <a:prstGeom prst="rect">
                      <a:avLst/>
                    </a:prstGeom>
                    <a:noFill/>
                    <a:ln>
                      <a:noFill/>
                    </a:ln>
                  </pic:spPr>
                </pic:pic>
              </a:graphicData>
            </a:graphic>
          </wp:inline>
        </w:drawing>
      </w:r>
    </w:p>
    <w:p w:rsidR="00AF7522" w:rsidRPr="00466A37" w:rsidRDefault="00AF7522" w:rsidP="00466A37">
      <w:pPr>
        <w:ind w:left="0" w:firstLine="0"/>
      </w:pPr>
      <w:proofErr w:type="spellStart"/>
      <w:r>
        <w:t>Rmq</w:t>
      </w:r>
      <w:proofErr w:type="spellEnd"/>
      <w:r>
        <w:t xml:space="preserve"> : items est automatiquement affiché par l’IDE </w:t>
      </w:r>
      <w:proofErr w:type="spellStart"/>
      <w:r>
        <w:t>PHPStor</w:t>
      </w:r>
      <w:r w:rsidR="00CC1A64">
        <w:t>ms</w:t>
      </w:r>
      <w:proofErr w:type="spellEnd"/>
      <w:r w:rsidR="00CC1A64">
        <w:t>, c’est absent du langage, c’est un helper, une fonctionnalité proposée par un IDE pour aider le programmeur à comprendre, documenter et maintenir son programme.</w:t>
      </w:r>
    </w:p>
    <w:p w:rsidR="00466A37" w:rsidRDefault="00466A37" w:rsidP="00E2107C">
      <w:pPr>
        <w:jc w:val="left"/>
      </w:pPr>
    </w:p>
    <w:p w:rsidR="00030EB8" w:rsidRDefault="00030EB8" w:rsidP="00030EB8">
      <w:pPr>
        <w:pStyle w:val="Titre3"/>
      </w:pPr>
      <w:r>
        <w:t>Tableaux associatifs</w:t>
      </w:r>
    </w:p>
    <w:p w:rsidR="00030EB8" w:rsidRDefault="00030EB8" w:rsidP="00030EB8">
      <w:pPr>
        <w:autoSpaceDE w:val="0"/>
        <w:autoSpaceDN w:val="0"/>
        <w:adjustRightInd w:val="0"/>
        <w:spacing w:after="0" w:line="240" w:lineRule="auto"/>
        <w:ind w:left="0" w:firstLine="0"/>
        <w:jc w:val="left"/>
      </w:pPr>
      <w:r w:rsidRPr="00030EB8">
        <w:t>Un tableau associatif est une</w:t>
      </w:r>
      <w:r w:rsidR="00332E03">
        <w:t xml:space="preserve"> liste </w:t>
      </w:r>
      <w:r w:rsidR="005530E8">
        <w:t>d’</w:t>
      </w:r>
      <w:r w:rsidR="005530E8" w:rsidRPr="00030EB8">
        <w:t>association</w:t>
      </w:r>
      <w:r w:rsidRPr="00030EB8">
        <w:t xml:space="preserve"> </w:t>
      </w:r>
      <w:r w:rsidR="00332E03">
        <w:t xml:space="preserve">de </w:t>
      </w:r>
      <w:r w:rsidRPr="00030EB8">
        <w:t>cle</w:t>
      </w:r>
      <w:r>
        <w:t>f</w:t>
      </w:r>
      <w:r w:rsidR="005530E8">
        <w:t>s</w:t>
      </w:r>
      <w:r>
        <w:t xml:space="preserve"> et </w:t>
      </w:r>
      <w:r w:rsidR="00332E03">
        <w:t>de</w:t>
      </w:r>
      <w:r>
        <w:t xml:space="preserve"> valeur. La clef est unique.</w:t>
      </w:r>
    </w:p>
    <w:p w:rsidR="00030EB8" w:rsidRDefault="00030EB8" w:rsidP="00030EB8">
      <w:pPr>
        <w:autoSpaceDE w:val="0"/>
        <w:autoSpaceDN w:val="0"/>
        <w:adjustRightInd w:val="0"/>
        <w:spacing w:after="0" w:line="240" w:lineRule="auto"/>
        <w:ind w:left="0" w:firstLine="0"/>
        <w:jc w:val="left"/>
      </w:pPr>
      <w:r>
        <w:t>Un tableau associatif JavaScript est très proche du format JSON.</w:t>
      </w:r>
    </w:p>
    <w:p w:rsidR="00030EB8" w:rsidRDefault="00030EB8" w:rsidP="00030EB8">
      <w:pPr>
        <w:autoSpaceDE w:val="0"/>
        <w:autoSpaceDN w:val="0"/>
        <w:adjustRightInd w:val="0"/>
        <w:spacing w:after="0" w:line="240" w:lineRule="auto"/>
        <w:ind w:left="0" w:firstLine="0"/>
        <w:jc w:val="left"/>
      </w:pPr>
    </w:p>
    <w:p w:rsidR="00030EB8" w:rsidRDefault="00030EB8" w:rsidP="00030EB8">
      <w:pPr>
        <w:autoSpaceDE w:val="0"/>
        <w:autoSpaceDN w:val="0"/>
        <w:adjustRightInd w:val="0"/>
        <w:spacing w:after="0" w:line="240" w:lineRule="auto"/>
        <w:ind w:left="0" w:firstLine="0"/>
        <w:jc w:val="left"/>
      </w:pPr>
      <w:r>
        <w:t xml:space="preserve">La clef est entre double </w:t>
      </w:r>
      <w:proofErr w:type="spellStart"/>
      <w:r>
        <w:t>quotes</w:t>
      </w:r>
      <w:proofErr w:type="spellEnd"/>
      <w:r>
        <w:t xml:space="preserve"> et séparée de sa valeur associée par le caractère :</w:t>
      </w:r>
    </w:p>
    <w:p w:rsidR="00030EB8" w:rsidRDefault="00030EB8" w:rsidP="00030EB8">
      <w:pPr>
        <w:autoSpaceDE w:val="0"/>
        <w:autoSpaceDN w:val="0"/>
        <w:adjustRightInd w:val="0"/>
        <w:spacing w:after="0" w:line="240" w:lineRule="auto"/>
        <w:ind w:left="0" w:firstLine="0"/>
        <w:jc w:val="left"/>
      </w:pPr>
      <w:r>
        <w:t xml:space="preserve">Chaque couple clef-valeur est séparé par </w:t>
      </w:r>
      <w:proofErr w:type="gramStart"/>
      <w:r>
        <w:t>une ,</w:t>
      </w:r>
      <w:proofErr w:type="gramEnd"/>
    </w:p>
    <w:p w:rsidR="00030EB8" w:rsidRDefault="00030EB8" w:rsidP="00030EB8">
      <w:pPr>
        <w:jc w:val="left"/>
      </w:pPr>
    </w:p>
    <w:p w:rsidR="00030EB8" w:rsidRDefault="00030EB8" w:rsidP="00030EB8">
      <w:pPr>
        <w:jc w:val="left"/>
      </w:pPr>
      <w:r w:rsidRPr="000C3B38">
        <w:rPr>
          <w:u w:val="single"/>
        </w:rPr>
        <w:t>Exemple</w:t>
      </w:r>
      <w:r>
        <w:t xml:space="preserve"> : tableau associatif JavaScript </w:t>
      </w:r>
      <w:proofErr w:type="spellStart"/>
      <w:r>
        <w:t>codePostal</w:t>
      </w:r>
      <w:proofErr w:type="spellEnd"/>
    </w:p>
    <w:p w:rsidR="00030EB8" w:rsidRDefault="00030EB8" w:rsidP="00030EB8">
      <w:pPr>
        <w:jc w:val="left"/>
      </w:pPr>
      <w:r>
        <w:rPr>
          <w:noProof/>
        </w:rPr>
        <w:drawing>
          <wp:inline distT="0" distB="0" distL="0" distR="0">
            <wp:extent cx="1802130" cy="1294765"/>
            <wp:effectExtent l="0" t="0" r="762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2130" cy="1294765"/>
                    </a:xfrm>
                    <a:prstGeom prst="rect">
                      <a:avLst/>
                    </a:prstGeom>
                    <a:noFill/>
                    <a:ln>
                      <a:noFill/>
                    </a:ln>
                  </pic:spPr>
                </pic:pic>
              </a:graphicData>
            </a:graphic>
          </wp:inline>
        </w:drawing>
      </w:r>
    </w:p>
    <w:p w:rsidR="000C3B38" w:rsidRDefault="000C3B38" w:rsidP="00030EB8">
      <w:pPr>
        <w:jc w:val="left"/>
      </w:pPr>
    </w:p>
    <w:p w:rsidR="000C3B38" w:rsidRDefault="000C3B38" w:rsidP="000C3B38">
      <w:pPr>
        <w:pStyle w:val="Titre3"/>
      </w:pPr>
      <w:r>
        <w:t>Parcours de tableaux</w:t>
      </w:r>
    </w:p>
    <w:p w:rsidR="000C3B38" w:rsidRDefault="000C3B38" w:rsidP="000C3B38">
      <w:pPr>
        <w:pStyle w:val="Titre4"/>
      </w:pPr>
      <w:r>
        <w:t>Introduction</w:t>
      </w:r>
    </w:p>
    <w:p w:rsidR="000C3B38" w:rsidRDefault="000C3B38" w:rsidP="000C3B38">
      <w:r>
        <w:t xml:space="preserve">On retrouve les outils habituels de parcours de tableaux : boucle for, boucle </w:t>
      </w:r>
      <w:proofErr w:type="spellStart"/>
      <w:r>
        <w:t>while</w:t>
      </w:r>
      <w:proofErr w:type="spellEnd"/>
      <w:r>
        <w:t xml:space="preserve"> et boucle de type </w:t>
      </w:r>
      <w:proofErr w:type="spellStart"/>
      <w:r>
        <w:t>foreach</w:t>
      </w:r>
      <w:proofErr w:type="spellEnd"/>
      <w:r>
        <w:t xml:space="preserve"> qui ici aussi s’appelle for avec une syntaxe différente</w:t>
      </w:r>
    </w:p>
    <w:p w:rsidR="000C3B38" w:rsidRDefault="000C3B38" w:rsidP="000C3B38"/>
    <w:p w:rsidR="000C3B38" w:rsidRDefault="000C3B38" w:rsidP="000C3B38">
      <w:pPr>
        <w:pStyle w:val="Titre4"/>
      </w:pPr>
      <w:r>
        <w:t>Boucle for traditionnelle</w:t>
      </w:r>
    </w:p>
    <w:p w:rsidR="000C3B38" w:rsidRDefault="000C3B38" w:rsidP="000C3B38">
      <w:r w:rsidRPr="000C3B38">
        <w:rPr>
          <w:u w:val="single"/>
        </w:rPr>
        <w:t>Exemple</w:t>
      </w:r>
      <w:r>
        <w:t> :</w:t>
      </w:r>
    </w:p>
    <w:p w:rsidR="000C3B38" w:rsidRPr="000C3B38" w:rsidRDefault="000C3B38" w:rsidP="000C3B38">
      <w:r>
        <w:rPr>
          <w:noProof/>
        </w:rPr>
        <w:drawing>
          <wp:inline distT="0" distB="0" distL="0" distR="0">
            <wp:extent cx="5513070" cy="116268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3070" cy="1162685"/>
                    </a:xfrm>
                    <a:prstGeom prst="rect">
                      <a:avLst/>
                    </a:prstGeom>
                    <a:noFill/>
                    <a:ln>
                      <a:noFill/>
                    </a:ln>
                  </pic:spPr>
                </pic:pic>
              </a:graphicData>
            </a:graphic>
          </wp:inline>
        </w:drawing>
      </w:r>
    </w:p>
    <w:p w:rsidR="000C3B38" w:rsidRDefault="000C3B38" w:rsidP="000C3B38"/>
    <w:p w:rsidR="000C3B38" w:rsidRPr="000C3B38" w:rsidRDefault="000C3B38" w:rsidP="000C3B38">
      <w:r w:rsidRPr="00CC0C49">
        <w:rPr>
          <w:u w:val="single"/>
        </w:rPr>
        <w:lastRenderedPageBreak/>
        <w:t>Remarques</w:t>
      </w:r>
      <w:r>
        <w:t xml:space="preserve"> : </w:t>
      </w:r>
      <w:proofErr w:type="spellStart"/>
      <w:r>
        <w:t>const</w:t>
      </w:r>
      <w:proofErr w:type="spellEnd"/>
      <w:r>
        <w:t xml:space="preserve"> déclare une constante</w:t>
      </w:r>
      <w:r w:rsidR="00CC0C49">
        <w:t xml:space="preserve">. </w:t>
      </w:r>
      <w:proofErr w:type="spellStart"/>
      <w:r w:rsidR="00CC0C49">
        <w:t>Length</w:t>
      </w:r>
      <w:proofErr w:type="spellEnd"/>
      <w:r w:rsidR="00CC0C49">
        <w:t xml:space="preserve"> est la propriété d’un tableau qui indique le nombre d’éléments présents dans ce tableau.</w:t>
      </w:r>
    </w:p>
    <w:p w:rsidR="000C3B38" w:rsidRDefault="000C3B38" w:rsidP="00030EB8">
      <w:pPr>
        <w:jc w:val="left"/>
      </w:pPr>
    </w:p>
    <w:p w:rsidR="00A56EB4" w:rsidRDefault="00A56EB4" w:rsidP="00A56EB4">
      <w:pPr>
        <w:pStyle w:val="Titre4"/>
      </w:pPr>
      <w:r>
        <w:t xml:space="preserve">Boucle for type </w:t>
      </w:r>
      <w:proofErr w:type="spellStart"/>
      <w:r>
        <w:t>foreach</w:t>
      </w:r>
      <w:proofErr w:type="spellEnd"/>
    </w:p>
    <w:p w:rsidR="00A56EB4" w:rsidRPr="00AA7D05" w:rsidRDefault="00A56EB4" w:rsidP="00A56EB4">
      <w:r w:rsidRPr="00A56EB4">
        <w:rPr>
          <w:u w:val="single"/>
        </w:rPr>
        <w:t>Exemple :</w:t>
      </w:r>
      <w:r w:rsidR="00AA7D05">
        <w:rPr>
          <w:u w:val="single"/>
        </w:rPr>
        <w:t xml:space="preserve"> </w:t>
      </w:r>
      <w:r w:rsidR="00AA7D05">
        <w:t>tableau simple</w:t>
      </w:r>
    </w:p>
    <w:p w:rsidR="00A56EB4" w:rsidRPr="00A56EB4" w:rsidRDefault="00A56EB4" w:rsidP="00A56EB4">
      <w:r>
        <w:rPr>
          <w:noProof/>
        </w:rPr>
        <w:drawing>
          <wp:inline distT="0" distB="0" distL="0" distR="0">
            <wp:extent cx="5549900" cy="11049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900" cy="1104900"/>
                    </a:xfrm>
                    <a:prstGeom prst="rect">
                      <a:avLst/>
                    </a:prstGeom>
                    <a:noFill/>
                    <a:ln>
                      <a:noFill/>
                    </a:ln>
                  </pic:spPr>
                </pic:pic>
              </a:graphicData>
            </a:graphic>
          </wp:inline>
        </w:drawing>
      </w:r>
    </w:p>
    <w:p w:rsidR="00A56EB4" w:rsidRDefault="00A56EB4" w:rsidP="00030EB8">
      <w:pPr>
        <w:jc w:val="left"/>
      </w:pPr>
    </w:p>
    <w:p w:rsidR="00AA7D05" w:rsidRDefault="00AA7D05" w:rsidP="00030EB8">
      <w:pPr>
        <w:jc w:val="left"/>
      </w:pPr>
      <w:r>
        <w:t xml:space="preserve">La syntaxe est différente </w:t>
      </w:r>
      <w:r w:rsidR="00C87CB9">
        <w:t>de</w:t>
      </w:r>
      <w:r>
        <w:t xml:space="preserve"> celle du PHP e</w:t>
      </w:r>
      <w:r w:rsidR="00C87CB9">
        <w:t>t</w:t>
      </w:r>
      <w:r>
        <w:t xml:space="preserve"> de Java. On trouve le mot clef in à l’intérieur de l’instruction for. La variable à gauche du in contiendra l’indice ou bien la clef si c’est un tableau associatif.</w:t>
      </w:r>
    </w:p>
    <w:p w:rsidR="00AA7D05" w:rsidRDefault="00AA7D05" w:rsidP="00030EB8">
      <w:pPr>
        <w:jc w:val="left"/>
      </w:pPr>
    </w:p>
    <w:p w:rsidR="00AA7D05" w:rsidRDefault="00AA7D05" w:rsidP="00AA7D05">
      <w:r w:rsidRPr="00A56EB4">
        <w:rPr>
          <w:u w:val="single"/>
        </w:rPr>
        <w:t>Exemple :</w:t>
      </w:r>
      <w:r>
        <w:rPr>
          <w:u w:val="single"/>
        </w:rPr>
        <w:t xml:space="preserve"> </w:t>
      </w:r>
      <w:r>
        <w:t>tableau associatif</w:t>
      </w:r>
    </w:p>
    <w:p w:rsidR="00AA7D05" w:rsidRPr="00AA7D05" w:rsidRDefault="00B62583" w:rsidP="00AA7D05">
      <w:r>
        <w:rPr>
          <w:noProof/>
        </w:rPr>
        <w:drawing>
          <wp:inline distT="0" distB="0" distL="0" distR="0">
            <wp:extent cx="5761355" cy="2431415"/>
            <wp:effectExtent l="0" t="0" r="0" b="6985"/>
            <wp:docPr id="928" name="Imag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1355" cy="2431415"/>
                    </a:xfrm>
                    <a:prstGeom prst="rect">
                      <a:avLst/>
                    </a:prstGeom>
                    <a:noFill/>
                    <a:ln>
                      <a:noFill/>
                    </a:ln>
                  </pic:spPr>
                </pic:pic>
              </a:graphicData>
            </a:graphic>
          </wp:inline>
        </w:drawing>
      </w:r>
    </w:p>
    <w:p w:rsidR="00AA7D05" w:rsidRDefault="00AA7D05" w:rsidP="00030EB8">
      <w:pPr>
        <w:jc w:val="left"/>
      </w:pPr>
    </w:p>
    <w:p w:rsidR="00D2128A" w:rsidRDefault="00D2128A" w:rsidP="00D2128A">
      <w:pPr>
        <w:pStyle w:val="Titre2"/>
      </w:pPr>
      <w:r>
        <w:t>Les instructions conditionnelles</w:t>
      </w:r>
    </w:p>
    <w:p w:rsidR="005C7062" w:rsidRDefault="005C7062" w:rsidP="005C7062"/>
    <w:p w:rsidR="005C7062" w:rsidRDefault="005C7062" w:rsidP="005C7062">
      <w:pPr>
        <w:pStyle w:val="Titre3"/>
      </w:pPr>
      <w:r>
        <w:t>Opérateurs de comparaison</w:t>
      </w:r>
    </w:p>
    <w:p w:rsidR="005C7062" w:rsidRDefault="005C7062" w:rsidP="005C7062">
      <w:r>
        <w:t>Les opérateurs de comparaison permettent de comparer 2 termes nommés opérandes. Ils sont utilisés à l’intérieur de conditions.</w:t>
      </w:r>
    </w:p>
    <w:p w:rsidR="005C7062" w:rsidRDefault="005C7062" w:rsidP="005C7062"/>
    <w:p w:rsidR="005C7062" w:rsidRPr="00615EBC" w:rsidRDefault="005C7062" w:rsidP="005C7062">
      <w:pPr>
        <w:rPr>
          <w:u w:val="single"/>
        </w:rPr>
      </w:pPr>
      <w:r w:rsidRPr="00615EBC">
        <w:rPr>
          <w:u w:val="single"/>
        </w:rPr>
        <w:t>Principaux opérateurs de comparaison :</w:t>
      </w:r>
    </w:p>
    <w:tbl>
      <w:tblPr>
        <w:tblW w:w="7480" w:type="dxa"/>
        <w:tblCellMar>
          <w:left w:w="70" w:type="dxa"/>
          <w:right w:w="70" w:type="dxa"/>
        </w:tblCellMar>
        <w:tblLook w:val="04A0" w:firstRow="1" w:lastRow="0" w:firstColumn="1" w:lastColumn="0" w:noHBand="0" w:noVBand="1"/>
      </w:tblPr>
      <w:tblGrid>
        <w:gridCol w:w="1120"/>
        <w:gridCol w:w="6360"/>
      </w:tblGrid>
      <w:tr w:rsidR="00615EBC" w:rsidRPr="00615EBC" w:rsidTr="00615EBC">
        <w:trPr>
          <w:trHeight w:val="315"/>
        </w:trPr>
        <w:tc>
          <w:tcPr>
            <w:tcW w:w="1120" w:type="dxa"/>
            <w:tcBorders>
              <w:top w:val="nil"/>
              <w:left w:val="nil"/>
              <w:bottom w:val="nil"/>
              <w:right w:val="nil"/>
            </w:tcBorders>
            <w:shd w:val="clear" w:color="000000" w:fill="FFFF00"/>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lastRenderedPageBreak/>
              <w:t xml:space="preserve">Opérateur </w:t>
            </w:r>
          </w:p>
        </w:tc>
        <w:tc>
          <w:tcPr>
            <w:tcW w:w="6360" w:type="dxa"/>
            <w:tcBorders>
              <w:top w:val="nil"/>
              <w:left w:val="nil"/>
              <w:bottom w:val="nil"/>
              <w:right w:val="nil"/>
            </w:tcBorders>
            <w:shd w:val="clear" w:color="000000" w:fill="FFFF00"/>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Signification</w:t>
            </w:r>
          </w:p>
        </w:tc>
      </w:tr>
      <w:tr w:rsidR="00615EBC" w:rsidRPr="00615EBC" w:rsidTr="00615EBC">
        <w:trPr>
          <w:trHeight w:val="300"/>
        </w:trPr>
        <w:tc>
          <w:tcPr>
            <w:tcW w:w="11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 xml:space="preserve">&lt; ou &gt; </w:t>
            </w:r>
          </w:p>
        </w:tc>
        <w:tc>
          <w:tcPr>
            <w:tcW w:w="6360" w:type="dxa"/>
            <w:tcBorders>
              <w:top w:val="single" w:sz="8" w:space="0" w:color="auto"/>
              <w:left w:val="nil"/>
              <w:bottom w:val="single" w:sz="4" w:space="0" w:color="auto"/>
              <w:right w:val="single" w:sz="8"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Plus petit ou plus grand : if (a &lt; b) ou bien if (a &gt; b)</w:t>
            </w:r>
          </w:p>
        </w:tc>
      </w:tr>
      <w:tr w:rsidR="00615EBC" w:rsidRPr="00615EBC" w:rsidTr="00615EBC">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 xml:space="preserve">&lt;= </w:t>
            </w:r>
          </w:p>
        </w:tc>
        <w:tc>
          <w:tcPr>
            <w:tcW w:w="6360" w:type="dxa"/>
            <w:tcBorders>
              <w:top w:val="nil"/>
              <w:left w:val="nil"/>
              <w:bottom w:val="single" w:sz="4" w:space="0" w:color="auto"/>
              <w:right w:val="single" w:sz="8"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Plus petit ou égal : if (a &lt;= b)</w:t>
            </w:r>
          </w:p>
        </w:tc>
      </w:tr>
      <w:tr w:rsidR="00615EBC" w:rsidRPr="00615EBC" w:rsidTr="00615EBC">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&gt;=</w:t>
            </w:r>
          </w:p>
        </w:tc>
        <w:tc>
          <w:tcPr>
            <w:tcW w:w="6360" w:type="dxa"/>
            <w:tcBorders>
              <w:top w:val="nil"/>
              <w:left w:val="nil"/>
              <w:bottom w:val="single" w:sz="4" w:space="0" w:color="auto"/>
              <w:right w:val="single" w:sz="8"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 xml:space="preserve"> Plus grand ou égal</w:t>
            </w:r>
          </w:p>
        </w:tc>
      </w:tr>
      <w:tr w:rsidR="00615EBC" w:rsidRPr="00615EBC" w:rsidTr="00615EBC">
        <w:trPr>
          <w:trHeight w:val="9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 xml:space="preserve">== </w:t>
            </w:r>
          </w:p>
        </w:tc>
        <w:tc>
          <w:tcPr>
            <w:tcW w:w="6360" w:type="dxa"/>
            <w:tcBorders>
              <w:top w:val="nil"/>
              <w:left w:val="nil"/>
              <w:bottom w:val="single" w:sz="4" w:space="0" w:color="auto"/>
              <w:right w:val="single" w:sz="8" w:space="0" w:color="auto"/>
            </w:tcBorders>
            <w:shd w:val="clear" w:color="auto" w:fill="auto"/>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Égal : if (a == b)</w:t>
            </w:r>
            <w:r w:rsidRPr="00615EBC">
              <w:rPr>
                <w:rFonts w:eastAsia="Times New Roman"/>
                <w:sz w:val="22"/>
              </w:rPr>
              <w:br/>
              <w:t xml:space="preserve">Renvoie </w:t>
            </w:r>
            <w:proofErr w:type="spellStart"/>
            <w:r w:rsidRPr="00615EBC">
              <w:rPr>
                <w:rFonts w:eastAsia="Times New Roman"/>
                <w:sz w:val="22"/>
              </w:rPr>
              <w:t>true</w:t>
            </w:r>
            <w:proofErr w:type="spellEnd"/>
            <w:r w:rsidRPr="00615EBC">
              <w:rPr>
                <w:rFonts w:eastAsia="Times New Roman"/>
                <w:sz w:val="22"/>
              </w:rPr>
              <w:t xml:space="preserve"> si les opérandes sont égaux après conversion en valeurs de mêmes types.</w:t>
            </w:r>
          </w:p>
        </w:tc>
      </w:tr>
      <w:tr w:rsidR="00615EBC" w:rsidRPr="00615EBC" w:rsidTr="00615EBC">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 xml:space="preserve">!= </w:t>
            </w:r>
          </w:p>
        </w:tc>
        <w:tc>
          <w:tcPr>
            <w:tcW w:w="6360" w:type="dxa"/>
            <w:tcBorders>
              <w:top w:val="nil"/>
              <w:left w:val="nil"/>
              <w:bottom w:val="single" w:sz="4" w:space="0" w:color="auto"/>
              <w:right w:val="single" w:sz="8"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Différent : if (a != b)</w:t>
            </w:r>
          </w:p>
        </w:tc>
      </w:tr>
      <w:tr w:rsidR="00615EBC" w:rsidRPr="00615EBC" w:rsidTr="00615EBC">
        <w:trPr>
          <w:trHeight w:val="615"/>
        </w:trPr>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 xml:space="preserve">=== </w:t>
            </w:r>
          </w:p>
        </w:tc>
        <w:tc>
          <w:tcPr>
            <w:tcW w:w="6360" w:type="dxa"/>
            <w:tcBorders>
              <w:top w:val="nil"/>
              <w:left w:val="nil"/>
              <w:bottom w:val="single" w:sz="8" w:space="0" w:color="auto"/>
              <w:right w:val="single" w:sz="8" w:space="0" w:color="auto"/>
            </w:tcBorders>
            <w:shd w:val="clear" w:color="auto" w:fill="auto"/>
            <w:vAlign w:val="bottom"/>
            <w:hideMark/>
          </w:tcPr>
          <w:p w:rsidR="00615EBC" w:rsidRPr="00615EBC" w:rsidRDefault="00615EBC" w:rsidP="00615EBC">
            <w:pPr>
              <w:spacing w:after="0" w:line="240" w:lineRule="auto"/>
              <w:ind w:left="0" w:firstLine="0"/>
              <w:jc w:val="left"/>
              <w:rPr>
                <w:rFonts w:eastAsia="Times New Roman"/>
                <w:sz w:val="22"/>
              </w:rPr>
            </w:pPr>
            <w:r w:rsidRPr="00615EBC">
              <w:rPr>
                <w:rFonts w:eastAsia="Times New Roman"/>
                <w:sz w:val="22"/>
              </w:rPr>
              <w:t>Égal en valeur ET en type : if (</w:t>
            </w:r>
            <w:proofErr w:type="spellStart"/>
            <w:r w:rsidRPr="00615EBC">
              <w:rPr>
                <w:rFonts w:eastAsia="Times New Roman"/>
                <w:sz w:val="22"/>
              </w:rPr>
              <w:t>age</w:t>
            </w:r>
            <w:proofErr w:type="spellEnd"/>
            <w:r w:rsidRPr="00615EBC">
              <w:rPr>
                <w:rFonts w:eastAsia="Times New Roman"/>
                <w:sz w:val="22"/>
              </w:rPr>
              <w:t xml:space="preserve"> === 50)</w:t>
            </w:r>
            <w:r w:rsidRPr="00615EBC">
              <w:rPr>
                <w:rFonts w:eastAsia="Times New Roman"/>
                <w:sz w:val="22"/>
              </w:rPr>
              <w:br/>
              <w:t xml:space="preserve">Renvoie </w:t>
            </w:r>
            <w:proofErr w:type="spellStart"/>
            <w:r w:rsidRPr="00615EBC">
              <w:rPr>
                <w:rFonts w:eastAsia="Times New Roman"/>
                <w:sz w:val="22"/>
              </w:rPr>
              <w:t>true</w:t>
            </w:r>
            <w:proofErr w:type="spellEnd"/>
            <w:r w:rsidRPr="00615EBC">
              <w:rPr>
                <w:rFonts w:eastAsia="Times New Roman"/>
                <w:sz w:val="22"/>
              </w:rPr>
              <w:t xml:space="preserve"> si les opérandes sont égaux et de même type</w:t>
            </w:r>
          </w:p>
        </w:tc>
      </w:tr>
    </w:tbl>
    <w:p w:rsidR="005C7062" w:rsidRPr="005C7062" w:rsidRDefault="005C7062" w:rsidP="005C7062"/>
    <w:p w:rsidR="005C7062" w:rsidRPr="005C7062" w:rsidRDefault="005C7062" w:rsidP="005C7062"/>
    <w:p w:rsidR="00D2128A" w:rsidRDefault="00D2128A" w:rsidP="00D2128A">
      <w:pPr>
        <w:pStyle w:val="Titre3"/>
      </w:pPr>
      <w:r>
        <w:t xml:space="preserve">Condition if … </w:t>
      </w:r>
      <w:proofErr w:type="spellStart"/>
      <w:r>
        <w:t>else</w:t>
      </w:r>
      <w:proofErr w:type="spellEnd"/>
    </w:p>
    <w:p w:rsidR="00D2128A" w:rsidRDefault="00D2128A" w:rsidP="00D2128A">
      <w:r>
        <w:t>Comme dans les autres langages.</w:t>
      </w:r>
    </w:p>
    <w:p w:rsidR="00D2128A" w:rsidRDefault="000134B1" w:rsidP="00D2128A">
      <w:r>
        <w:t xml:space="preserve">Chaque condition, à l’intérieur des parenthèses des instructions if, </w:t>
      </w:r>
      <w:proofErr w:type="spellStart"/>
      <w:r>
        <w:t>else</w:t>
      </w:r>
      <w:proofErr w:type="spellEnd"/>
      <w:r>
        <w:t xml:space="preserve"> if … est évaluée successivement et dès qu’une</w:t>
      </w:r>
      <w:r w:rsidR="00416E67">
        <w:t xml:space="preserve"> condition</w:t>
      </w:r>
      <w:r>
        <w:t xml:space="preserve"> est </w:t>
      </w:r>
      <w:r w:rsidR="00416E67">
        <w:t>vraie</w:t>
      </w:r>
      <w:r>
        <w:t xml:space="preserve"> l’instruction correspondante est exécutée et le programme passe à la suite.</w:t>
      </w:r>
    </w:p>
    <w:p w:rsidR="000134B1" w:rsidRDefault="000134B1" w:rsidP="00D2128A">
      <w:r>
        <w:t>Dès qu’une condition est vraie les suivantes (</w:t>
      </w:r>
      <w:proofErr w:type="spellStart"/>
      <w:r>
        <w:t>else</w:t>
      </w:r>
      <w:proofErr w:type="spellEnd"/>
      <w:r>
        <w:t xml:space="preserve"> if et </w:t>
      </w:r>
      <w:proofErr w:type="spellStart"/>
      <w:r>
        <w:t>else</w:t>
      </w:r>
      <w:proofErr w:type="spellEnd"/>
      <w:r>
        <w:t>) ne sont pas évaluées.</w:t>
      </w:r>
    </w:p>
    <w:p w:rsidR="00D2128A" w:rsidRPr="00D2128A" w:rsidRDefault="00D2128A" w:rsidP="00D2128A">
      <w:pPr>
        <w:rPr>
          <w:lang w:val="en-US"/>
        </w:rPr>
      </w:pPr>
      <w:proofErr w:type="spellStart"/>
      <w:proofErr w:type="gramStart"/>
      <w:r w:rsidRPr="00D2128A">
        <w:rPr>
          <w:u w:val="single"/>
          <w:lang w:val="en-US"/>
        </w:rPr>
        <w:t>Exemple</w:t>
      </w:r>
      <w:proofErr w:type="spellEnd"/>
      <w:r w:rsidRPr="00D2128A">
        <w:rPr>
          <w:lang w:val="en-US"/>
        </w:rPr>
        <w:t> :</w:t>
      </w:r>
      <w:proofErr w:type="gramEnd"/>
      <w:r w:rsidRPr="00D2128A">
        <w:rPr>
          <w:lang w:val="en-US"/>
        </w:rPr>
        <w:t xml:space="preserve"> instructions if … else if … et else</w:t>
      </w:r>
    </w:p>
    <w:p w:rsidR="00D2128A" w:rsidRDefault="00C63437" w:rsidP="00D2128A">
      <w:r>
        <w:rPr>
          <w:noProof/>
        </w:rPr>
        <w:drawing>
          <wp:inline distT="0" distB="0" distL="0" distR="0">
            <wp:extent cx="6332220" cy="1564640"/>
            <wp:effectExtent l="0" t="0" r="0" b="0"/>
            <wp:docPr id="930" name="Imag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1564640"/>
                    </a:xfrm>
                    <a:prstGeom prst="rect">
                      <a:avLst/>
                    </a:prstGeom>
                    <a:noFill/>
                    <a:ln>
                      <a:noFill/>
                    </a:ln>
                  </pic:spPr>
                </pic:pic>
              </a:graphicData>
            </a:graphic>
          </wp:inline>
        </w:drawing>
      </w:r>
    </w:p>
    <w:p w:rsidR="00C63437" w:rsidRDefault="00C63437" w:rsidP="00D2128A"/>
    <w:p w:rsidR="000134B1" w:rsidRDefault="000134B1" w:rsidP="000134B1">
      <w:pPr>
        <w:pStyle w:val="Titre3"/>
      </w:pPr>
      <w:r>
        <w:t>Opérateur ternaire</w:t>
      </w:r>
    </w:p>
    <w:p w:rsidR="000134B1" w:rsidRDefault="000134B1" w:rsidP="000134B1">
      <w:r>
        <w:t>Comme en PHP on trouve également l’opérateur</w:t>
      </w:r>
      <w:r w:rsidR="00FF078F">
        <w:t xml:space="preserve"> ternaire de la forme condition ? resultat1 : resultat2</w:t>
      </w:r>
    </w:p>
    <w:p w:rsidR="00FF078F" w:rsidRDefault="005768D5" w:rsidP="000134B1">
      <w:r>
        <w:rPr>
          <w:noProof/>
        </w:rPr>
        <w:drawing>
          <wp:inline distT="0" distB="0" distL="0" distR="0">
            <wp:extent cx="6363970" cy="745490"/>
            <wp:effectExtent l="0" t="0" r="0" b="0"/>
            <wp:docPr id="931" name="Imag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3970" cy="745490"/>
                    </a:xfrm>
                    <a:prstGeom prst="rect">
                      <a:avLst/>
                    </a:prstGeom>
                    <a:noFill/>
                    <a:ln>
                      <a:noFill/>
                    </a:ln>
                  </pic:spPr>
                </pic:pic>
              </a:graphicData>
            </a:graphic>
          </wp:inline>
        </w:drawing>
      </w:r>
    </w:p>
    <w:p w:rsidR="005768D5" w:rsidRDefault="005768D5" w:rsidP="000134B1"/>
    <w:p w:rsidR="005768D5" w:rsidRDefault="005768D5" w:rsidP="000134B1">
      <w:r w:rsidRPr="005768D5">
        <w:rPr>
          <w:u w:val="single"/>
        </w:rPr>
        <w:t>Explication</w:t>
      </w:r>
      <w:r>
        <w:t> :</w:t>
      </w:r>
    </w:p>
    <w:p w:rsidR="005768D5" w:rsidRPr="000134B1" w:rsidRDefault="005768D5" w:rsidP="000134B1">
      <w:r>
        <w:t>Si l’utilisateur saisit la valeur 20</w:t>
      </w:r>
      <w:r w:rsidR="0077099B">
        <w:t> l’affichage sera « C’est parfait » sinon ce sera « </w:t>
      </w:r>
      <w:r w:rsidR="00890A39">
        <w:t>Peut mieu</w:t>
      </w:r>
      <w:r w:rsidR="0077099B">
        <w:t>x faire ».</w:t>
      </w:r>
    </w:p>
    <w:p w:rsidR="000134B1" w:rsidRDefault="000134B1" w:rsidP="00D2128A"/>
    <w:p w:rsidR="00650B13" w:rsidRDefault="00650B13" w:rsidP="00650B13">
      <w:pPr>
        <w:pStyle w:val="Titre3"/>
      </w:pPr>
      <w:r>
        <w:lastRenderedPageBreak/>
        <w:t>Autres opérateurs</w:t>
      </w:r>
    </w:p>
    <w:p w:rsidR="00650B13" w:rsidRPr="00650B13" w:rsidRDefault="00650B13" w:rsidP="00650B13">
      <w:pPr>
        <w:rPr>
          <w:u w:val="single"/>
        </w:rPr>
      </w:pPr>
      <w:r w:rsidRPr="00650B13">
        <w:rPr>
          <w:u w:val="single"/>
        </w:rPr>
        <w:t>Opérateurs logiques</w:t>
      </w:r>
    </w:p>
    <w:tbl>
      <w:tblPr>
        <w:tblW w:w="7820" w:type="dxa"/>
        <w:tblInd w:w="-10" w:type="dxa"/>
        <w:tblCellMar>
          <w:left w:w="70" w:type="dxa"/>
          <w:right w:w="70" w:type="dxa"/>
        </w:tblCellMar>
        <w:tblLook w:val="04A0" w:firstRow="1" w:lastRow="0" w:firstColumn="1" w:lastColumn="0" w:noHBand="0" w:noVBand="1"/>
      </w:tblPr>
      <w:tblGrid>
        <w:gridCol w:w="1200"/>
        <w:gridCol w:w="1540"/>
        <w:gridCol w:w="5080"/>
      </w:tblGrid>
      <w:tr w:rsidR="00650B13" w:rsidRPr="00650B13" w:rsidTr="00650B13">
        <w:trPr>
          <w:trHeight w:val="315"/>
        </w:trPr>
        <w:tc>
          <w:tcPr>
            <w:tcW w:w="1200" w:type="dxa"/>
            <w:tcBorders>
              <w:top w:val="single" w:sz="8" w:space="0" w:color="auto"/>
              <w:left w:val="single" w:sz="8" w:space="0" w:color="auto"/>
              <w:bottom w:val="nil"/>
              <w:right w:val="nil"/>
            </w:tcBorders>
            <w:shd w:val="clear" w:color="000000" w:fill="FFFF00"/>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 xml:space="preserve">Opérateur </w:t>
            </w:r>
          </w:p>
        </w:tc>
        <w:tc>
          <w:tcPr>
            <w:tcW w:w="1540" w:type="dxa"/>
            <w:tcBorders>
              <w:top w:val="single" w:sz="8" w:space="0" w:color="auto"/>
              <w:left w:val="nil"/>
              <w:bottom w:val="nil"/>
              <w:right w:val="nil"/>
            </w:tcBorders>
            <w:shd w:val="clear" w:color="000000" w:fill="FFFF00"/>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Usage</w:t>
            </w:r>
          </w:p>
        </w:tc>
        <w:tc>
          <w:tcPr>
            <w:tcW w:w="5080" w:type="dxa"/>
            <w:tcBorders>
              <w:top w:val="single" w:sz="8" w:space="0" w:color="auto"/>
              <w:left w:val="nil"/>
              <w:bottom w:val="nil"/>
              <w:right w:val="single" w:sz="8" w:space="0" w:color="auto"/>
            </w:tcBorders>
            <w:shd w:val="clear" w:color="000000" w:fill="FFFF00"/>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Signification</w:t>
            </w:r>
          </w:p>
        </w:tc>
      </w:tr>
      <w:tr w:rsidR="00650B13" w:rsidRPr="00650B13" w:rsidTr="00650B13">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&amp;&amp;</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expr1 &amp;&amp; expr2</w:t>
            </w:r>
          </w:p>
        </w:tc>
        <w:tc>
          <w:tcPr>
            <w:tcW w:w="5080" w:type="dxa"/>
            <w:tcBorders>
              <w:top w:val="single" w:sz="4" w:space="0" w:color="auto"/>
              <w:left w:val="nil"/>
              <w:bottom w:val="single" w:sz="4" w:space="0" w:color="auto"/>
              <w:right w:val="single" w:sz="4" w:space="0" w:color="auto"/>
            </w:tcBorders>
            <w:shd w:val="clear" w:color="auto" w:fill="auto"/>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 xml:space="preserve">ET logique. Renvoie </w:t>
            </w:r>
            <w:proofErr w:type="spellStart"/>
            <w:r w:rsidRPr="00650B13">
              <w:rPr>
                <w:rFonts w:eastAsia="Times New Roman"/>
                <w:sz w:val="22"/>
              </w:rPr>
              <w:t>true</w:t>
            </w:r>
            <w:proofErr w:type="spellEnd"/>
            <w:r w:rsidRPr="00650B13">
              <w:rPr>
                <w:rFonts w:eastAsia="Times New Roman"/>
                <w:sz w:val="22"/>
              </w:rPr>
              <w:t xml:space="preserve"> si expr1 et expr2 valent </w:t>
            </w:r>
            <w:proofErr w:type="spellStart"/>
            <w:r w:rsidRPr="00650B13">
              <w:rPr>
                <w:rFonts w:eastAsia="Times New Roman"/>
                <w:sz w:val="22"/>
              </w:rPr>
              <w:t>true</w:t>
            </w:r>
            <w:proofErr w:type="spellEnd"/>
            <w:r w:rsidRPr="00650B13">
              <w:rPr>
                <w:rFonts w:eastAsia="Times New Roman"/>
                <w:sz w:val="22"/>
              </w:rPr>
              <w:t>, false sinon</w:t>
            </w:r>
          </w:p>
        </w:tc>
      </w:tr>
      <w:tr w:rsidR="00650B13" w:rsidRPr="00650B13" w:rsidTr="00650B13">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expr1 || expr2</w:t>
            </w:r>
          </w:p>
        </w:tc>
        <w:tc>
          <w:tcPr>
            <w:tcW w:w="5080" w:type="dxa"/>
            <w:tcBorders>
              <w:top w:val="nil"/>
              <w:left w:val="nil"/>
              <w:bottom w:val="single" w:sz="4" w:space="0" w:color="auto"/>
              <w:right w:val="single" w:sz="4" w:space="0" w:color="auto"/>
            </w:tcBorders>
            <w:shd w:val="clear" w:color="auto" w:fill="auto"/>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 xml:space="preserve">|| renvoie </w:t>
            </w:r>
            <w:proofErr w:type="spellStart"/>
            <w:r w:rsidRPr="00650B13">
              <w:rPr>
                <w:rFonts w:eastAsia="Times New Roman"/>
                <w:sz w:val="22"/>
              </w:rPr>
              <w:t>true</w:t>
            </w:r>
            <w:proofErr w:type="spellEnd"/>
            <w:r w:rsidRPr="00650B13">
              <w:rPr>
                <w:rFonts w:eastAsia="Times New Roman"/>
                <w:sz w:val="22"/>
              </w:rPr>
              <w:t xml:space="preserve"> si l'un des opérandes vaut </w:t>
            </w:r>
            <w:proofErr w:type="spellStart"/>
            <w:r w:rsidRPr="00650B13">
              <w:rPr>
                <w:rFonts w:eastAsia="Times New Roman"/>
                <w:sz w:val="22"/>
              </w:rPr>
              <w:t>true</w:t>
            </w:r>
            <w:proofErr w:type="spellEnd"/>
            <w:r w:rsidRPr="00650B13">
              <w:rPr>
                <w:rFonts w:eastAsia="Times New Roman"/>
                <w:sz w:val="22"/>
              </w:rPr>
              <w:t>, si les deux valent false, il renvoie false</w:t>
            </w:r>
          </w:p>
        </w:tc>
      </w:tr>
      <w:tr w:rsidR="00650B13" w:rsidRPr="00650B13" w:rsidTr="00650B13">
        <w:trPr>
          <w:trHeight w:val="6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w:t>
            </w:r>
          </w:p>
        </w:tc>
        <w:tc>
          <w:tcPr>
            <w:tcW w:w="1540" w:type="dxa"/>
            <w:tcBorders>
              <w:top w:val="nil"/>
              <w:left w:val="nil"/>
              <w:bottom w:val="single" w:sz="4" w:space="0" w:color="auto"/>
              <w:right w:val="single" w:sz="4" w:space="0" w:color="auto"/>
            </w:tcBorders>
            <w:shd w:val="clear" w:color="auto" w:fill="auto"/>
            <w:noWrap/>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 xml:space="preserve">! </w:t>
            </w:r>
            <w:proofErr w:type="spellStart"/>
            <w:r w:rsidRPr="00650B13">
              <w:rPr>
                <w:rFonts w:eastAsia="Times New Roman"/>
                <w:sz w:val="22"/>
              </w:rPr>
              <w:t>Expr</w:t>
            </w:r>
            <w:proofErr w:type="spellEnd"/>
          </w:p>
        </w:tc>
        <w:tc>
          <w:tcPr>
            <w:tcW w:w="5080" w:type="dxa"/>
            <w:tcBorders>
              <w:top w:val="nil"/>
              <w:left w:val="nil"/>
              <w:bottom w:val="single" w:sz="4" w:space="0" w:color="auto"/>
              <w:right w:val="single" w:sz="4" w:space="0" w:color="auto"/>
            </w:tcBorders>
            <w:shd w:val="clear" w:color="auto" w:fill="auto"/>
            <w:vAlign w:val="bottom"/>
            <w:hideMark/>
          </w:tcPr>
          <w:p w:rsidR="00650B13" w:rsidRPr="00650B13" w:rsidRDefault="00650B13" w:rsidP="00650B13">
            <w:pPr>
              <w:spacing w:after="0" w:line="240" w:lineRule="auto"/>
              <w:ind w:left="0" w:firstLine="0"/>
              <w:jc w:val="left"/>
              <w:rPr>
                <w:rFonts w:eastAsia="Times New Roman"/>
                <w:sz w:val="22"/>
              </w:rPr>
            </w:pPr>
            <w:r w:rsidRPr="00650B13">
              <w:rPr>
                <w:rFonts w:eastAsia="Times New Roman"/>
                <w:sz w:val="22"/>
              </w:rPr>
              <w:t xml:space="preserve">Renvoie false si son unique opérande peut être converti en </w:t>
            </w:r>
            <w:proofErr w:type="spellStart"/>
            <w:r w:rsidRPr="00650B13">
              <w:rPr>
                <w:rFonts w:eastAsia="Times New Roman"/>
                <w:sz w:val="22"/>
              </w:rPr>
              <w:t>true</w:t>
            </w:r>
            <w:proofErr w:type="spellEnd"/>
            <w:r w:rsidRPr="00650B13">
              <w:rPr>
                <w:rFonts w:eastAsia="Times New Roman"/>
                <w:sz w:val="22"/>
              </w:rPr>
              <w:t xml:space="preserve">, sinon il renvoie </w:t>
            </w:r>
            <w:proofErr w:type="spellStart"/>
            <w:r w:rsidRPr="00650B13">
              <w:rPr>
                <w:rFonts w:eastAsia="Times New Roman"/>
                <w:sz w:val="22"/>
              </w:rPr>
              <w:t>true</w:t>
            </w:r>
            <w:proofErr w:type="spellEnd"/>
          </w:p>
        </w:tc>
      </w:tr>
    </w:tbl>
    <w:p w:rsidR="00650B13" w:rsidRPr="00650B13" w:rsidRDefault="00650B13" w:rsidP="00650B13"/>
    <w:p w:rsidR="00FC4998" w:rsidRDefault="00FC4998" w:rsidP="00FC4998">
      <w:pPr>
        <w:rPr>
          <w:u w:val="single"/>
        </w:rPr>
      </w:pPr>
      <w:r w:rsidRPr="00650B13">
        <w:rPr>
          <w:u w:val="single"/>
        </w:rPr>
        <w:t xml:space="preserve">Opérateurs </w:t>
      </w:r>
      <w:r>
        <w:rPr>
          <w:u w:val="single"/>
        </w:rPr>
        <w:t>Arithmétiques</w:t>
      </w:r>
    </w:p>
    <w:tbl>
      <w:tblPr>
        <w:tblW w:w="8180" w:type="dxa"/>
        <w:tblCellMar>
          <w:left w:w="70" w:type="dxa"/>
          <w:right w:w="70" w:type="dxa"/>
        </w:tblCellMar>
        <w:tblLook w:val="04A0" w:firstRow="1" w:lastRow="0" w:firstColumn="1" w:lastColumn="0" w:noHBand="0" w:noVBand="1"/>
      </w:tblPr>
      <w:tblGrid>
        <w:gridCol w:w="1200"/>
        <w:gridCol w:w="1780"/>
        <w:gridCol w:w="5200"/>
      </w:tblGrid>
      <w:tr w:rsidR="006B60A1" w:rsidRPr="006B60A1" w:rsidTr="006B60A1">
        <w:trPr>
          <w:trHeight w:val="315"/>
        </w:trPr>
        <w:tc>
          <w:tcPr>
            <w:tcW w:w="1200" w:type="dxa"/>
            <w:tcBorders>
              <w:top w:val="nil"/>
              <w:left w:val="nil"/>
              <w:bottom w:val="nil"/>
              <w:right w:val="nil"/>
            </w:tcBorders>
            <w:shd w:val="clear" w:color="000000" w:fill="FFFF00"/>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 xml:space="preserve">Opérateur </w:t>
            </w:r>
          </w:p>
        </w:tc>
        <w:tc>
          <w:tcPr>
            <w:tcW w:w="1780" w:type="dxa"/>
            <w:tcBorders>
              <w:top w:val="nil"/>
              <w:left w:val="nil"/>
              <w:bottom w:val="nil"/>
              <w:right w:val="nil"/>
            </w:tcBorders>
            <w:shd w:val="clear" w:color="000000" w:fill="FFFF00"/>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Usage</w:t>
            </w:r>
          </w:p>
        </w:tc>
        <w:tc>
          <w:tcPr>
            <w:tcW w:w="5200" w:type="dxa"/>
            <w:tcBorders>
              <w:top w:val="nil"/>
              <w:left w:val="nil"/>
              <w:bottom w:val="nil"/>
              <w:right w:val="nil"/>
            </w:tcBorders>
            <w:shd w:val="clear" w:color="000000" w:fill="FFFF00"/>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Signification</w:t>
            </w:r>
          </w:p>
        </w:tc>
      </w:tr>
      <w:tr w:rsidR="006B60A1" w:rsidRPr="006B60A1" w:rsidTr="006B60A1">
        <w:trPr>
          <w:trHeight w:val="60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w:t>
            </w:r>
          </w:p>
        </w:tc>
        <w:tc>
          <w:tcPr>
            <w:tcW w:w="1780" w:type="dxa"/>
            <w:tcBorders>
              <w:top w:val="single" w:sz="8" w:space="0" w:color="auto"/>
              <w:left w:val="nil"/>
              <w:bottom w:val="single" w:sz="4" w:space="0" w:color="auto"/>
              <w:right w:val="single" w:sz="4" w:space="0" w:color="auto"/>
            </w:tcBorders>
            <w:shd w:val="clear" w:color="auto" w:fill="auto"/>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expr1 % expr2</w:t>
            </w:r>
          </w:p>
        </w:tc>
        <w:tc>
          <w:tcPr>
            <w:tcW w:w="5200" w:type="dxa"/>
            <w:tcBorders>
              <w:top w:val="single" w:sz="8" w:space="0" w:color="auto"/>
              <w:left w:val="nil"/>
              <w:bottom w:val="single" w:sz="4" w:space="0" w:color="auto"/>
              <w:right w:val="single" w:sz="8" w:space="0" w:color="auto"/>
            </w:tcBorders>
            <w:shd w:val="clear" w:color="auto" w:fill="auto"/>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Reste. Renvoie le reste entier de la division entre les deux opérandes.</w:t>
            </w:r>
          </w:p>
        </w:tc>
      </w:tr>
      <w:tr w:rsidR="006B60A1" w:rsidRPr="006B60A1" w:rsidTr="006B60A1">
        <w:trPr>
          <w:trHeight w:val="15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w:t>
            </w:r>
          </w:p>
        </w:tc>
        <w:tc>
          <w:tcPr>
            <w:tcW w:w="1780" w:type="dxa"/>
            <w:tcBorders>
              <w:top w:val="nil"/>
              <w:left w:val="nil"/>
              <w:bottom w:val="single" w:sz="4" w:space="0" w:color="auto"/>
              <w:right w:val="single" w:sz="4" w:space="0" w:color="auto"/>
            </w:tcBorders>
            <w:shd w:val="clear" w:color="auto" w:fill="auto"/>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 index</w:t>
            </w:r>
          </w:p>
        </w:tc>
        <w:tc>
          <w:tcPr>
            <w:tcW w:w="5200" w:type="dxa"/>
            <w:tcBorders>
              <w:top w:val="nil"/>
              <w:left w:val="nil"/>
              <w:bottom w:val="single" w:sz="4" w:space="0" w:color="auto"/>
              <w:right w:val="single" w:sz="8" w:space="0" w:color="auto"/>
            </w:tcBorders>
            <w:shd w:val="clear" w:color="auto" w:fill="auto"/>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Opérateur unaire. Ajoute un à son opérande. S'il est utilisé en préfixe (++x), il renvoie la valeur de l'opérande après avoir ajouté un, s'il est utilisé comme opérateur de suffixe (x++), il renvoie la valeur de l'opérande avant d'ajouter un.</w:t>
            </w:r>
          </w:p>
        </w:tc>
      </w:tr>
      <w:tr w:rsidR="006B60A1" w:rsidRPr="006B60A1" w:rsidTr="006B60A1">
        <w:trPr>
          <w:trHeight w:val="9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w:t>
            </w:r>
          </w:p>
        </w:tc>
        <w:tc>
          <w:tcPr>
            <w:tcW w:w="1780" w:type="dxa"/>
            <w:tcBorders>
              <w:top w:val="nil"/>
              <w:left w:val="nil"/>
              <w:bottom w:val="single" w:sz="4" w:space="0" w:color="auto"/>
              <w:right w:val="single" w:sz="4" w:space="0" w:color="auto"/>
            </w:tcBorders>
            <w:shd w:val="clear" w:color="auto" w:fill="auto"/>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 index</w:t>
            </w:r>
          </w:p>
        </w:tc>
        <w:tc>
          <w:tcPr>
            <w:tcW w:w="5200" w:type="dxa"/>
            <w:tcBorders>
              <w:top w:val="nil"/>
              <w:left w:val="nil"/>
              <w:bottom w:val="single" w:sz="4" w:space="0" w:color="auto"/>
              <w:right w:val="single" w:sz="8" w:space="0" w:color="auto"/>
            </w:tcBorders>
            <w:shd w:val="clear" w:color="auto" w:fill="auto"/>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Opérateur unaire. Il soustrait un à son opérande. Il fonctionne de manière analogue à l'opérateur d'incrément.</w:t>
            </w:r>
          </w:p>
        </w:tc>
      </w:tr>
      <w:tr w:rsidR="006B60A1" w:rsidRPr="006B60A1" w:rsidTr="006B60A1">
        <w:trPr>
          <w:trHeight w:val="6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w:t>
            </w:r>
          </w:p>
        </w:tc>
        <w:tc>
          <w:tcPr>
            <w:tcW w:w="1780" w:type="dxa"/>
            <w:tcBorders>
              <w:top w:val="nil"/>
              <w:left w:val="nil"/>
              <w:bottom w:val="single" w:sz="8" w:space="0" w:color="auto"/>
              <w:right w:val="single" w:sz="4" w:space="0" w:color="auto"/>
            </w:tcBorders>
            <w:shd w:val="clear" w:color="auto" w:fill="auto"/>
            <w:noWrap/>
            <w:vAlign w:val="bottom"/>
            <w:hideMark/>
          </w:tcPr>
          <w:p w:rsidR="006B60A1" w:rsidRPr="006B60A1" w:rsidRDefault="006B60A1" w:rsidP="006B60A1">
            <w:pPr>
              <w:spacing w:after="0" w:line="240" w:lineRule="auto"/>
              <w:ind w:left="0" w:firstLine="0"/>
              <w:jc w:val="left"/>
              <w:rPr>
                <w:rFonts w:eastAsia="Times New Roman"/>
                <w:sz w:val="22"/>
              </w:rPr>
            </w:pPr>
            <w:r w:rsidRPr="006B60A1">
              <w:rPr>
                <w:rFonts w:eastAsia="Times New Roman"/>
                <w:sz w:val="22"/>
              </w:rPr>
              <w:t>base ** puissance</w:t>
            </w:r>
          </w:p>
        </w:tc>
        <w:tc>
          <w:tcPr>
            <w:tcW w:w="5200" w:type="dxa"/>
            <w:tcBorders>
              <w:top w:val="nil"/>
              <w:left w:val="nil"/>
              <w:bottom w:val="single" w:sz="8" w:space="0" w:color="auto"/>
              <w:right w:val="single" w:sz="8" w:space="0" w:color="auto"/>
            </w:tcBorders>
            <w:shd w:val="clear" w:color="auto" w:fill="auto"/>
            <w:vAlign w:val="bottom"/>
            <w:hideMark/>
          </w:tcPr>
          <w:p w:rsidR="006B60A1" w:rsidRDefault="006B60A1" w:rsidP="008115DE">
            <w:pPr>
              <w:spacing w:after="0" w:line="240" w:lineRule="auto"/>
              <w:ind w:left="0" w:firstLine="0"/>
              <w:jc w:val="left"/>
              <w:rPr>
                <w:rFonts w:eastAsia="Times New Roman"/>
                <w:sz w:val="22"/>
              </w:rPr>
            </w:pPr>
            <w:r w:rsidRPr="006B60A1">
              <w:rPr>
                <w:rFonts w:eastAsia="Times New Roman"/>
                <w:sz w:val="22"/>
              </w:rPr>
              <w:t>Calcule un nombre (base) élevé à une puissance donnée</w:t>
            </w:r>
          </w:p>
          <w:p w:rsidR="008115DE" w:rsidRPr="006B60A1" w:rsidRDefault="008115DE" w:rsidP="008115DE">
            <w:pPr>
              <w:spacing w:after="0" w:line="240" w:lineRule="auto"/>
              <w:ind w:left="0" w:firstLine="0"/>
              <w:jc w:val="left"/>
              <w:rPr>
                <w:rFonts w:eastAsia="Times New Roman"/>
                <w:sz w:val="22"/>
              </w:rPr>
            </w:pPr>
          </w:p>
        </w:tc>
      </w:tr>
    </w:tbl>
    <w:p w:rsidR="00FC4998" w:rsidRPr="00650B13" w:rsidRDefault="00FC4998" w:rsidP="00FC4998">
      <w:pPr>
        <w:rPr>
          <w:u w:val="single"/>
        </w:rPr>
      </w:pPr>
    </w:p>
    <w:p w:rsidR="00650B13" w:rsidRDefault="00650B13" w:rsidP="00D2128A"/>
    <w:p w:rsidR="008A0199" w:rsidRDefault="008A0199" w:rsidP="008A0199">
      <w:pPr>
        <w:pStyle w:val="Titre2"/>
      </w:pPr>
      <w:r>
        <w:t>Fonctions JavaScript</w:t>
      </w:r>
    </w:p>
    <w:p w:rsidR="008A0199" w:rsidRDefault="008A0199" w:rsidP="008A0199">
      <w:pPr>
        <w:pStyle w:val="Titre3"/>
      </w:pPr>
      <w:r>
        <w:t>Introduction</w:t>
      </w:r>
    </w:p>
    <w:p w:rsidR="008A0199" w:rsidRDefault="008A0199" w:rsidP="008A0199">
      <w:r>
        <w:t>Comme en PHP, les fonctions JavaScript peuvent ne rien retourner, on dit que ce sont des procédures ou alors renvoyer une variable, ce sont alors de véritables fonction au sens informatique du terme.</w:t>
      </w:r>
    </w:p>
    <w:p w:rsidR="008A0199" w:rsidRDefault="008A0199" w:rsidP="008A0199"/>
    <w:p w:rsidR="005C7062" w:rsidRDefault="007B5377" w:rsidP="007B5377">
      <w:pPr>
        <w:pStyle w:val="Titre3"/>
      </w:pPr>
      <w:r>
        <w:t>Fonction simple</w:t>
      </w:r>
    </w:p>
    <w:p w:rsidR="007B5377" w:rsidRDefault="007B5377" w:rsidP="007B5377">
      <w:r>
        <w:t>La syntaxe est la suivante :</w:t>
      </w:r>
    </w:p>
    <w:p w:rsidR="007B5377" w:rsidRDefault="007B5377" w:rsidP="007B5377"/>
    <w:p w:rsidR="007B5377" w:rsidRDefault="007B5377" w:rsidP="007B5377">
      <w:proofErr w:type="spellStart"/>
      <w:proofErr w:type="gramStart"/>
      <w:r>
        <w:t>function</w:t>
      </w:r>
      <w:proofErr w:type="spellEnd"/>
      <w:proofErr w:type="gramEnd"/>
      <w:r>
        <w:t xml:space="preserve"> </w:t>
      </w:r>
      <w:proofErr w:type="spellStart"/>
      <w:r>
        <w:t>nomDeFonction</w:t>
      </w:r>
      <w:proofErr w:type="spellEnd"/>
      <w:r>
        <w:t>(</w:t>
      </w:r>
      <w:proofErr w:type="spellStart"/>
      <w:r>
        <w:t>parametres</w:t>
      </w:r>
      <w:proofErr w:type="spellEnd"/>
      <w:r>
        <w:t>) {</w:t>
      </w:r>
    </w:p>
    <w:p w:rsidR="007B5377" w:rsidRDefault="007B5377" w:rsidP="007B5377">
      <w:r>
        <w:t>// instructions</w:t>
      </w:r>
    </w:p>
    <w:p w:rsidR="007B5377" w:rsidRDefault="007B5377" w:rsidP="007B5377">
      <w:r>
        <w:t>// return éventuel</w:t>
      </w:r>
    </w:p>
    <w:p w:rsidR="007B5377" w:rsidRDefault="007B5377" w:rsidP="007B5377">
      <w:r>
        <w:t>}</w:t>
      </w:r>
    </w:p>
    <w:p w:rsidR="007B5377" w:rsidRDefault="007B5377" w:rsidP="007B5377">
      <w:r>
        <w:lastRenderedPageBreak/>
        <w:t xml:space="preserve">Les </w:t>
      </w:r>
      <w:proofErr w:type="spellStart"/>
      <w:r>
        <w:t>parametres</w:t>
      </w:r>
      <w:proofErr w:type="spellEnd"/>
      <w:r>
        <w:t xml:space="preserve"> éventuels sont séparés par des virgules.</w:t>
      </w:r>
    </w:p>
    <w:p w:rsidR="007B5377" w:rsidRDefault="007B5377" w:rsidP="007B5377"/>
    <w:p w:rsidR="009D6A8E" w:rsidRDefault="009D6A8E" w:rsidP="007B5377">
      <w:r w:rsidRPr="009D6A8E">
        <w:rPr>
          <w:u w:val="single"/>
        </w:rPr>
        <w:t>Exemple</w:t>
      </w:r>
      <w:r>
        <w:t> :</w:t>
      </w:r>
    </w:p>
    <w:p w:rsidR="009D6A8E" w:rsidRDefault="009D6A8E" w:rsidP="007B5377">
      <w:r>
        <w:rPr>
          <w:noProof/>
        </w:rPr>
        <w:drawing>
          <wp:inline distT="0" distB="0" distL="0" distR="0">
            <wp:extent cx="6332220" cy="1421765"/>
            <wp:effectExtent l="0" t="0" r="0" b="6985"/>
            <wp:docPr id="932" name="Imag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1421765"/>
                    </a:xfrm>
                    <a:prstGeom prst="rect">
                      <a:avLst/>
                    </a:prstGeom>
                    <a:noFill/>
                    <a:ln>
                      <a:noFill/>
                    </a:ln>
                  </pic:spPr>
                </pic:pic>
              </a:graphicData>
            </a:graphic>
          </wp:inline>
        </w:drawing>
      </w:r>
    </w:p>
    <w:p w:rsidR="009D6A8E" w:rsidRDefault="009D6A8E" w:rsidP="007B5377">
      <w:r>
        <w:t xml:space="preserve">La fonction </w:t>
      </w:r>
      <w:proofErr w:type="spellStart"/>
      <w:r>
        <w:t>auCarre</w:t>
      </w:r>
      <w:proofErr w:type="spellEnd"/>
      <w:r>
        <w:t xml:space="preserve"> prend en paramètre un nombre et renvoie son carré</w:t>
      </w:r>
    </w:p>
    <w:p w:rsidR="0041085D" w:rsidRDefault="0041085D" w:rsidP="007B5377"/>
    <w:p w:rsidR="0041085D" w:rsidRDefault="0041085D" w:rsidP="0041085D">
      <w:pPr>
        <w:pStyle w:val="Titre3"/>
      </w:pPr>
      <w:r>
        <w:t>Fonction fléchée</w:t>
      </w:r>
    </w:p>
    <w:p w:rsidR="0041085D" w:rsidRDefault="0041085D" w:rsidP="0041085D">
      <w:r>
        <w:t>Les nouvelles versions de JavaScript proposent une notation plus allégée et permettant de proposer des fonctions anonymes si elles n’ont pas vocation à être utilisées partout dans le programme.</w:t>
      </w:r>
    </w:p>
    <w:p w:rsidR="0041085D" w:rsidRDefault="0041085D" w:rsidP="0041085D"/>
    <w:p w:rsidR="0041085D" w:rsidRDefault="0041085D" w:rsidP="0041085D">
      <w:r w:rsidRPr="0041085D">
        <w:rPr>
          <w:u w:val="single"/>
        </w:rPr>
        <w:t>Syntaxe</w:t>
      </w:r>
      <w:r>
        <w:t> :</w:t>
      </w:r>
    </w:p>
    <w:p w:rsidR="0041085D" w:rsidRDefault="0041085D" w:rsidP="0041085D">
      <w:proofErr w:type="gramStart"/>
      <w:r>
        <w:t>let</w:t>
      </w:r>
      <w:proofErr w:type="gramEnd"/>
      <w:r>
        <w:t xml:space="preserve"> </w:t>
      </w:r>
      <w:proofErr w:type="spellStart"/>
      <w:r>
        <w:t>nomFonction</w:t>
      </w:r>
      <w:proofErr w:type="spellEnd"/>
      <w:r>
        <w:t xml:space="preserve"> = (paramètres) =&gt; </w:t>
      </w:r>
      <w:proofErr w:type="spellStart"/>
      <w:r>
        <w:t>resultat</w:t>
      </w:r>
      <w:proofErr w:type="spellEnd"/>
      <w:r>
        <w:t> ;</w:t>
      </w:r>
    </w:p>
    <w:p w:rsidR="0041085D" w:rsidRDefault="0041085D" w:rsidP="0041085D"/>
    <w:p w:rsidR="0041085D" w:rsidRDefault="0041085D" w:rsidP="0041085D">
      <w:r w:rsidRPr="0041085D">
        <w:rPr>
          <w:u w:val="single"/>
        </w:rPr>
        <w:t>Exemple</w:t>
      </w:r>
      <w:r>
        <w:t> :</w:t>
      </w:r>
      <w:r w:rsidR="00F1619B">
        <w:t xml:space="preserve"> carré d’un nombre</w:t>
      </w:r>
    </w:p>
    <w:p w:rsidR="00F1619B" w:rsidRDefault="00F1619B" w:rsidP="0041085D">
      <w:r>
        <w:rPr>
          <w:noProof/>
        </w:rPr>
        <w:drawing>
          <wp:inline distT="0" distB="0" distL="0" distR="0">
            <wp:extent cx="6332220" cy="1030605"/>
            <wp:effectExtent l="0" t="0" r="0" b="0"/>
            <wp:docPr id="933" name="Imag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20" cy="1030605"/>
                    </a:xfrm>
                    <a:prstGeom prst="rect">
                      <a:avLst/>
                    </a:prstGeom>
                    <a:noFill/>
                    <a:ln>
                      <a:noFill/>
                    </a:ln>
                  </pic:spPr>
                </pic:pic>
              </a:graphicData>
            </a:graphic>
          </wp:inline>
        </w:drawing>
      </w:r>
    </w:p>
    <w:p w:rsidR="0041085D" w:rsidRPr="0041085D" w:rsidRDefault="0041085D" w:rsidP="0041085D"/>
    <w:p w:rsidR="0041085D" w:rsidRPr="007B5377" w:rsidRDefault="00F1619B" w:rsidP="007B5377">
      <w:r>
        <w:t>C’est la même fonction que précédemment écrite sous forme de fonction fléchée.</w:t>
      </w:r>
    </w:p>
    <w:sectPr w:rsidR="0041085D" w:rsidRPr="007B5377" w:rsidSect="002E431C">
      <w:headerReference w:type="even" r:id="rId26"/>
      <w:headerReference w:type="default" r:id="rId27"/>
      <w:footerReference w:type="even" r:id="rId28"/>
      <w:footerReference w:type="default" r:id="rId29"/>
      <w:headerReference w:type="first" r:id="rId30"/>
      <w:footerReference w:type="first" r:id="rId31"/>
      <w:pgSz w:w="11906" w:h="16838"/>
      <w:pgMar w:top="795" w:right="961" w:bottom="1437" w:left="96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49FE" w:rsidRDefault="002949FE">
      <w:pPr>
        <w:spacing w:after="0" w:line="240" w:lineRule="auto"/>
      </w:pPr>
      <w:r>
        <w:separator/>
      </w:r>
    </w:p>
  </w:endnote>
  <w:endnote w:type="continuationSeparator" w:id="0">
    <w:p w:rsidR="002949FE" w:rsidRDefault="0029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Roboto">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rsidR="0057024D" w:rsidRDefault="0057024D" w:rsidP="007D6983">
          <w:pPr>
            <w:tabs>
              <w:tab w:val="center" w:pos="4789"/>
              <w:tab w:val="right" w:pos="9830"/>
            </w:tabs>
            <w:spacing w:after="0" w:line="259" w:lineRule="auto"/>
            <w:ind w:left="0" w:firstLine="0"/>
            <w:jc w:val="left"/>
          </w:pPr>
          <w:r>
            <w:rPr>
              <w:rFonts w:ascii="Arial" w:eastAsia="Arial" w:hAnsi="Arial" w:cs="Arial"/>
              <w:sz w:val="20"/>
            </w:rPr>
            <w:t xml:space="preserve">BTS SIO </w:t>
          </w:r>
          <w:r>
            <w:rPr>
              <w:rFonts w:ascii="Arial" w:eastAsia="Arial" w:hAnsi="Arial" w:cs="Arial"/>
              <w:sz w:val="20"/>
            </w:rPr>
            <w:tab/>
            <w:t xml:space="preserve">ENC </w:t>
          </w:r>
          <w:r w:rsidR="007D6983">
            <w:rPr>
              <w:rFonts w:ascii="Arial" w:eastAsia="Arial" w:hAnsi="Arial" w:cs="Arial"/>
              <w:sz w:val="20"/>
            </w:rPr>
            <w:t>202</w:t>
          </w:r>
          <w:r w:rsidR="00EF7CBD">
            <w:rPr>
              <w:rFonts w:ascii="Arial" w:eastAsia="Arial" w:hAnsi="Arial" w:cs="Arial"/>
              <w:sz w:val="20"/>
            </w:rPr>
            <w:t>3</w:t>
          </w:r>
          <w:r>
            <w:rPr>
              <w:rFonts w:ascii="Arial" w:eastAsia="Arial" w:hAnsi="Arial" w:cs="Arial"/>
              <w:sz w:val="20"/>
            </w:rPr>
            <w:tab/>
          </w:r>
          <w:r>
            <w:fldChar w:fldCharType="begin"/>
          </w:r>
          <w:r>
            <w:instrText xml:space="preserve"> PAGE   \* MERGEFORMAT </w:instrText>
          </w:r>
          <w:r>
            <w:fldChar w:fldCharType="separate"/>
          </w:r>
          <w:r w:rsidR="005530E8" w:rsidRPr="005530E8">
            <w:rPr>
              <w:rFonts w:ascii="Arial" w:eastAsia="Arial" w:hAnsi="Arial" w:cs="Arial"/>
              <w:noProof/>
              <w:sz w:val="20"/>
            </w:rPr>
            <w:t>10</w:t>
          </w:r>
          <w:r>
            <w:rPr>
              <w:rFonts w:ascii="Arial" w:eastAsia="Arial" w:hAnsi="Arial" w:cs="Arial"/>
              <w:sz w:val="20"/>
            </w:rPr>
            <w:fldChar w:fldCharType="end"/>
          </w:r>
        </w:p>
      </w:tc>
    </w:tr>
  </w:tbl>
  <w:p w:rsidR="0057024D" w:rsidRDefault="0057024D">
    <w:pPr>
      <w:spacing w:after="0" w:line="259" w:lineRule="auto"/>
      <w:ind w:left="-966" w:right="1"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rsidR="0057024D" w:rsidRDefault="0057024D">
          <w:pPr>
            <w:tabs>
              <w:tab w:val="center" w:pos="4789"/>
              <w:tab w:val="right" w:pos="9830"/>
            </w:tabs>
            <w:spacing w:after="0" w:line="259" w:lineRule="auto"/>
            <w:ind w:left="0" w:firstLine="0"/>
            <w:jc w:val="left"/>
          </w:pPr>
          <w:r>
            <w:rPr>
              <w:rFonts w:ascii="Arial" w:eastAsia="Arial" w:hAnsi="Arial" w:cs="Arial"/>
              <w:sz w:val="20"/>
            </w:rPr>
            <w:t>B</w:t>
          </w:r>
          <w:r w:rsidR="007D6983">
            <w:rPr>
              <w:rFonts w:ascii="Arial" w:eastAsia="Arial" w:hAnsi="Arial" w:cs="Arial"/>
              <w:sz w:val="20"/>
            </w:rPr>
            <w:t xml:space="preserve">TS SIO </w:t>
          </w:r>
          <w:r w:rsidR="007D6983">
            <w:rPr>
              <w:rFonts w:ascii="Arial" w:eastAsia="Arial" w:hAnsi="Arial" w:cs="Arial"/>
              <w:sz w:val="20"/>
            </w:rPr>
            <w:tab/>
            <w:t>ENC 2022</w:t>
          </w:r>
          <w:r>
            <w:rPr>
              <w:rFonts w:ascii="Arial" w:eastAsia="Arial" w:hAnsi="Arial" w:cs="Arial"/>
              <w:sz w:val="20"/>
            </w:rPr>
            <w:tab/>
          </w:r>
          <w:r>
            <w:fldChar w:fldCharType="begin"/>
          </w:r>
          <w:r>
            <w:instrText xml:space="preserve"> PAGE   \* MERGEFORMAT </w:instrText>
          </w:r>
          <w:r>
            <w:fldChar w:fldCharType="separate"/>
          </w:r>
          <w:r w:rsidR="005530E8" w:rsidRPr="005530E8">
            <w:rPr>
              <w:rFonts w:ascii="Arial" w:eastAsia="Arial" w:hAnsi="Arial" w:cs="Arial"/>
              <w:noProof/>
              <w:sz w:val="20"/>
            </w:rPr>
            <w:t>9</w:t>
          </w:r>
          <w:r>
            <w:rPr>
              <w:rFonts w:ascii="Arial" w:eastAsia="Arial" w:hAnsi="Arial" w:cs="Arial"/>
              <w:sz w:val="20"/>
            </w:rPr>
            <w:fldChar w:fldCharType="end"/>
          </w:r>
        </w:p>
      </w:tc>
    </w:tr>
  </w:tbl>
  <w:p w:rsidR="0057024D" w:rsidRDefault="0057024D">
    <w:pPr>
      <w:spacing w:after="0" w:line="259" w:lineRule="auto"/>
      <w:ind w:left="-966" w:right="1"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15700"/>
      <w:tblOverlap w:val="never"/>
      <w:tblW w:w="9977" w:type="dxa"/>
      <w:tblInd w:w="0" w:type="dxa"/>
      <w:tblCellMar>
        <w:top w:w="37" w:type="dxa"/>
        <w:left w:w="32" w:type="dxa"/>
        <w:right w:w="115" w:type="dxa"/>
      </w:tblCellMar>
      <w:tblLook w:val="04A0" w:firstRow="1" w:lastRow="0" w:firstColumn="1" w:lastColumn="0" w:noHBand="0" w:noVBand="1"/>
    </w:tblPr>
    <w:tblGrid>
      <w:gridCol w:w="9977"/>
    </w:tblGrid>
    <w:tr w:rsidR="0057024D">
      <w:trPr>
        <w:trHeight w:val="287"/>
      </w:trPr>
      <w:tc>
        <w:tcPr>
          <w:tcW w:w="9977" w:type="dxa"/>
          <w:tcBorders>
            <w:top w:val="single" w:sz="2" w:space="0" w:color="000000"/>
            <w:left w:val="single" w:sz="2" w:space="0" w:color="000000"/>
            <w:bottom w:val="single" w:sz="2" w:space="0" w:color="000000"/>
            <w:right w:val="single" w:sz="2" w:space="0" w:color="000000"/>
          </w:tcBorders>
          <w:shd w:val="clear" w:color="auto" w:fill="C6C6C6"/>
        </w:tcPr>
        <w:p w:rsidR="0057024D" w:rsidRDefault="00276C2D">
          <w:pPr>
            <w:tabs>
              <w:tab w:val="center" w:pos="4789"/>
              <w:tab w:val="right" w:pos="9830"/>
            </w:tabs>
            <w:spacing w:after="0" w:line="259" w:lineRule="auto"/>
            <w:ind w:left="0" w:firstLine="0"/>
            <w:jc w:val="left"/>
          </w:pPr>
          <w:r>
            <w:rPr>
              <w:rFonts w:ascii="Arial" w:eastAsia="Arial" w:hAnsi="Arial" w:cs="Arial"/>
              <w:sz w:val="20"/>
            </w:rPr>
            <w:t>Timothée ROBERT</w:t>
          </w:r>
        </w:p>
      </w:tc>
    </w:tr>
  </w:tbl>
  <w:p w:rsidR="0057024D" w:rsidRDefault="0057024D">
    <w:pPr>
      <w:spacing w:after="0" w:line="259" w:lineRule="auto"/>
      <w:ind w:left="-966" w:right="1"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49FE" w:rsidRDefault="002949FE">
      <w:pPr>
        <w:spacing w:after="0" w:line="240" w:lineRule="auto"/>
      </w:pPr>
      <w:r>
        <w:separator/>
      </w:r>
    </w:p>
  </w:footnote>
  <w:footnote w:type="continuationSeparator" w:id="0">
    <w:p w:rsidR="002949FE" w:rsidRDefault="002949FE">
      <w:pPr>
        <w:spacing w:after="0" w:line="240" w:lineRule="auto"/>
      </w:pPr>
      <w:r>
        <w:continuationSeparator/>
      </w:r>
    </w:p>
  </w:footnote>
  <w:footnote w:id="1">
    <w:p w:rsidR="00793694" w:rsidRDefault="00793694">
      <w:pPr>
        <w:pStyle w:val="Notedebasdepage"/>
      </w:pPr>
      <w:r>
        <w:rPr>
          <w:rStyle w:val="Appelnotedebasdep"/>
        </w:rPr>
        <w:footnoteRef/>
      </w:r>
      <w:r>
        <w:t xml:space="preserve"> </w:t>
      </w:r>
      <w:r>
        <w:rPr>
          <w:rFonts w:ascii="Arial" w:hAnsi="Arial" w:cs="Arial"/>
          <w:color w:val="202122"/>
          <w:sz w:val="21"/>
          <w:szCs w:val="21"/>
          <w:shd w:val="clear" w:color="auto" w:fill="FFFFFF"/>
        </w:rPr>
        <w:t>En </w:t>
      </w:r>
      <w:hyperlink r:id="rId1" w:tooltip="Informatique" w:history="1">
        <w:r>
          <w:rPr>
            <w:rStyle w:val="Lienhypertexte"/>
            <w:color w:val="0B0080"/>
            <w:sz w:val="21"/>
            <w:szCs w:val="21"/>
            <w:shd w:val="clear" w:color="auto" w:fill="FFFFFF"/>
          </w:rPr>
          <w:t>informatique</w:t>
        </w:r>
      </w:hyperlink>
      <w:r>
        <w:rPr>
          <w:rFonts w:ascii="Arial" w:hAnsi="Arial" w:cs="Arial"/>
          <w:color w:val="202122"/>
          <w:sz w:val="21"/>
          <w:szCs w:val="21"/>
          <w:shd w:val="clear" w:color="auto" w:fill="FFFFFF"/>
        </w:rPr>
        <w:t>, une </w:t>
      </w:r>
      <w:r>
        <w:rPr>
          <w:rFonts w:ascii="Arial" w:hAnsi="Arial" w:cs="Arial"/>
          <w:b/>
          <w:bCs/>
          <w:color w:val="202122"/>
          <w:sz w:val="21"/>
          <w:szCs w:val="21"/>
          <w:shd w:val="clear" w:color="auto" w:fill="FFFFFF"/>
        </w:rPr>
        <w:t>bibliothèque logicielle</w:t>
      </w:r>
      <w:r>
        <w:rPr>
          <w:rFonts w:ascii="Arial" w:hAnsi="Arial" w:cs="Arial"/>
          <w:color w:val="202122"/>
          <w:sz w:val="21"/>
          <w:szCs w:val="21"/>
          <w:shd w:val="clear" w:color="auto" w:fill="FFFFFF"/>
        </w:rPr>
        <w:t> est une collection de </w:t>
      </w:r>
      <w:hyperlink r:id="rId2" w:tooltip="Routine (informatique)" w:history="1">
        <w:r>
          <w:rPr>
            <w:rStyle w:val="Lienhypertexte"/>
            <w:color w:val="0B0080"/>
            <w:sz w:val="21"/>
            <w:szCs w:val="21"/>
            <w:shd w:val="clear" w:color="auto" w:fill="FFFFFF"/>
          </w:rPr>
          <w:t>routines</w:t>
        </w:r>
      </w:hyperlink>
      <w:r>
        <w:rPr>
          <w:rFonts w:ascii="Arial" w:hAnsi="Arial" w:cs="Arial"/>
          <w:color w:val="202122"/>
          <w:sz w:val="21"/>
          <w:szCs w:val="21"/>
          <w:shd w:val="clear" w:color="auto" w:fill="FFFFFF"/>
        </w:rPr>
        <w:t>, qui peuvent être déjà </w:t>
      </w:r>
      <w:hyperlink r:id="rId3" w:tooltip="Compilateur" w:history="1">
        <w:r>
          <w:rPr>
            <w:rStyle w:val="Lienhypertexte"/>
            <w:color w:val="0B0080"/>
            <w:sz w:val="21"/>
            <w:szCs w:val="21"/>
            <w:shd w:val="clear" w:color="auto" w:fill="FFFFFF"/>
          </w:rPr>
          <w:t>compilées</w:t>
        </w:r>
      </w:hyperlink>
      <w:r>
        <w:rPr>
          <w:rFonts w:ascii="Arial" w:hAnsi="Arial" w:cs="Arial"/>
          <w:color w:val="202122"/>
          <w:sz w:val="21"/>
          <w:szCs w:val="21"/>
          <w:shd w:val="clear" w:color="auto" w:fill="FFFFFF"/>
        </w:rPr>
        <w:t> et prêtes à être utilisées par des </w:t>
      </w:r>
      <w:hyperlink r:id="rId4" w:tooltip="Programme informatique" w:history="1">
        <w:r>
          <w:rPr>
            <w:rStyle w:val="Lienhypertexte"/>
            <w:color w:val="0B0080"/>
            <w:sz w:val="21"/>
            <w:szCs w:val="21"/>
            <w:shd w:val="clear" w:color="auto" w:fill="FFFFFF"/>
          </w:rPr>
          <w:t>programmes</w:t>
        </w:r>
      </w:hyperlink>
      <w:r>
        <w:t xml:space="preserve"> : source </w:t>
      </w:r>
      <w:proofErr w:type="spellStart"/>
      <w:r>
        <w:t>Wikipedia</w:t>
      </w:r>
      <w:proofErr w:type="spellEnd"/>
    </w:p>
  </w:footnote>
  <w:footnote w:id="2">
    <w:p w:rsidR="000867D6" w:rsidRDefault="000867D6">
      <w:pPr>
        <w:pStyle w:val="Notedebasdepage"/>
      </w:pPr>
      <w:r>
        <w:rPr>
          <w:rStyle w:val="Appelnotedebasdep"/>
        </w:rPr>
        <w:footnoteRef/>
      </w:r>
      <w:r>
        <w:t xml:space="preserve"> </w:t>
      </w:r>
      <w:r>
        <w:rPr>
          <w:rFonts w:ascii="Arial" w:hAnsi="Arial" w:cs="Arial"/>
          <w:color w:val="202122"/>
          <w:sz w:val="21"/>
          <w:szCs w:val="21"/>
          <w:shd w:val="clear" w:color="auto" w:fill="FFFFFF"/>
        </w:rPr>
        <w:t>un </w:t>
      </w:r>
      <w:proofErr w:type="spellStart"/>
      <w:r w:rsidRPr="000867D6">
        <w:rPr>
          <w:rStyle w:val="lang-en"/>
          <w:b/>
          <w:bCs/>
          <w:i/>
          <w:iCs/>
          <w:color w:val="202122"/>
          <w:sz w:val="21"/>
          <w:szCs w:val="21"/>
          <w:shd w:val="clear" w:color="auto" w:fill="FFFFFF"/>
        </w:rPr>
        <w:t>framework</w:t>
      </w:r>
      <w:proofErr w:type="spellEnd"/>
      <w:r>
        <w:rPr>
          <w:rFonts w:ascii="Arial" w:hAnsi="Arial" w:cs="Arial"/>
          <w:color w:val="202122"/>
          <w:sz w:val="21"/>
          <w:szCs w:val="21"/>
          <w:shd w:val="clear" w:color="auto" w:fill="FFFFFF"/>
        </w:rPr>
        <w:t> (appelé aussi </w:t>
      </w:r>
      <w:r>
        <w:rPr>
          <w:rFonts w:ascii="Arial" w:hAnsi="Arial" w:cs="Arial"/>
          <w:b/>
          <w:bCs/>
          <w:color w:val="202122"/>
          <w:sz w:val="21"/>
          <w:szCs w:val="21"/>
          <w:shd w:val="clear" w:color="auto" w:fill="FFFFFF"/>
        </w:rPr>
        <w:t>infrastructure logicielle</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socle d'applications</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infrastructure de développement</w:t>
      </w:r>
      <w:r>
        <w:rPr>
          <w:rFonts w:ascii="Arial" w:hAnsi="Arial" w:cs="Arial"/>
          <w:color w:val="202122"/>
          <w:sz w:val="21"/>
          <w:szCs w:val="21"/>
          <w:shd w:val="clear" w:color="auto" w:fill="FFFFFF"/>
        </w:rPr>
        <w:t>, ou </w:t>
      </w:r>
      <w:r>
        <w:rPr>
          <w:rFonts w:ascii="Arial" w:hAnsi="Arial" w:cs="Arial"/>
          <w:b/>
          <w:bCs/>
          <w:color w:val="202122"/>
          <w:sz w:val="21"/>
          <w:szCs w:val="21"/>
          <w:shd w:val="clear" w:color="auto" w:fill="FFFFFF"/>
        </w:rPr>
        <w:t>cadre d'applications</w:t>
      </w:r>
      <w:r>
        <w:rPr>
          <w:rFonts w:ascii="Arial" w:hAnsi="Arial" w:cs="Arial"/>
          <w:color w:val="202122"/>
          <w:sz w:val="21"/>
          <w:szCs w:val="21"/>
          <w:shd w:val="clear" w:color="auto" w:fill="FFFFFF"/>
        </w:rPr>
        <w:t> ) désigne un ensemble cohérent de </w:t>
      </w:r>
      <w:hyperlink r:id="rId5" w:tooltip="Composant logiciel" w:history="1">
        <w:r>
          <w:rPr>
            <w:rStyle w:val="Lienhypertexte"/>
            <w:color w:val="0B0080"/>
            <w:sz w:val="21"/>
            <w:szCs w:val="21"/>
            <w:shd w:val="clear" w:color="auto" w:fill="FFFFFF"/>
          </w:rPr>
          <w:t>composants logiciels</w:t>
        </w:r>
      </w:hyperlink>
      <w:r>
        <w:rPr>
          <w:rFonts w:ascii="Arial" w:hAnsi="Arial" w:cs="Arial"/>
          <w:color w:val="202122"/>
          <w:sz w:val="21"/>
          <w:szCs w:val="21"/>
          <w:shd w:val="clear" w:color="auto" w:fill="FFFFFF"/>
        </w:rPr>
        <w:t> structurels, qui sert à créer les fondations ainsi que les grandes lignes de tout ou d’une partie d'un </w:t>
      </w:r>
      <w:hyperlink r:id="rId6" w:tooltip="Logiciel" w:history="1">
        <w:r>
          <w:rPr>
            <w:rStyle w:val="Lienhypertexte"/>
            <w:color w:val="0B0080"/>
            <w:sz w:val="21"/>
            <w:szCs w:val="21"/>
            <w:shd w:val="clear" w:color="auto" w:fill="FFFFFF"/>
          </w:rPr>
          <w:t>logiciel</w:t>
        </w:r>
      </w:hyperlink>
      <w:r>
        <w:t xml:space="preserve"> : source </w:t>
      </w:r>
      <w:proofErr w:type="spellStart"/>
      <w:r>
        <w:t>Wikipedia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57024D">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rsidR="0057024D" w:rsidRDefault="0057024D">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rsidR="0057024D" w:rsidRDefault="0057024D">
          <w:pPr>
            <w:spacing w:after="0" w:line="259" w:lineRule="auto"/>
            <w:ind w:left="0" w:right="451" w:firstLine="0"/>
            <w:jc w:val="center"/>
          </w:pPr>
          <w:r>
            <w:rPr>
              <w:rFonts w:ascii="Arial" w:eastAsia="Arial" w:hAnsi="Arial" w:cs="Arial"/>
              <w:b/>
              <w:color w:val="FFFFFF"/>
            </w:rPr>
            <w:t>BTS SIO (SLAM)</w:t>
          </w:r>
        </w:p>
      </w:tc>
    </w:tr>
    <w:tr w:rsidR="0057024D">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rsidR="0057024D" w:rsidRDefault="0057024D">
          <w:pPr>
            <w:spacing w:after="0" w:line="259" w:lineRule="auto"/>
            <w:ind w:left="0" w:firstLine="0"/>
            <w:jc w:val="left"/>
          </w:pPr>
          <w:r>
            <w:rPr>
              <w:noProof/>
            </w:rPr>
            <w:drawing>
              <wp:inline distT="0" distB="0" distL="0" distR="0">
                <wp:extent cx="838200" cy="295275"/>
                <wp:effectExtent l="0" t="0" r="0" b="0"/>
                <wp:docPr id="7"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rsidR="0057024D" w:rsidRDefault="00472C42">
          <w:pPr>
            <w:spacing w:after="0" w:line="259" w:lineRule="auto"/>
            <w:ind w:left="0" w:right="454" w:firstLine="0"/>
            <w:jc w:val="center"/>
          </w:pPr>
          <w:r>
            <w:rPr>
              <w:rFonts w:ascii="Arial" w:eastAsia="Arial" w:hAnsi="Arial" w:cs="Arial"/>
              <w:b/>
              <w:color w:val="FFFFFF"/>
              <w:sz w:val="28"/>
            </w:rPr>
            <w:t>Bloc 3</w:t>
          </w:r>
          <w:r w:rsidR="00BC3B0D">
            <w:rPr>
              <w:rFonts w:ascii="Arial" w:eastAsia="Arial" w:hAnsi="Arial" w:cs="Arial"/>
              <w:b/>
              <w:color w:val="FFFFFF"/>
              <w:sz w:val="28"/>
            </w:rPr>
            <w:t xml:space="preserve"> - JavaScript</w:t>
          </w:r>
        </w:p>
      </w:tc>
    </w:tr>
  </w:tbl>
  <w:p w:rsidR="0057024D" w:rsidRDefault="0057024D">
    <w:pPr>
      <w:spacing w:after="0" w:line="259" w:lineRule="auto"/>
      <w:ind w:left="-966" w:right="10942"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64" w:tblpY="795"/>
      <w:tblOverlap w:val="never"/>
      <w:tblW w:w="9978" w:type="dxa"/>
      <w:tblInd w:w="0" w:type="dxa"/>
      <w:tblCellMar>
        <w:top w:w="53" w:type="dxa"/>
        <w:left w:w="573" w:type="dxa"/>
        <w:right w:w="115" w:type="dxa"/>
      </w:tblCellMar>
      <w:tblLook w:val="04A0" w:firstRow="1" w:lastRow="0" w:firstColumn="1" w:lastColumn="0" w:noHBand="0" w:noVBand="1"/>
    </w:tblPr>
    <w:tblGrid>
      <w:gridCol w:w="2466"/>
      <w:gridCol w:w="7512"/>
    </w:tblGrid>
    <w:tr w:rsidR="0057024D">
      <w:trPr>
        <w:trHeight w:val="388"/>
      </w:trPr>
      <w:tc>
        <w:tcPr>
          <w:tcW w:w="2466" w:type="dxa"/>
          <w:tcBorders>
            <w:top w:val="single" w:sz="2" w:space="0" w:color="000000"/>
            <w:left w:val="single" w:sz="2" w:space="0" w:color="000000"/>
            <w:bottom w:val="single" w:sz="2" w:space="0" w:color="000000"/>
            <w:right w:val="single" w:sz="2" w:space="0" w:color="000000"/>
          </w:tcBorders>
          <w:shd w:val="clear" w:color="auto" w:fill="333333"/>
        </w:tcPr>
        <w:p w:rsidR="0057024D" w:rsidRDefault="0057024D">
          <w:pPr>
            <w:spacing w:after="0" w:line="259" w:lineRule="auto"/>
            <w:ind w:left="0" w:right="452" w:firstLine="0"/>
            <w:jc w:val="center"/>
          </w:pPr>
          <w:r>
            <w:rPr>
              <w:rFonts w:ascii="Arial" w:eastAsia="Arial" w:hAnsi="Arial" w:cs="Arial"/>
              <w:b/>
              <w:color w:val="FD6614"/>
            </w:rPr>
            <w:t>BTS SIO</w:t>
          </w:r>
        </w:p>
      </w:tc>
      <w:tc>
        <w:tcPr>
          <w:tcW w:w="7512" w:type="dxa"/>
          <w:tcBorders>
            <w:top w:val="single" w:sz="2" w:space="0" w:color="000000"/>
            <w:left w:val="single" w:sz="2" w:space="0" w:color="000000"/>
            <w:bottom w:val="single" w:sz="2" w:space="0" w:color="000000"/>
            <w:right w:val="single" w:sz="2" w:space="0" w:color="000000"/>
          </w:tcBorders>
          <w:shd w:val="clear" w:color="auto" w:fill="333333"/>
        </w:tcPr>
        <w:p w:rsidR="0057024D" w:rsidRDefault="0057024D">
          <w:pPr>
            <w:spacing w:after="0" w:line="259" w:lineRule="auto"/>
            <w:ind w:left="0" w:right="451" w:firstLine="0"/>
            <w:jc w:val="center"/>
          </w:pPr>
          <w:r>
            <w:rPr>
              <w:rFonts w:ascii="Arial" w:eastAsia="Arial" w:hAnsi="Arial" w:cs="Arial"/>
              <w:b/>
              <w:color w:val="FFFFFF"/>
            </w:rPr>
            <w:t>BTS SIO (SLAM)</w:t>
          </w:r>
        </w:p>
      </w:tc>
    </w:tr>
    <w:tr w:rsidR="0057024D">
      <w:trPr>
        <w:trHeight w:val="574"/>
      </w:trPr>
      <w:tc>
        <w:tcPr>
          <w:tcW w:w="2466" w:type="dxa"/>
          <w:tcBorders>
            <w:top w:val="single" w:sz="2" w:space="0" w:color="000000"/>
            <w:left w:val="single" w:sz="2" w:space="0" w:color="000000"/>
            <w:bottom w:val="single" w:sz="2" w:space="0" w:color="000000"/>
            <w:right w:val="single" w:sz="2" w:space="0" w:color="000000"/>
          </w:tcBorders>
          <w:shd w:val="clear" w:color="auto" w:fill="808080"/>
        </w:tcPr>
        <w:p w:rsidR="0057024D" w:rsidRDefault="0057024D">
          <w:pPr>
            <w:spacing w:after="0" w:line="259" w:lineRule="auto"/>
            <w:ind w:left="0" w:firstLine="0"/>
            <w:jc w:val="left"/>
          </w:pPr>
          <w:r>
            <w:rPr>
              <w:noProof/>
            </w:rPr>
            <w:drawing>
              <wp:inline distT="0" distB="0" distL="0" distR="0">
                <wp:extent cx="838200" cy="295275"/>
                <wp:effectExtent l="0" t="0" r="0" b="0"/>
                <wp:docPr id="8"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
                        <a:stretch>
                          <a:fillRect/>
                        </a:stretch>
                      </pic:blipFill>
                      <pic:spPr>
                        <a:xfrm>
                          <a:off x="0" y="0"/>
                          <a:ext cx="838200" cy="295275"/>
                        </a:xfrm>
                        <a:prstGeom prst="rect">
                          <a:avLst/>
                        </a:prstGeom>
                      </pic:spPr>
                    </pic:pic>
                  </a:graphicData>
                </a:graphic>
              </wp:inline>
            </w:drawing>
          </w:r>
        </w:p>
      </w:tc>
      <w:tc>
        <w:tcPr>
          <w:tcW w:w="7512" w:type="dxa"/>
          <w:tcBorders>
            <w:top w:val="single" w:sz="2" w:space="0" w:color="000000"/>
            <w:left w:val="single" w:sz="2" w:space="0" w:color="000000"/>
            <w:bottom w:val="single" w:sz="2" w:space="0" w:color="000000"/>
            <w:right w:val="single" w:sz="2" w:space="0" w:color="000000"/>
          </w:tcBorders>
          <w:shd w:val="clear" w:color="auto" w:fill="808080"/>
        </w:tcPr>
        <w:p w:rsidR="0057024D" w:rsidRDefault="00472C42">
          <w:pPr>
            <w:spacing w:after="0" w:line="259" w:lineRule="auto"/>
            <w:ind w:left="0" w:right="454" w:firstLine="0"/>
            <w:jc w:val="center"/>
          </w:pPr>
          <w:r>
            <w:rPr>
              <w:rFonts w:ascii="Arial" w:eastAsia="Arial" w:hAnsi="Arial" w:cs="Arial"/>
              <w:b/>
              <w:color w:val="FFFFFF"/>
              <w:sz w:val="28"/>
            </w:rPr>
            <w:t>Bloc 3</w:t>
          </w:r>
          <w:r w:rsidR="00DE3770">
            <w:rPr>
              <w:rFonts w:ascii="Arial" w:eastAsia="Arial" w:hAnsi="Arial" w:cs="Arial"/>
              <w:b/>
              <w:color w:val="FFFFFF"/>
              <w:sz w:val="28"/>
            </w:rPr>
            <w:t xml:space="preserve"> - JavaScript</w:t>
          </w:r>
        </w:p>
      </w:tc>
    </w:tr>
  </w:tbl>
  <w:p w:rsidR="0057024D" w:rsidRDefault="0057024D">
    <w:pPr>
      <w:spacing w:after="0" w:line="259" w:lineRule="auto"/>
      <w:ind w:left="-966" w:right="10942"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24D" w:rsidRDefault="0057024D">
    <w:pPr>
      <w:spacing w:after="0" w:line="259" w:lineRule="auto"/>
      <w:ind w:left="-966" w:right="10942"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AAF"/>
    <w:multiLevelType w:val="hybridMultilevel"/>
    <w:tmpl w:val="50648306"/>
    <w:lvl w:ilvl="0" w:tplc="0CA8E18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D80F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94729"/>
    <w:multiLevelType w:val="multilevel"/>
    <w:tmpl w:val="AE42A714"/>
    <w:lvl w:ilvl="0">
      <w:start w:val="1"/>
      <w:numFmt w:val="decimal"/>
      <w:pStyle w:val="Titre1"/>
      <w:lvlText w:val="%1."/>
      <w:lvlJc w:val="left"/>
      <w:pPr>
        <w:ind w:left="748" w:hanging="360"/>
      </w:pPr>
    </w:lvl>
    <w:lvl w:ilvl="1">
      <w:start w:val="1"/>
      <w:numFmt w:val="decimal"/>
      <w:pStyle w:val="Titre2"/>
      <w:isLgl/>
      <w:lvlText w:val="%1.%2"/>
      <w:lvlJc w:val="left"/>
      <w:pPr>
        <w:ind w:left="748" w:hanging="360"/>
      </w:pPr>
      <w:rPr>
        <w:rFonts w:hint="default"/>
      </w:rPr>
    </w:lvl>
    <w:lvl w:ilvl="2">
      <w:start w:val="1"/>
      <w:numFmt w:val="decimal"/>
      <w:pStyle w:val="Titre3"/>
      <w:isLgl/>
      <w:lvlText w:val="%1.%2.%3"/>
      <w:lvlJc w:val="left"/>
      <w:pPr>
        <w:ind w:left="1108" w:hanging="720"/>
      </w:pPr>
      <w:rPr>
        <w:rFonts w:hint="default"/>
      </w:rPr>
    </w:lvl>
    <w:lvl w:ilvl="3">
      <w:start w:val="1"/>
      <w:numFmt w:val="decimal"/>
      <w:pStyle w:val="Titre4"/>
      <w:isLgl/>
      <w:lvlText w:val="%1.%2.%3.%4"/>
      <w:lvlJc w:val="left"/>
      <w:pPr>
        <w:ind w:left="1468" w:hanging="108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828" w:hanging="1440"/>
      </w:pPr>
      <w:rPr>
        <w:rFonts w:hint="default"/>
      </w:rPr>
    </w:lvl>
    <w:lvl w:ilvl="6">
      <w:start w:val="1"/>
      <w:numFmt w:val="decimal"/>
      <w:isLgl/>
      <w:lvlText w:val="%1.%2.%3.%4.%5.%6.%7"/>
      <w:lvlJc w:val="left"/>
      <w:pPr>
        <w:ind w:left="1828" w:hanging="1440"/>
      </w:pPr>
      <w:rPr>
        <w:rFonts w:hint="default"/>
      </w:rPr>
    </w:lvl>
    <w:lvl w:ilvl="7">
      <w:start w:val="1"/>
      <w:numFmt w:val="decimal"/>
      <w:isLgl/>
      <w:lvlText w:val="%1.%2.%3.%4.%5.%6.%7.%8"/>
      <w:lvlJc w:val="left"/>
      <w:pPr>
        <w:ind w:left="2188" w:hanging="1800"/>
      </w:pPr>
      <w:rPr>
        <w:rFonts w:hint="default"/>
      </w:rPr>
    </w:lvl>
    <w:lvl w:ilvl="8">
      <w:start w:val="1"/>
      <w:numFmt w:val="decimal"/>
      <w:isLgl/>
      <w:lvlText w:val="%1.%2.%3.%4.%5.%6.%7.%8.%9"/>
      <w:lvlJc w:val="left"/>
      <w:pPr>
        <w:ind w:left="2188" w:hanging="1800"/>
      </w:pPr>
      <w:rPr>
        <w:rFonts w:hint="default"/>
      </w:rPr>
    </w:lvl>
  </w:abstractNum>
  <w:abstractNum w:abstractNumId="3" w15:restartNumberingAfterBreak="0">
    <w:nsid w:val="1AA559A1"/>
    <w:multiLevelType w:val="hybridMultilevel"/>
    <w:tmpl w:val="10004C42"/>
    <w:lvl w:ilvl="0" w:tplc="C6565076">
      <w:start w:val="1"/>
      <w:numFmt w:val="decimal"/>
      <w:lvlText w:val="%1."/>
      <w:lvlJc w:val="left"/>
      <w:pPr>
        <w:ind w:left="834" w:hanging="360"/>
      </w:pPr>
    </w:lvl>
    <w:lvl w:ilvl="1" w:tplc="040C0019" w:tentative="1">
      <w:start w:val="1"/>
      <w:numFmt w:val="lowerLetter"/>
      <w:lvlText w:val="%2."/>
      <w:lvlJc w:val="left"/>
      <w:pPr>
        <w:ind w:left="1554" w:hanging="360"/>
      </w:pPr>
    </w:lvl>
    <w:lvl w:ilvl="2" w:tplc="040C001B" w:tentative="1">
      <w:start w:val="1"/>
      <w:numFmt w:val="lowerRoman"/>
      <w:lvlText w:val="%3."/>
      <w:lvlJc w:val="right"/>
      <w:pPr>
        <w:ind w:left="2274" w:hanging="180"/>
      </w:pPr>
    </w:lvl>
    <w:lvl w:ilvl="3" w:tplc="040C000F" w:tentative="1">
      <w:start w:val="1"/>
      <w:numFmt w:val="decimal"/>
      <w:lvlText w:val="%4."/>
      <w:lvlJc w:val="left"/>
      <w:pPr>
        <w:ind w:left="2994" w:hanging="360"/>
      </w:pPr>
    </w:lvl>
    <w:lvl w:ilvl="4" w:tplc="040C0019" w:tentative="1">
      <w:start w:val="1"/>
      <w:numFmt w:val="lowerLetter"/>
      <w:lvlText w:val="%5."/>
      <w:lvlJc w:val="left"/>
      <w:pPr>
        <w:ind w:left="3714" w:hanging="360"/>
      </w:pPr>
    </w:lvl>
    <w:lvl w:ilvl="5" w:tplc="040C001B" w:tentative="1">
      <w:start w:val="1"/>
      <w:numFmt w:val="lowerRoman"/>
      <w:lvlText w:val="%6."/>
      <w:lvlJc w:val="right"/>
      <w:pPr>
        <w:ind w:left="4434" w:hanging="180"/>
      </w:pPr>
    </w:lvl>
    <w:lvl w:ilvl="6" w:tplc="040C000F" w:tentative="1">
      <w:start w:val="1"/>
      <w:numFmt w:val="decimal"/>
      <w:lvlText w:val="%7."/>
      <w:lvlJc w:val="left"/>
      <w:pPr>
        <w:ind w:left="5154" w:hanging="360"/>
      </w:pPr>
    </w:lvl>
    <w:lvl w:ilvl="7" w:tplc="040C0019" w:tentative="1">
      <w:start w:val="1"/>
      <w:numFmt w:val="lowerLetter"/>
      <w:lvlText w:val="%8."/>
      <w:lvlJc w:val="left"/>
      <w:pPr>
        <w:ind w:left="5874" w:hanging="360"/>
      </w:pPr>
    </w:lvl>
    <w:lvl w:ilvl="8" w:tplc="040C001B" w:tentative="1">
      <w:start w:val="1"/>
      <w:numFmt w:val="lowerRoman"/>
      <w:lvlText w:val="%9."/>
      <w:lvlJc w:val="right"/>
      <w:pPr>
        <w:ind w:left="6594" w:hanging="180"/>
      </w:pPr>
    </w:lvl>
  </w:abstractNum>
  <w:abstractNum w:abstractNumId="4" w15:restartNumberingAfterBreak="0">
    <w:nsid w:val="1D5D3740"/>
    <w:multiLevelType w:val="hybridMultilevel"/>
    <w:tmpl w:val="B1521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F62BD5"/>
    <w:multiLevelType w:val="hybridMultilevel"/>
    <w:tmpl w:val="AD309CEA"/>
    <w:lvl w:ilvl="0" w:tplc="2F28885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2C0340">
      <w:start w:val="1"/>
      <w:numFmt w:val="bullet"/>
      <w:lvlText w:val="o"/>
      <w:lvlJc w:val="left"/>
      <w:pPr>
        <w:ind w:left="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AE327A">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CE88FE">
      <w:start w:val="1"/>
      <w:numFmt w:val="bullet"/>
      <w:lvlText w:val="•"/>
      <w:lvlJc w:val="left"/>
      <w:pPr>
        <w:ind w:left="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B8823C">
      <w:start w:val="1"/>
      <w:numFmt w:val="bullet"/>
      <w:lvlRestart w:val="0"/>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18CBAA">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8EDB7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D0F9D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32C8F0">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375352"/>
    <w:multiLevelType w:val="hybridMultilevel"/>
    <w:tmpl w:val="76D41432"/>
    <w:lvl w:ilvl="0" w:tplc="3C4CC42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A4AE4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10081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A823E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EAFC8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60CAE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6CA3B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76A7C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6434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983A8A"/>
    <w:multiLevelType w:val="hybridMultilevel"/>
    <w:tmpl w:val="FDEAA9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7B74D90"/>
    <w:multiLevelType w:val="hybridMultilevel"/>
    <w:tmpl w:val="B54A44AE"/>
    <w:lvl w:ilvl="0" w:tplc="5CE06E8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91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CC48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C646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2CCB0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1E20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7E64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1E824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CC4B6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455B35"/>
    <w:multiLevelType w:val="hybridMultilevel"/>
    <w:tmpl w:val="78C23DC2"/>
    <w:lvl w:ilvl="0" w:tplc="AC36278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B48EB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6EBCC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76694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1E60A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F201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5E04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FEF5F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68181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455764"/>
    <w:multiLevelType w:val="multilevel"/>
    <w:tmpl w:val="BF3CE9E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47468D"/>
    <w:multiLevelType w:val="hybridMultilevel"/>
    <w:tmpl w:val="885481E6"/>
    <w:lvl w:ilvl="0" w:tplc="C2746D4C">
      <w:start w:val="1"/>
      <w:numFmt w:val="bullet"/>
      <w:lvlText w:val="•"/>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FE25F96">
      <w:start w:val="1"/>
      <w:numFmt w:val="bullet"/>
      <w:lvlText w:val="o"/>
      <w:lvlJc w:val="left"/>
      <w:pPr>
        <w:ind w:left="14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860D70">
      <w:start w:val="1"/>
      <w:numFmt w:val="bullet"/>
      <w:lvlText w:val="▪"/>
      <w:lvlJc w:val="left"/>
      <w:pPr>
        <w:ind w:left="22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D88E118">
      <w:start w:val="1"/>
      <w:numFmt w:val="bullet"/>
      <w:lvlText w:val="•"/>
      <w:lvlJc w:val="left"/>
      <w:pPr>
        <w:ind w:left="29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A2AEDA2">
      <w:start w:val="1"/>
      <w:numFmt w:val="bullet"/>
      <w:lvlText w:val="o"/>
      <w:lvlJc w:val="left"/>
      <w:pPr>
        <w:ind w:left="36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0EEBAB8">
      <w:start w:val="1"/>
      <w:numFmt w:val="bullet"/>
      <w:lvlText w:val="▪"/>
      <w:lvlJc w:val="left"/>
      <w:pPr>
        <w:ind w:left="43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712E884">
      <w:start w:val="1"/>
      <w:numFmt w:val="bullet"/>
      <w:lvlText w:val="•"/>
      <w:lvlJc w:val="left"/>
      <w:pPr>
        <w:ind w:left="50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46C481C">
      <w:start w:val="1"/>
      <w:numFmt w:val="bullet"/>
      <w:lvlText w:val="o"/>
      <w:lvlJc w:val="left"/>
      <w:pPr>
        <w:ind w:left="58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6B8EC00">
      <w:start w:val="1"/>
      <w:numFmt w:val="bullet"/>
      <w:lvlText w:val="▪"/>
      <w:lvlJc w:val="left"/>
      <w:pPr>
        <w:ind w:left="65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0CE54BE"/>
    <w:multiLevelType w:val="hybridMultilevel"/>
    <w:tmpl w:val="2190E0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267481"/>
    <w:multiLevelType w:val="multilevel"/>
    <w:tmpl w:val="93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300A7"/>
    <w:multiLevelType w:val="hybridMultilevel"/>
    <w:tmpl w:val="6270C2B2"/>
    <w:lvl w:ilvl="0" w:tplc="B69296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D8A7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58B02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32E13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26C9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40E7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B0F3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6208C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4C88F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791C16"/>
    <w:multiLevelType w:val="hybridMultilevel"/>
    <w:tmpl w:val="3668A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BF782E"/>
    <w:multiLevelType w:val="hybridMultilevel"/>
    <w:tmpl w:val="7AAEC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D64525"/>
    <w:multiLevelType w:val="multilevel"/>
    <w:tmpl w:val="BF3CE9E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5747043"/>
    <w:multiLevelType w:val="hybridMultilevel"/>
    <w:tmpl w:val="6B921D86"/>
    <w:lvl w:ilvl="0" w:tplc="04B85B36">
      <w:start w:val="1"/>
      <w:numFmt w:val="decimal"/>
      <w:lvlText w:val="1.1.%1"/>
      <w:lvlJc w:val="left"/>
      <w:pPr>
        <w:ind w:left="834" w:hanging="360"/>
      </w:pPr>
      <w:rPr>
        <w:rFonts w:hint="default"/>
      </w:rPr>
    </w:lvl>
    <w:lvl w:ilvl="1" w:tplc="040C0019" w:tentative="1">
      <w:start w:val="1"/>
      <w:numFmt w:val="lowerLetter"/>
      <w:lvlText w:val="%2."/>
      <w:lvlJc w:val="left"/>
      <w:pPr>
        <w:ind w:left="1554" w:hanging="360"/>
      </w:pPr>
    </w:lvl>
    <w:lvl w:ilvl="2" w:tplc="040C001B" w:tentative="1">
      <w:start w:val="1"/>
      <w:numFmt w:val="lowerRoman"/>
      <w:lvlText w:val="%3."/>
      <w:lvlJc w:val="right"/>
      <w:pPr>
        <w:ind w:left="2274" w:hanging="180"/>
      </w:pPr>
    </w:lvl>
    <w:lvl w:ilvl="3" w:tplc="040C000F" w:tentative="1">
      <w:start w:val="1"/>
      <w:numFmt w:val="decimal"/>
      <w:lvlText w:val="%4."/>
      <w:lvlJc w:val="left"/>
      <w:pPr>
        <w:ind w:left="2994" w:hanging="360"/>
      </w:pPr>
    </w:lvl>
    <w:lvl w:ilvl="4" w:tplc="040C0019" w:tentative="1">
      <w:start w:val="1"/>
      <w:numFmt w:val="lowerLetter"/>
      <w:lvlText w:val="%5."/>
      <w:lvlJc w:val="left"/>
      <w:pPr>
        <w:ind w:left="3714" w:hanging="360"/>
      </w:pPr>
    </w:lvl>
    <w:lvl w:ilvl="5" w:tplc="040C001B" w:tentative="1">
      <w:start w:val="1"/>
      <w:numFmt w:val="lowerRoman"/>
      <w:lvlText w:val="%6."/>
      <w:lvlJc w:val="right"/>
      <w:pPr>
        <w:ind w:left="4434" w:hanging="180"/>
      </w:pPr>
    </w:lvl>
    <w:lvl w:ilvl="6" w:tplc="040C000F" w:tentative="1">
      <w:start w:val="1"/>
      <w:numFmt w:val="decimal"/>
      <w:lvlText w:val="%7."/>
      <w:lvlJc w:val="left"/>
      <w:pPr>
        <w:ind w:left="5154" w:hanging="360"/>
      </w:pPr>
    </w:lvl>
    <w:lvl w:ilvl="7" w:tplc="040C0019" w:tentative="1">
      <w:start w:val="1"/>
      <w:numFmt w:val="lowerLetter"/>
      <w:lvlText w:val="%8."/>
      <w:lvlJc w:val="left"/>
      <w:pPr>
        <w:ind w:left="5874" w:hanging="360"/>
      </w:pPr>
    </w:lvl>
    <w:lvl w:ilvl="8" w:tplc="040C001B" w:tentative="1">
      <w:start w:val="1"/>
      <w:numFmt w:val="lowerRoman"/>
      <w:lvlText w:val="%9."/>
      <w:lvlJc w:val="right"/>
      <w:pPr>
        <w:ind w:left="6594" w:hanging="180"/>
      </w:pPr>
    </w:lvl>
  </w:abstractNum>
  <w:abstractNum w:abstractNumId="19" w15:restartNumberingAfterBreak="0">
    <w:nsid w:val="66482E8E"/>
    <w:multiLevelType w:val="multilevel"/>
    <w:tmpl w:val="90D6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0D7EB7"/>
    <w:multiLevelType w:val="multilevel"/>
    <w:tmpl w:val="E82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FF0FDA"/>
    <w:multiLevelType w:val="hybridMultilevel"/>
    <w:tmpl w:val="94C8487C"/>
    <w:lvl w:ilvl="0" w:tplc="4300CDEA">
      <w:start w:val="5"/>
      <w:numFmt w:val="decimal"/>
      <w:lvlText w:val="%1"/>
      <w:lvlJc w:val="left"/>
      <w:pPr>
        <w:ind w:left="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84D4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F243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028B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20A3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FA44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0CA4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A11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F4BB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B1952A9"/>
    <w:multiLevelType w:val="hybridMultilevel"/>
    <w:tmpl w:val="BE1E2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A408C6"/>
    <w:multiLevelType w:val="hybridMultilevel"/>
    <w:tmpl w:val="6FA69732"/>
    <w:lvl w:ilvl="0" w:tplc="040C0001">
      <w:start w:val="1"/>
      <w:numFmt w:val="bullet"/>
      <w:lvlText w:val=""/>
      <w:lvlJc w:val="left"/>
      <w:pPr>
        <w:ind w:left="735" w:hanging="360"/>
      </w:pPr>
      <w:rPr>
        <w:rFonts w:ascii="Symbol" w:hAnsi="Symbol"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24" w15:restartNumberingAfterBreak="0">
    <w:nsid w:val="7EF72CA9"/>
    <w:multiLevelType w:val="hybridMultilevel"/>
    <w:tmpl w:val="166EE79E"/>
    <w:lvl w:ilvl="0" w:tplc="40AEB89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724E5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ECD8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44E3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C04AD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90E9D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DA141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0A380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4427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F7C7A4A"/>
    <w:multiLevelType w:val="hybridMultilevel"/>
    <w:tmpl w:val="62D860DC"/>
    <w:lvl w:ilvl="0" w:tplc="48D0DAD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7CE3D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AEF9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4823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BA00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16A1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EC54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96D38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F03D6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32518067">
    <w:abstractNumId w:val="10"/>
  </w:num>
  <w:num w:numId="2" w16cid:durableId="502011917">
    <w:abstractNumId w:val="5"/>
  </w:num>
  <w:num w:numId="3" w16cid:durableId="335965066">
    <w:abstractNumId w:val="8"/>
  </w:num>
  <w:num w:numId="4" w16cid:durableId="37363528">
    <w:abstractNumId w:val="14"/>
  </w:num>
  <w:num w:numId="5" w16cid:durableId="750202266">
    <w:abstractNumId w:val="25"/>
  </w:num>
  <w:num w:numId="6" w16cid:durableId="229314580">
    <w:abstractNumId w:val="6"/>
  </w:num>
  <w:num w:numId="7" w16cid:durableId="1039475770">
    <w:abstractNumId w:val="9"/>
  </w:num>
  <w:num w:numId="8" w16cid:durableId="1835417820">
    <w:abstractNumId w:val="24"/>
  </w:num>
  <w:num w:numId="9" w16cid:durableId="20523221">
    <w:abstractNumId w:val="21"/>
  </w:num>
  <w:num w:numId="10" w16cid:durableId="538930867">
    <w:abstractNumId w:val="11"/>
  </w:num>
  <w:num w:numId="11" w16cid:durableId="95517611">
    <w:abstractNumId w:val="2"/>
  </w:num>
  <w:num w:numId="12" w16cid:durableId="1941640393">
    <w:abstractNumId w:val="3"/>
  </w:num>
  <w:num w:numId="13" w16cid:durableId="847797142">
    <w:abstractNumId w:val="0"/>
  </w:num>
  <w:num w:numId="14" w16cid:durableId="1881284303">
    <w:abstractNumId w:val="2"/>
    <w:lvlOverride w:ilvl="0">
      <w:startOverride w:val="1"/>
    </w:lvlOverride>
  </w:num>
  <w:num w:numId="15" w16cid:durableId="2050571872">
    <w:abstractNumId w:val="0"/>
  </w:num>
  <w:num w:numId="16" w16cid:durableId="1439595865">
    <w:abstractNumId w:val="18"/>
  </w:num>
  <w:num w:numId="17" w16cid:durableId="726609341">
    <w:abstractNumId w:val="0"/>
    <w:lvlOverride w:ilvl="0">
      <w:startOverride w:val="1"/>
    </w:lvlOverride>
  </w:num>
  <w:num w:numId="18" w16cid:durableId="1731881102">
    <w:abstractNumId w:val="17"/>
  </w:num>
  <w:num w:numId="19" w16cid:durableId="1079133055">
    <w:abstractNumId w:val="13"/>
  </w:num>
  <w:num w:numId="20" w16cid:durableId="441998122">
    <w:abstractNumId w:val="23"/>
  </w:num>
  <w:num w:numId="21" w16cid:durableId="940646933">
    <w:abstractNumId w:val="7"/>
  </w:num>
  <w:num w:numId="22" w16cid:durableId="1099830280">
    <w:abstractNumId w:val="12"/>
  </w:num>
  <w:num w:numId="23" w16cid:durableId="1938169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7938089">
    <w:abstractNumId w:val="4"/>
  </w:num>
  <w:num w:numId="25" w16cid:durableId="895631126">
    <w:abstractNumId w:val="16"/>
  </w:num>
  <w:num w:numId="26" w16cid:durableId="832136727">
    <w:abstractNumId w:val="15"/>
  </w:num>
  <w:num w:numId="27" w16cid:durableId="2033459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6658905">
    <w:abstractNumId w:val="1"/>
  </w:num>
  <w:num w:numId="29" w16cid:durableId="1916939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302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7084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80984432">
    <w:abstractNumId w:val="22"/>
  </w:num>
  <w:num w:numId="33" w16cid:durableId="3424349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1103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110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89540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70592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40842935">
    <w:abstractNumId w:val="19"/>
  </w:num>
  <w:num w:numId="39" w16cid:durableId="1961573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997800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4270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268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95853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363815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F5"/>
    <w:rsid w:val="000041E6"/>
    <w:rsid w:val="000134B1"/>
    <w:rsid w:val="000149A0"/>
    <w:rsid w:val="00017D9B"/>
    <w:rsid w:val="00030EB8"/>
    <w:rsid w:val="000438AB"/>
    <w:rsid w:val="00057E4A"/>
    <w:rsid w:val="000841C3"/>
    <w:rsid w:val="000867D6"/>
    <w:rsid w:val="000B28B1"/>
    <w:rsid w:val="000C3B38"/>
    <w:rsid w:val="000E7279"/>
    <w:rsid w:val="000F0FEB"/>
    <w:rsid w:val="00102CDC"/>
    <w:rsid w:val="001526FD"/>
    <w:rsid w:val="00162DEA"/>
    <w:rsid w:val="00190DC7"/>
    <w:rsid w:val="001B7707"/>
    <w:rsid w:val="001D7276"/>
    <w:rsid w:val="001E66A8"/>
    <w:rsid w:val="00213A0A"/>
    <w:rsid w:val="00213F68"/>
    <w:rsid w:val="002216FC"/>
    <w:rsid w:val="0022224E"/>
    <w:rsid w:val="00244607"/>
    <w:rsid w:val="00274556"/>
    <w:rsid w:val="00276C2D"/>
    <w:rsid w:val="00285E39"/>
    <w:rsid w:val="0029058F"/>
    <w:rsid w:val="00291635"/>
    <w:rsid w:val="002949FE"/>
    <w:rsid w:val="002A34E1"/>
    <w:rsid w:val="002A747D"/>
    <w:rsid w:val="002A790B"/>
    <w:rsid w:val="002B7E58"/>
    <w:rsid w:val="002E1AD5"/>
    <w:rsid w:val="002E431C"/>
    <w:rsid w:val="00312530"/>
    <w:rsid w:val="00320CB1"/>
    <w:rsid w:val="00332E03"/>
    <w:rsid w:val="00336F30"/>
    <w:rsid w:val="00342683"/>
    <w:rsid w:val="003501BA"/>
    <w:rsid w:val="00351AF4"/>
    <w:rsid w:val="00357A2A"/>
    <w:rsid w:val="00381A53"/>
    <w:rsid w:val="00382988"/>
    <w:rsid w:val="003B5B19"/>
    <w:rsid w:val="003D30A1"/>
    <w:rsid w:val="003D30E4"/>
    <w:rsid w:val="0041085D"/>
    <w:rsid w:val="00416E67"/>
    <w:rsid w:val="0043132A"/>
    <w:rsid w:val="00447F86"/>
    <w:rsid w:val="00466A37"/>
    <w:rsid w:val="004714D5"/>
    <w:rsid w:val="00472C42"/>
    <w:rsid w:val="00477011"/>
    <w:rsid w:val="00487277"/>
    <w:rsid w:val="004B02CF"/>
    <w:rsid w:val="004D5D53"/>
    <w:rsid w:val="004F1CCC"/>
    <w:rsid w:val="004F37C0"/>
    <w:rsid w:val="005132B4"/>
    <w:rsid w:val="0052226C"/>
    <w:rsid w:val="005530E8"/>
    <w:rsid w:val="0057024D"/>
    <w:rsid w:val="00572AFE"/>
    <w:rsid w:val="005768D5"/>
    <w:rsid w:val="005C7062"/>
    <w:rsid w:val="005E5A7C"/>
    <w:rsid w:val="00615EBC"/>
    <w:rsid w:val="00617D35"/>
    <w:rsid w:val="00647F72"/>
    <w:rsid w:val="00650B13"/>
    <w:rsid w:val="00654111"/>
    <w:rsid w:val="006566B9"/>
    <w:rsid w:val="00695D74"/>
    <w:rsid w:val="006A0389"/>
    <w:rsid w:val="006A0AD4"/>
    <w:rsid w:val="006B60A1"/>
    <w:rsid w:val="006B7E7E"/>
    <w:rsid w:val="00720423"/>
    <w:rsid w:val="007227BE"/>
    <w:rsid w:val="007315B6"/>
    <w:rsid w:val="0074490F"/>
    <w:rsid w:val="0077099B"/>
    <w:rsid w:val="00793694"/>
    <w:rsid w:val="00795462"/>
    <w:rsid w:val="007B5377"/>
    <w:rsid w:val="007B62D1"/>
    <w:rsid w:val="007D375C"/>
    <w:rsid w:val="007D604D"/>
    <w:rsid w:val="007D6983"/>
    <w:rsid w:val="007D757E"/>
    <w:rsid w:val="007E551A"/>
    <w:rsid w:val="008113C1"/>
    <w:rsid w:val="008115DE"/>
    <w:rsid w:val="00832ACA"/>
    <w:rsid w:val="0084423D"/>
    <w:rsid w:val="00890A39"/>
    <w:rsid w:val="00897A07"/>
    <w:rsid w:val="008A0199"/>
    <w:rsid w:val="008B1C78"/>
    <w:rsid w:val="008C7976"/>
    <w:rsid w:val="008D38A3"/>
    <w:rsid w:val="0090358F"/>
    <w:rsid w:val="00905850"/>
    <w:rsid w:val="00917EA6"/>
    <w:rsid w:val="009861BB"/>
    <w:rsid w:val="009A7748"/>
    <w:rsid w:val="009B6F1F"/>
    <w:rsid w:val="009D6A8E"/>
    <w:rsid w:val="009F333D"/>
    <w:rsid w:val="009F3446"/>
    <w:rsid w:val="00A44349"/>
    <w:rsid w:val="00A56EB4"/>
    <w:rsid w:val="00A7529B"/>
    <w:rsid w:val="00A8287A"/>
    <w:rsid w:val="00AA7D05"/>
    <w:rsid w:val="00AC27B6"/>
    <w:rsid w:val="00AC7F0B"/>
    <w:rsid w:val="00AD2220"/>
    <w:rsid w:val="00AD6FB6"/>
    <w:rsid w:val="00AF7522"/>
    <w:rsid w:val="00B21045"/>
    <w:rsid w:val="00B26F9A"/>
    <w:rsid w:val="00B35E58"/>
    <w:rsid w:val="00B36524"/>
    <w:rsid w:val="00B501C7"/>
    <w:rsid w:val="00B529DC"/>
    <w:rsid w:val="00B62583"/>
    <w:rsid w:val="00B62A6C"/>
    <w:rsid w:val="00B91AE4"/>
    <w:rsid w:val="00BA15F5"/>
    <w:rsid w:val="00BC3B0D"/>
    <w:rsid w:val="00BF4B50"/>
    <w:rsid w:val="00C03422"/>
    <w:rsid w:val="00C2039C"/>
    <w:rsid w:val="00C63129"/>
    <w:rsid w:val="00C63437"/>
    <w:rsid w:val="00C64170"/>
    <w:rsid w:val="00C87CB9"/>
    <w:rsid w:val="00CC0C49"/>
    <w:rsid w:val="00CC1A64"/>
    <w:rsid w:val="00CF1A81"/>
    <w:rsid w:val="00D12DA1"/>
    <w:rsid w:val="00D2128A"/>
    <w:rsid w:val="00D21602"/>
    <w:rsid w:val="00D661AD"/>
    <w:rsid w:val="00D766D7"/>
    <w:rsid w:val="00D800FC"/>
    <w:rsid w:val="00D875CE"/>
    <w:rsid w:val="00DB4F9B"/>
    <w:rsid w:val="00DE3770"/>
    <w:rsid w:val="00DF5A01"/>
    <w:rsid w:val="00E17EDC"/>
    <w:rsid w:val="00E2107C"/>
    <w:rsid w:val="00E56BB9"/>
    <w:rsid w:val="00E57678"/>
    <w:rsid w:val="00E80EA5"/>
    <w:rsid w:val="00E926F6"/>
    <w:rsid w:val="00E96BDB"/>
    <w:rsid w:val="00EC1E42"/>
    <w:rsid w:val="00ED3ED2"/>
    <w:rsid w:val="00ED63F3"/>
    <w:rsid w:val="00EE6525"/>
    <w:rsid w:val="00EF7CBD"/>
    <w:rsid w:val="00F11653"/>
    <w:rsid w:val="00F16057"/>
    <w:rsid w:val="00F1619B"/>
    <w:rsid w:val="00F219D5"/>
    <w:rsid w:val="00F24FFE"/>
    <w:rsid w:val="00F32FF1"/>
    <w:rsid w:val="00F54B88"/>
    <w:rsid w:val="00F57533"/>
    <w:rsid w:val="00F70B6C"/>
    <w:rsid w:val="00F92ABB"/>
    <w:rsid w:val="00F93A5F"/>
    <w:rsid w:val="00FC4998"/>
    <w:rsid w:val="00FF0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C65BC"/>
  <w15:docId w15:val="{60F4600A-9B96-44F8-92A8-81A5A56C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9A"/>
    <w:pPr>
      <w:spacing w:after="110" w:line="249" w:lineRule="auto"/>
      <w:ind w:left="10" w:hanging="10"/>
      <w:jc w:val="both"/>
    </w:pPr>
    <w:rPr>
      <w:rFonts w:ascii="Calibri" w:eastAsia="Calibri" w:hAnsi="Calibri" w:cs="Calibri"/>
      <w:color w:val="000000"/>
      <w:sz w:val="24"/>
    </w:rPr>
  </w:style>
  <w:style w:type="paragraph" w:styleId="Titre1">
    <w:name w:val="heading 1"/>
    <w:next w:val="Normal"/>
    <w:link w:val="Titre1Car"/>
    <w:uiPriority w:val="9"/>
    <w:qFormat/>
    <w:rsid w:val="00B26F9A"/>
    <w:pPr>
      <w:keepNext/>
      <w:keepLines/>
      <w:numPr>
        <w:numId w:val="11"/>
      </w:numPr>
      <w:pBdr>
        <w:top w:val="single" w:sz="2" w:space="0" w:color="000000"/>
        <w:bottom w:val="single" w:sz="2" w:space="0" w:color="000000"/>
      </w:pBdr>
      <w:shd w:val="clear" w:color="auto" w:fill="333333"/>
      <w:spacing w:after="22" w:line="240" w:lineRule="auto"/>
      <w:outlineLvl w:val="0"/>
    </w:pPr>
    <w:rPr>
      <w:rFonts w:ascii="Arial" w:eastAsia="Arial" w:hAnsi="Arial" w:cs="Arial"/>
      <w:b/>
      <w:color w:val="FF6600"/>
      <w:sz w:val="36"/>
    </w:rPr>
  </w:style>
  <w:style w:type="paragraph" w:styleId="Titre2">
    <w:name w:val="heading 2"/>
    <w:next w:val="Normal"/>
    <w:link w:val="Titre2Car"/>
    <w:autoRedefine/>
    <w:uiPriority w:val="9"/>
    <w:unhideWhenUsed/>
    <w:qFormat/>
    <w:rsid w:val="00466A37"/>
    <w:pPr>
      <w:numPr>
        <w:ilvl w:val="1"/>
        <w:numId w:val="11"/>
      </w:numPr>
      <w:shd w:val="clear" w:color="auto" w:fill="DDDDDD"/>
      <w:spacing w:after="51"/>
      <w:outlineLvl w:val="1"/>
    </w:pPr>
    <w:rPr>
      <w:rFonts w:ascii="Arial" w:eastAsia="Arial" w:hAnsi="Arial" w:cs="Arial"/>
      <w:color w:val="FF6600"/>
      <w:sz w:val="24"/>
      <w:u w:val="single" w:color="333333"/>
    </w:rPr>
  </w:style>
  <w:style w:type="paragraph" w:styleId="Titre3">
    <w:name w:val="heading 3"/>
    <w:next w:val="Normal"/>
    <w:link w:val="Titre3Car"/>
    <w:uiPriority w:val="9"/>
    <w:unhideWhenUsed/>
    <w:qFormat/>
    <w:rsid w:val="00EC1E42"/>
    <w:pPr>
      <w:keepNext/>
      <w:keepLines/>
      <w:numPr>
        <w:ilvl w:val="2"/>
        <w:numId w:val="11"/>
      </w:numPr>
      <w:shd w:val="clear" w:color="auto" w:fill="DDDDDD"/>
      <w:spacing w:after="51"/>
      <w:outlineLvl w:val="2"/>
    </w:pPr>
    <w:rPr>
      <w:rFonts w:ascii="Arial" w:eastAsia="Arial" w:hAnsi="Arial" w:cs="Arial"/>
      <w:b/>
      <w:color w:val="FF6600"/>
      <w:u w:color="000000"/>
    </w:rPr>
  </w:style>
  <w:style w:type="paragraph" w:styleId="Titre4">
    <w:name w:val="heading 4"/>
    <w:basedOn w:val="Titre5"/>
    <w:next w:val="Normal"/>
    <w:link w:val="Titre4Car"/>
    <w:uiPriority w:val="9"/>
    <w:unhideWhenUsed/>
    <w:qFormat/>
    <w:rsid w:val="00102CDC"/>
    <w:pPr>
      <w:numPr>
        <w:ilvl w:val="3"/>
        <w:numId w:val="11"/>
      </w:numPr>
      <w:outlineLvl w:val="3"/>
    </w:pPr>
  </w:style>
  <w:style w:type="paragraph" w:styleId="Titre5">
    <w:name w:val="heading 5"/>
    <w:next w:val="Normal"/>
    <w:link w:val="Titre5Car"/>
    <w:uiPriority w:val="9"/>
    <w:unhideWhenUsed/>
    <w:qFormat/>
    <w:pPr>
      <w:keepNext/>
      <w:keepLines/>
      <w:spacing w:after="106"/>
      <w:ind w:left="90" w:hanging="10"/>
      <w:outlineLvl w:val="4"/>
    </w:pPr>
    <w:rPr>
      <w:rFonts w:ascii="Arial" w:eastAsia="Arial" w:hAnsi="Arial" w:cs="Arial"/>
      <w:b/>
      <w:i/>
      <w:color w:val="666666"/>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B26F9A"/>
    <w:rPr>
      <w:rFonts w:ascii="Arial" w:eastAsia="Arial" w:hAnsi="Arial" w:cs="Arial"/>
      <w:b/>
      <w:color w:val="FF6600"/>
      <w:sz w:val="36"/>
      <w:shd w:val="clear" w:color="auto" w:fill="333333"/>
    </w:rPr>
  </w:style>
  <w:style w:type="character" w:customStyle="1" w:styleId="Titre5Car">
    <w:name w:val="Titre 5 Car"/>
    <w:link w:val="Titre5"/>
    <w:rPr>
      <w:rFonts w:ascii="Arial" w:eastAsia="Arial" w:hAnsi="Arial" w:cs="Arial"/>
      <w:b/>
      <w:i/>
      <w:color w:val="666666"/>
      <w:sz w:val="24"/>
    </w:rPr>
  </w:style>
  <w:style w:type="character" w:customStyle="1" w:styleId="Titre2Car">
    <w:name w:val="Titre 2 Car"/>
    <w:link w:val="Titre2"/>
    <w:uiPriority w:val="9"/>
    <w:rsid w:val="00466A37"/>
    <w:rPr>
      <w:rFonts w:ascii="Arial" w:eastAsia="Arial" w:hAnsi="Arial" w:cs="Arial"/>
      <w:color w:val="FF6600"/>
      <w:sz w:val="24"/>
      <w:u w:val="single" w:color="333333"/>
      <w:shd w:val="clear" w:color="auto" w:fill="DDDDDD"/>
    </w:rPr>
  </w:style>
  <w:style w:type="character" w:customStyle="1" w:styleId="Titre3Car">
    <w:name w:val="Titre 3 Car"/>
    <w:link w:val="Titre3"/>
    <w:uiPriority w:val="9"/>
    <w:rsid w:val="00EC1E42"/>
    <w:rPr>
      <w:rFonts w:ascii="Arial" w:eastAsia="Arial" w:hAnsi="Arial" w:cs="Arial"/>
      <w:b/>
      <w:color w:val="FF6600"/>
      <w:u w:color="000000"/>
      <w:shd w:val="clear" w:color="auto" w:fill="DDDDDD"/>
    </w:rPr>
  </w:style>
  <w:style w:type="character" w:customStyle="1" w:styleId="Titre4Car">
    <w:name w:val="Titre 4 Car"/>
    <w:link w:val="Titre4"/>
    <w:uiPriority w:val="9"/>
    <w:rsid w:val="00102CDC"/>
    <w:rPr>
      <w:rFonts w:ascii="Arial" w:eastAsia="Arial" w:hAnsi="Arial" w:cs="Arial"/>
      <w:b/>
      <w:i/>
      <w:color w:val="666666"/>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F219D5"/>
    <w:rPr>
      <w:color w:val="0000FF"/>
      <w:u w:val="single"/>
    </w:rPr>
  </w:style>
  <w:style w:type="table" w:styleId="Grilledutableau">
    <w:name w:val="Table Grid"/>
    <w:basedOn w:val="TableauNormal"/>
    <w:uiPriority w:val="39"/>
    <w:rsid w:val="00F21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E926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26F6"/>
    <w:rPr>
      <w:rFonts w:ascii="Calibri" w:eastAsia="Calibri" w:hAnsi="Calibri" w:cs="Calibri"/>
      <w:color w:val="000000"/>
      <w:sz w:val="20"/>
      <w:szCs w:val="20"/>
    </w:rPr>
  </w:style>
  <w:style w:type="character" w:styleId="Appelnotedebasdep">
    <w:name w:val="footnote reference"/>
    <w:basedOn w:val="Policepardfaut"/>
    <w:uiPriority w:val="99"/>
    <w:semiHidden/>
    <w:unhideWhenUsed/>
    <w:rsid w:val="00E926F6"/>
    <w:rPr>
      <w:vertAlign w:val="superscript"/>
    </w:rPr>
  </w:style>
  <w:style w:type="character" w:styleId="CodeHTML">
    <w:name w:val="HTML Code"/>
    <w:basedOn w:val="Policepardfaut"/>
    <w:uiPriority w:val="99"/>
    <w:semiHidden/>
    <w:unhideWhenUsed/>
    <w:rsid w:val="009A7748"/>
    <w:rPr>
      <w:rFonts w:ascii="Courier New" w:eastAsia="Times New Roman" w:hAnsi="Courier New" w:cs="Courier New"/>
      <w:sz w:val="20"/>
      <w:szCs w:val="20"/>
    </w:rPr>
  </w:style>
  <w:style w:type="paragraph" w:customStyle="1" w:styleId="defaut">
    <w:name w:val="defaut"/>
    <w:basedOn w:val="Normal"/>
    <w:rsid w:val="008B1C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customStyle="1" w:styleId="liste1">
    <w:name w:val="liste1"/>
    <w:basedOn w:val="Normal"/>
    <w:rsid w:val="008B1C7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Paragraphedeliste">
    <w:name w:val="List Paragraph"/>
    <w:basedOn w:val="Normal"/>
    <w:uiPriority w:val="34"/>
    <w:qFormat/>
    <w:rsid w:val="008B1C78"/>
    <w:pPr>
      <w:ind w:left="720"/>
      <w:contextualSpacing/>
    </w:pPr>
  </w:style>
  <w:style w:type="character" w:customStyle="1" w:styleId="courier">
    <w:name w:val="courier"/>
    <w:basedOn w:val="Policepardfaut"/>
    <w:rsid w:val="00F54B88"/>
  </w:style>
  <w:style w:type="character" w:customStyle="1" w:styleId="italic">
    <w:name w:val="italic"/>
    <w:basedOn w:val="Policepardfaut"/>
    <w:rsid w:val="001E66A8"/>
  </w:style>
  <w:style w:type="paragraph" w:styleId="NormalWeb">
    <w:name w:val="Normal (Web)"/>
    <w:basedOn w:val="Normal"/>
    <w:uiPriority w:val="99"/>
    <w:unhideWhenUsed/>
    <w:rsid w:val="001E66A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itreexemple">
    <w:name w:val="titre_exemple"/>
    <w:basedOn w:val="Policepardfaut"/>
    <w:rsid w:val="001E66A8"/>
  </w:style>
  <w:style w:type="paragraph" w:styleId="PrformatHTML">
    <w:name w:val="HTML Preformatted"/>
    <w:basedOn w:val="Normal"/>
    <w:link w:val="PrformatHTMLCar"/>
    <w:uiPriority w:val="99"/>
    <w:unhideWhenUsed/>
    <w:rsid w:val="001E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rsid w:val="001E66A8"/>
    <w:rPr>
      <w:rFonts w:ascii="Courier New" w:eastAsia="Times New Roman" w:hAnsi="Courier New" w:cs="Courier New"/>
      <w:sz w:val="20"/>
      <w:szCs w:val="20"/>
    </w:rPr>
  </w:style>
  <w:style w:type="paragraph" w:customStyle="1" w:styleId="tableautexte">
    <w:name w:val="tableau_texte"/>
    <w:basedOn w:val="Normal"/>
    <w:rsid w:val="001E66A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bridgeheadniv4">
    <w:name w:val="bridgehead_niv4"/>
    <w:basedOn w:val="Policepardfaut"/>
    <w:rsid w:val="00B501C7"/>
  </w:style>
  <w:style w:type="paragraph" w:customStyle="1" w:styleId="tableautitre">
    <w:name w:val="tableau_titre"/>
    <w:basedOn w:val="Normal"/>
    <w:rsid w:val="00B501C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Accentuation">
    <w:name w:val="Emphasis"/>
    <w:basedOn w:val="Policepardfaut"/>
    <w:uiPriority w:val="20"/>
    <w:qFormat/>
    <w:rsid w:val="00AC27B6"/>
    <w:rPr>
      <w:i/>
      <w:iCs/>
    </w:rPr>
  </w:style>
  <w:style w:type="character" w:customStyle="1" w:styleId="replaceable">
    <w:name w:val="replaceable"/>
    <w:basedOn w:val="Policepardfaut"/>
    <w:rsid w:val="00AC27B6"/>
  </w:style>
  <w:style w:type="character" w:customStyle="1" w:styleId="lang-en">
    <w:name w:val="lang-en"/>
    <w:basedOn w:val="Policepardfaut"/>
    <w:rsid w:val="000867D6"/>
  </w:style>
  <w:style w:type="character" w:customStyle="1" w:styleId="courier11">
    <w:name w:val="courier11"/>
    <w:basedOn w:val="Policepardfaut"/>
    <w:rsid w:val="00AF7522"/>
  </w:style>
  <w:style w:type="character" w:customStyle="1" w:styleId="hljs-keyword">
    <w:name w:val="hljs-keyword"/>
    <w:basedOn w:val="Policepardfaut"/>
    <w:rsid w:val="00AF7522"/>
  </w:style>
  <w:style w:type="character" w:customStyle="1" w:styleId="hljs-string">
    <w:name w:val="hljs-string"/>
    <w:basedOn w:val="Policepardfaut"/>
    <w:rsid w:val="00AF7522"/>
  </w:style>
  <w:style w:type="character" w:customStyle="1" w:styleId="hljs-builtin">
    <w:name w:val="hljs-built_in"/>
    <w:basedOn w:val="Policepardfaut"/>
    <w:rsid w:val="00AF7522"/>
  </w:style>
  <w:style w:type="character" w:styleId="lev">
    <w:name w:val="Strong"/>
    <w:basedOn w:val="Policepardfaut"/>
    <w:uiPriority w:val="22"/>
    <w:qFormat/>
    <w:rsid w:val="00F92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800">
      <w:bodyDiv w:val="1"/>
      <w:marLeft w:val="0"/>
      <w:marRight w:val="0"/>
      <w:marTop w:val="0"/>
      <w:marBottom w:val="0"/>
      <w:divBdr>
        <w:top w:val="none" w:sz="0" w:space="0" w:color="auto"/>
        <w:left w:val="none" w:sz="0" w:space="0" w:color="auto"/>
        <w:bottom w:val="none" w:sz="0" w:space="0" w:color="auto"/>
        <w:right w:val="none" w:sz="0" w:space="0" w:color="auto"/>
      </w:divBdr>
    </w:div>
    <w:div w:id="246572808">
      <w:bodyDiv w:val="1"/>
      <w:marLeft w:val="0"/>
      <w:marRight w:val="0"/>
      <w:marTop w:val="0"/>
      <w:marBottom w:val="0"/>
      <w:divBdr>
        <w:top w:val="none" w:sz="0" w:space="0" w:color="auto"/>
        <w:left w:val="none" w:sz="0" w:space="0" w:color="auto"/>
        <w:bottom w:val="none" w:sz="0" w:space="0" w:color="auto"/>
        <w:right w:val="none" w:sz="0" w:space="0" w:color="auto"/>
      </w:divBdr>
    </w:div>
    <w:div w:id="355883864">
      <w:bodyDiv w:val="1"/>
      <w:marLeft w:val="0"/>
      <w:marRight w:val="0"/>
      <w:marTop w:val="0"/>
      <w:marBottom w:val="0"/>
      <w:divBdr>
        <w:top w:val="none" w:sz="0" w:space="0" w:color="auto"/>
        <w:left w:val="none" w:sz="0" w:space="0" w:color="auto"/>
        <w:bottom w:val="none" w:sz="0" w:space="0" w:color="auto"/>
        <w:right w:val="none" w:sz="0" w:space="0" w:color="auto"/>
      </w:divBdr>
    </w:div>
    <w:div w:id="613710666">
      <w:bodyDiv w:val="1"/>
      <w:marLeft w:val="0"/>
      <w:marRight w:val="0"/>
      <w:marTop w:val="0"/>
      <w:marBottom w:val="0"/>
      <w:divBdr>
        <w:top w:val="none" w:sz="0" w:space="0" w:color="auto"/>
        <w:left w:val="none" w:sz="0" w:space="0" w:color="auto"/>
        <w:bottom w:val="none" w:sz="0" w:space="0" w:color="auto"/>
        <w:right w:val="none" w:sz="0" w:space="0" w:color="auto"/>
      </w:divBdr>
    </w:div>
    <w:div w:id="627929746">
      <w:bodyDiv w:val="1"/>
      <w:marLeft w:val="0"/>
      <w:marRight w:val="0"/>
      <w:marTop w:val="0"/>
      <w:marBottom w:val="0"/>
      <w:divBdr>
        <w:top w:val="none" w:sz="0" w:space="0" w:color="auto"/>
        <w:left w:val="none" w:sz="0" w:space="0" w:color="auto"/>
        <w:bottom w:val="none" w:sz="0" w:space="0" w:color="auto"/>
        <w:right w:val="none" w:sz="0" w:space="0" w:color="auto"/>
      </w:divBdr>
    </w:div>
    <w:div w:id="698896568">
      <w:bodyDiv w:val="1"/>
      <w:marLeft w:val="0"/>
      <w:marRight w:val="0"/>
      <w:marTop w:val="0"/>
      <w:marBottom w:val="0"/>
      <w:divBdr>
        <w:top w:val="none" w:sz="0" w:space="0" w:color="auto"/>
        <w:left w:val="none" w:sz="0" w:space="0" w:color="auto"/>
        <w:bottom w:val="none" w:sz="0" w:space="0" w:color="auto"/>
        <w:right w:val="none" w:sz="0" w:space="0" w:color="auto"/>
      </w:divBdr>
    </w:div>
    <w:div w:id="778528800">
      <w:bodyDiv w:val="1"/>
      <w:marLeft w:val="0"/>
      <w:marRight w:val="0"/>
      <w:marTop w:val="0"/>
      <w:marBottom w:val="0"/>
      <w:divBdr>
        <w:top w:val="none" w:sz="0" w:space="0" w:color="auto"/>
        <w:left w:val="none" w:sz="0" w:space="0" w:color="auto"/>
        <w:bottom w:val="none" w:sz="0" w:space="0" w:color="auto"/>
        <w:right w:val="none" w:sz="0" w:space="0" w:color="auto"/>
      </w:divBdr>
      <w:divsChild>
        <w:div w:id="961762037">
          <w:marLeft w:val="150"/>
          <w:marRight w:val="0"/>
          <w:marTop w:val="0"/>
          <w:marBottom w:val="0"/>
          <w:divBdr>
            <w:top w:val="none" w:sz="0" w:space="0" w:color="auto"/>
            <w:left w:val="none" w:sz="0" w:space="0" w:color="auto"/>
            <w:bottom w:val="none" w:sz="0" w:space="0" w:color="auto"/>
            <w:right w:val="none" w:sz="0" w:space="0" w:color="auto"/>
          </w:divBdr>
        </w:div>
      </w:divsChild>
    </w:div>
    <w:div w:id="1032270378">
      <w:bodyDiv w:val="1"/>
      <w:marLeft w:val="0"/>
      <w:marRight w:val="0"/>
      <w:marTop w:val="0"/>
      <w:marBottom w:val="0"/>
      <w:divBdr>
        <w:top w:val="none" w:sz="0" w:space="0" w:color="auto"/>
        <w:left w:val="none" w:sz="0" w:space="0" w:color="auto"/>
        <w:bottom w:val="none" w:sz="0" w:space="0" w:color="auto"/>
        <w:right w:val="none" w:sz="0" w:space="0" w:color="auto"/>
      </w:divBdr>
    </w:div>
    <w:div w:id="1098410715">
      <w:bodyDiv w:val="1"/>
      <w:marLeft w:val="0"/>
      <w:marRight w:val="0"/>
      <w:marTop w:val="0"/>
      <w:marBottom w:val="0"/>
      <w:divBdr>
        <w:top w:val="none" w:sz="0" w:space="0" w:color="auto"/>
        <w:left w:val="none" w:sz="0" w:space="0" w:color="auto"/>
        <w:bottom w:val="none" w:sz="0" w:space="0" w:color="auto"/>
        <w:right w:val="none" w:sz="0" w:space="0" w:color="auto"/>
      </w:divBdr>
    </w:div>
    <w:div w:id="1210340513">
      <w:bodyDiv w:val="1"/>
      <w:marLeft w:val="0"/>
      <w:marRight w:val="0"/>
      <w:marTop w:val="0"/>
      <w:marBottom w:val="0"/>
      <w:divBdr>
        <w:top w:val="none" w:sz="0" w:space="0" w:color="auto"/>
        <w:left w:val="none" w:sz="0" w:space="0" w:color="auto"/>
        <w:bottom w:val="none" w:sz="0" w:space="0" w:color="auto"/>
        <w:right w:val="none" w:sz="0" w:space="0" w:color="auto"/>
      </w:divBdr>
    </w:div>
    <w:div w:id="1336226140">
      <w:bodyDiv w:val="1"/>
      <w:marLeft w:val="0"/>
      <w:marRight w:val="0"/>
      <w:marTop w:val="0"/>
      <w:marBottom w:val="0"/>
      <w:divBdr>
        <w:top w:val="none" w:sz="0" w:space="0" w:color="auto"/>
        <w:left w:val="none" w:sz="0" w:space="0" w:color="auto"/>
        <w:bottom w:val="none" w:sz="0" w:space="0" w:color="auto"/>
        <w:right w:val="none" w:sz="0" w:space="0" w:color="auto"/>
      </w:divBdr>
    </w:div>
    <w:div w:id="1352603944">
      <w:bodyDiv w:val="1"/>
      <w:marLeft w:val="0"/>
      <w:marRight w:val="0"/>
      <w:marTop w:val="0"/>
      <w:marBottom w:val="0"/>
      <w:divBdr>
        <w:top w:val="none" w:sz="0" w:space="0" w:color="auto"/>
        <w:left w:val="none" w:sz="0" w:space="0" w:color="auto"/>
        <w:bottom w:val="none" w:sz="0" w:space="0" w:color="auto"/>
        <w:right w:val="none" w:sz="0" w:space="0" w:color="auto"/>
      </w:divBdr>
    </w:div>
    <w:div w:id="1549218393">
      <w:bodyDiv w:val="1"/>
      <w:marLeft w:val="0"/>
      <w:marRight w:val="0"/>
      <w:marTop w:val="0"/>
      <w:marBottom w:val="0"/>
      <w:divBdr>
        <w:top w:val="none" w:sz="0" w:space="0" w:color="auto"/>
        <w:left w:val="none" w:sz="0" w:space="0" w:color="auto"/>
        <w:bottom w:val="none" w:sz="0" w:space="0" w:color="auto"/>
        <w:right w:val="none" w:sz="0" w:space="0" w:color="auto"/>
      </w:divBdr>
    </w:div>
    <w:div w:id="1704748140">
      <w:bodyDiv w:val="1"/>
      <w:marLeft w:val="0"/>
      <w:marRight w:val="0"/>
      <w:marTop w:val="0"/>
      <w:marBottom w:val="0"/>
      <w:divBdr>
        <w:top w:val="none" w:sz="0" w:space="0" w:color="auto"/>
        <w:left w:val="none" w:sz="0" w:space="0" w:color="auto"/>
        <w:bottom w:val="none" w:sz="0" w:space="0" w:color="auto"/>
        <w:right w:val="none" w:sz="0" w:space="0" w:color="auto"/>
      </w:divBdr>
    </w:div>
    <w:div w:id="1853376002">
      <w:bodyDiv w:val="1"/>
      <w:marLeft w:val="0"/>
      <w:marRight w:val="0"/>
      <w:marTop w:val="0"/>
      <w:marBottom w:val="0"/>
      <w:divBdr>
        <w:top w:val="none" w:sz="0" w:space="0" w:color="auto"/>
        <w:left w:val="none" w:sz="0" w:space="0" w:color="auto"/>
        <w:bottom w:val="none" w:sz="0" w:space="0" w:color="auto"/>
        <w:right w:val="none" w:sz="0" w:space="0" w:color="auto"/>
      </w:divBdr>
    </w:div>
    <w:div w:id="1882590541">
      <w:bodyDiv w:val="1"/>
      <w:marLeft w:val="0"/>
      <w:marRight w:val="0"/>
      <w:marTop w:val="0"/>
      <w:marBottom w:val="0"/>
      <w:divBdr>
        <w:top w:val="none" w:sz="0" w:space="0" w:color="auto"/>
        <w:left w:val="none" w:sz="0" w:space="0" w:color="auto"/>
        <w:bottom w:val="none" w:sz="0" w:space="0" w:color="auto"/>
        <w:right w:val="none" w:sz="0" w:space="0" w:color="auto"/>
      </w:divBdr>
    </w:div>
    <w:div w:id="1917862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code-garage.fr/blog/quelles-sont-les-differences-entre-var-let-et-const-en-javascrip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ww.ecma-international.org/"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mozilla.org/fr/docs/Web/API/Document/write" TargetMode="External"/><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Compilateur" TargetMode="External"/><Relationship Id="rId2" Type="http://schemas.openxmlformats.org/officeDocument/2006/relationships/hyperlink" Target="https://fr.wikipedia.org/wiki/Routine_(informatique)" TargetMode="External"/><Relationship Id="rId1" Type="http://schemas.openxmlformats.org/officeDocument/2006/relationships/hyperlink" Target="https://fr.wikipedia.org/wiki/Informatique" TargetMode="External"/><Relationship Id="rId6" Type="http://schemas.openxmlformats.org/officeDocument/2006/relationships/hyperlink" Target="https://fr.wikipedia.org/wiki/Logiciel" TargetMode="External"/><Relationship Id="rId5" Type="http://schemas.openxmlformats.org/officeDocument/2006/relationships/hyperlink" Target="https://fr.wikipedia.org/wiki/Composant_logiciel" TargetMode="External"/><Relationship Id="rId4" Type="http://schemas.openxmlformats.org/officeDocument/2006/relationships/hyperlink" Target="https://fr.wikipedia.org/wiki/Programme_informatiq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DCC52-6A1B-4002-AE05-369B6B6F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Pages>
  <Words>1394</Words>
  <Characters>7667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SI6 - PHP</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SI6 - PHP</dc:title>
  <dc:subject>BTS SIO (SLAM)</dc:subject>
  <dc:creator>David ROUMANET</dc:creator>
  <cp:keywords/>
  <cp:lastModifiedBy>Timothée Robert</cp:lastModifiedBy>
  <cp:revision>94</cp:revision>
  <dcterms:created xsi:type="dcterms:W3CDTF">2020-01-18T14:03:00Z</dcterms:created>
  <dcterms:modified xsi:type="dcterms:W3CDTF">2023-08-20T12:17:00Z</dcterms:modified>
</cp:coreProperties>
</file>