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E54F" w14:textId="28FDBE5D" w:rsidR="00663F4D" w:rsidRPr="00536A78" w:rsidRDefault="00205087" w:rsidP="00536A78">
      <w:pPr>
        <w:pStyle w:val="a3"/>
        <w:jc w:val="center"/>
        <w:rPr>
          <w:b/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  <w:u w:val="single"/>
        </w:rPr>
        <w:t>Бело-Жёлтый пояс</w:t>
      </w:r>
    </w:p>
    <w:p w14:paraId="4565523A" w14:textId="3E3D4979" w:rsidR="001C7154" w:rsidRDefault="001C7154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«ЗАВЯЗЫВАНИЕ ПОЯСА»</w:t>
      </w:r>
    </w:p>
    <w:p w14:paraId="3DBDE8F9" w14:textId="2D8592FD" w:rsidR="001C7154" w:rsidRDefault="001C7154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«УКЭМИ» - СТРАХОВКИ*:</w:t>
      </w:r>
    </w:p>
    <w:p w14:paraId="7864B40C" w14:textId="18ECB7F3" w:rsidR="001C7154" w:rsidRDefault="001C7154" w:rsidP="001C715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Юко</w:t>
      </w:r>
      <w:proofErr w:type="spellEnd"/>
      <w:r>
        <w:rPr>
          <w:color w:val="000000"/>
          <w:sz w:val="27"/>
          <w:szCs w:val="27"/>
        </w:rPr>
        <w:t>» – страховка на бок</w:t>
      </w:r>
    </w:p>
    <w:p w14:paraId="6D9E9AAD" w14:textId="100BEE2B" w:rsidR="001C7154" w:rsidRDefault="001C7154" w:rsidP="001C715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Уширо</w:t>
      </w:r>
      <w:proofErr w:type="spellEnd"/>
      <w:r>
        <w:rPr>
          <w:color w:val="000000"/>
          <w:sz w:val="27"/>
          <w:szCs w:val="27"/>
        </w:rPr>
        <w:t>» – страховка на спину</w:t>
      </w:r>
    </w:p>
    <w:p w14:paraId="3E777F1E" w14:textId="4BCE537A" w:rsidR="001C7154" w:rsidRDefault="001C7154" w:rsidP="001C7154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Маэ</w:t>
      </w:r>
      <w:proofErr w:type="spellEnd"/>
      <w:r>
        <w:rPr>
          <w:color w:val="000000"/>
          <w:sz w:val="27"/>
          <w:szCs w:val="27"/>
        </w:rPr>
        <w:t>» - страховка на живот</w:t>
      </w:r>
    </w:p>
    <w:p w14:paraId="4895D912" w14:textId="77777777" w:rsidR="00663F4D" w:rsidRDefault="00663F4D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«НАГЭ-ВАДЗА» – ТЕХНИКА БРОСКОВ*:</w:t>
      </w:r>
    </w:p>
    <w:p w14:paraId="19EADC7C" w14:textId="77777777" w:rsidR="00663F4D" w:rsidRDefault="00663F4D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«Де-</w:t>
      </w:r>
      <w:proofErr w:type="spellStart"/>
      <w:r>
        <w:rPr>
          <w:color w:val="000000"/>
          <w:sz w:val="27"/>
          <w:szCs w:val="27"/>
        </w:rPr>
        <w:t>аши</w:t>
      </w:r>
      <w:proofErr w:type="spellEnd"/>
      <w:r>
        <w:rPr>
          <w:color w:val="000000"/>
          <w:sz w:val="27"/>
          <w:szCs w:val="27"/>
        </w:rPr>
        <w:t>-</w:t>
      </w:r>
      <w:proofErr w:type="spellStart"/>
      <w:r>
        <w:rPr>
          <w:color w:val="000000"/>
          <w:sz w:val="27"/>
          <w:szCs w:val="27"/>
        </w:rPr>
        <w:t>бараи</w:t>
      </w:r>
      <w:proofErr w:type="spellEnd"/>
      <w:r>
        <w:rPr>
          <w:color w:val="000000"/>
          <w:sz w:val="27"/>
          <w:szCs w:val="27"/>
        </w:rPr>
        <w:t xml:space="preserve">» — боковая подсечка под выставленную ногу. </w:t>
      </w:r>
    </w:p>
    <w:p w14:paraId="5E9344F6" w14:textId="7A77FF0E" w:rsidR="00663F4D" w:rsidRDefault="00EC45DA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663F4D">
        <w:rPr>
          <w:color w:val="000000"/>
          <w:sz w:val="27"/>
          <w:szCs w:val="27"/>
        </w:rPr>
        <w:t>. «Уки-</w:t>
      </w:r>
      <w:proofErr w:type="spellStart"/>
      <w:r w:rsidR="00663F4D">
        <w:rPr>
          <w:color w:val="000000"/>
          <w:sz w:val="27"/>
          <w:szCs w:val="27"/>
        </w:rPr>
        <w:t>гоши</w:t>
      </w:r>
      <w:proofErr w:type="spellEnd"/>
      <w:r w:rsidR="00663F4D">
        <w:rPr>
          <w:color w:val="000000"/>
          <w:sz w:val="27"/>
          <w:szCs w:val="27"/>
        </w:rPr>
        <w:t xml:space="preserve">» — бросок скручиванием вокруг бедра. </w:t>
      </w:r>
    </w:p>
    <w:p w14:paraId="33176643" w14:textId="20FF3F66" w:rsidR="00663F4D" w:rsidRDefault="001C7154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663F4D">
        <w:rPr>
          <w:color w:val="000000"/>
          <w:sz w:val="27"/>
          <w:szCs w:val="27"/>
        </w:rPr>
        <w:t xml:space="preserve">. «О-учи-гари» — зацеп изнутри голенью. </w:t>
      </w:r>
    </w:p>
    <w:p w14:paraId="787908E3" w14:textId="78B5DE05" w:rsidR="00663F4D" w:rsidRDefault="001C7154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663F4D">
        <w:rPr>
          <w:color w:val="000000"/>
          <w:sz w:val="27"/>
          <w:szCs w:val="27"/>
        </w:rPr>
        <w:t>. «О-</w:t>
      </w:r>
      <w:proofErr w:type="spellStart"/>
      <w:r w:rsidR="00663F4D">
        <w:rPr>
          <w:color w:val="000000"/>
          <w:sz w:val="27"/>
          <w:szCs w:val="27"/>
        </w:rPr>
        <w:t>сото</w:t>
      </w:r>
      <w:proofErr w:type="spellEnd"/>
      <w:r w:rsidR="00663F4D">
        <w:rPr>
          <w:color w:val="000000"/>
          <w:sz w:val="27"/>
          <w:szCs w:val="27"/>
        </w:rPr>
        <w:t>-</w:t>
      </w:r>
      <w:proofErr w:type="spellStart"/>
      <w:r w:rsidR="00663F4D">
        <w:rPr>
          <w:color w:val="000000"/>
          <w:sz w:val="27"/>
          <w:szCs w:val="27"/>
        </w:rPr>
        <w:t>отоши</w:t>
      </w:r>
      <w:proofErr w:type="spellEnd"/>
      <w:r w:rsidR="00663F4D">
        <w:rPr>
          <w:color w:val="000000"/>
          <w:sz w:val="27"/>
          <w:szCs w:val="27"/>
        </w:rPr>
        <w:t>» — задняя подножка</w:t>
      </w:r>
    </w:p>
    <w:p w14:paraId="45E6C695" w14:textId="77777777" w:rsidR="00663F4D" w:rsidRDefault="00663F4D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«НЭ-ВАДЗА» – ТЕХНИКА ПРИЕМОВ В ПАРТЕРЕ*:</w:t>
      </w:r>
    </w:p>
    <w:p w14:paraId="29B0E5AB" w14:textId="499D4866" w:rsidR="00663F4D" w:rsidRDefault="00663F4D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«Хон-</w:t>
      </w:r>
      <w:proofErr w:type="spellStart"/>
      <w:r>
        <w:rPr>
          <w:color w:val="000000"/>
          <w:sz w:val="27"/>
          <w:szCs w:val="27"/>
        </w:rPr>
        <w:t>кэса</w:t>
      </w:r>
      <w:proofErr w:type="spellEnd"/>
      <w:r>
        <w:rPr>
          <w:color w:val="000000"/>
          <w:sz w:val="27"/>
          <w:szCs w:val="27"/>
        </w:rPr>
        <w:t>-</w:t>
      </w:r>
      <w:proofErr w:type="spellStart"/>
      <w:r>
        <w:rPr>
          <w:color w:val="000000"/>
          <w:sz w:val="27"/>
          <w:szCs w:val="27"/>
        </w:rPr>
        <w:t>гатамэ</w:t>
      </w:r>
      <w:proofErr w:type="spellEnd"/>
      <w:r>
        <w:rPr>
          <w:color w:val="000000"/>
          <w:sz w:val="27"/>
          <w:szCs w:val="27"/>
        </w:rPr>
        <w:t>» — удержание сбоку</w:t>
      </w:r>
    </w:p>
    <w:p w14:paraId="02679157" w14:textId="6D7555C9" w:rsidR="00663F4D" w:rsidRDefault="00EC45DA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663F4D">
        <w:rPr>
          <w:color w:val="000000"/>
          <w:sz w:val="27"/>
          <w:szCs w:val="27"/>
        </w:rPr>
        <w:t>. «</w:t>
      </w:r>
      <w:proofErr w:type="spellStart"/>
      <w:r w:rsidR="00BD3D29">
        <w:rPr>
          <w:color w:val="000000"/>
          <w:sz w:val="27"/>
          <w:szCs w:val="27"/>
        </w:rPr>
        <w:t>Ю</w:t>
      </w:r>
      <w:r w:rsidR="00663F4D">
        <w:rPr>
          <w:color w:val="000000"/>
          <w:sz w:val="27"/>
          <w:szCs w:val="27"/>
        </w:rPr>
        <w:t>ко-шихо-гатамэ</w:t>
      </w:r>
      <w:proofErr w:type="spellEnd"/>
      <w:r w:rsidR="00663F4D">
        <w:rPr>
          <w:color w:val="000000"/>
          <w:sz w:val="27"/>
          <w:szCs w:val="27"/>
        </w:rPr>
        <w:t>»— удержание поперек</w:t>
      </w:r>
    </w:p>
    <w:p w14:paraId="4BE9EF6B" w14:textId="479C811E" w:rsidR="00663F4D" w:rsidRDefault="00EC45DA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663F4D">
        <w:rPr>
          <w:color w:val="000000"/>
          <w:sz w:val="27"/>
          <w:szCs w:val="27"/>
        </w:rPr>
        <w:t>. «</w:t>
      </w:r>
      <w:proofErr w:type="spellStart"/>
      <w:r w:rsidR="00663F4D">
        <w:rPr>
          <w:color w:val="000000"/>
          <w:sz w:val="27"/>
          <w:szCs w:val="27"/>
        </w:rPr>
        <w:t>Татэ-шихо-гатамэ</w:t>
      </w:r>
      <w:proofErr w:type="spellEnd"/>
      <w:r w:rsidR="00663F4D">
        <w:rPr>
          <w:color w:val="000000"/>
          <w:sz w:val="27"/>
          <w:szCs w:val="27"/>
        </w:rPr>
        <w:t>» — удержание верхом</w:t>
      </w:r>
    </w:p>
    <w:p w14:paraId="698A168E" w14:textId="681FFCD4" w:rsidR="00663F4D" w:rsidRDefault="002D02B0" w:rsidP="00663F4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1C7154">
        <w:rPr>
          <w:color w:val="000000"/>
          <w:sz w:val="27"/>
          <w:szCs w:val="27"/>
        </w:rPr>
        <w:t xml:space="preserve">«ЗНАНИЕ ОСНОВНЫХ </w:t>
      </w:r>
      <w:r w:rsidR="008B23B8">
        <w:rPr>
          <w:color w:val="000000"/>
          <w:sz w:val="27"/>
          <w:szCs w:val="27"/>
        </w:rPr>
        <w:t>КОМАНД» *</w:t>
      </w:r>
    </w:p>
    <w:p w14:paraId="76EC1C96" w14:textId="31E18CA1" w:rsidR="003E6E8F" w:rsidRDefault="003E6E8F" w:rsidP="003E6E8F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«Матэ» – немедленно прекратить все действия (стоп)</w:t>
      </w:r>
    </w:p>
    <w:p w14:paraId="2C012B9F" w14:textId="4DB74370" w:rsidR="003E6E8F" w:rsidRDefault="003E6E8F" w:rsidP="003E6E8F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Хаджимэ</w:t>
      </w:r>
      <w:proofErr w:type="spellEnd"/>
      <w:r>
        <w:rPr>
          <w:color w:val="000000"/>
          <w:sz w:val="27"/>
          <w:szCs w:val="27"/>
        </w:rPr>
        <w:t>» – приступить к выполнению действий\начать борьбу</w:t>
      </w:r>
    </w:p>
    <w:p w14:paraId="2B54669D" w14:textId="1DEBA0D0" w:rsidR="003E6E8F" w:rsidRDefault="003E6E8F" w:rsidP="003E6E8F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Осаэкоми</w:t>
      </w:r>
      <w:proofErr w:type="spellEnd"/>
      <w:r>
        <w:rPr>
          <w:color w:val="000000"/>
          <w:sz w:val="27"/>
          <w:szCs w:val="27"/>
        </w:rPr>
        <w:t>» – начало отчёта времени удержания</w:t>
      </w:r>
    </w:p>
    <w:p w14:paraId="394CE472" w14:textId="74CF9A5F" w:rsidR="003E6E8F" w:rsidRPr="001C7154" w:rsidRDefault="003E6E8F" w:rsidP="003E6E8F">
      <w:pPr>
        <w:pStyle w:val="a3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Такета</w:t>
      </w:r>
      <w:proofErr w:type="spellEnd"/>
      <w:r>
        <w:rPr>
          <w:color w:val="000000"/>
          <w:sz w:val="27"/>
          <w:szCs w:val="27"/>
        </w:rPr>
        <w:t>» – уход из удержания</w:t>
      </w:r>
    </w:p>
    <w:p w14:paraId="70B4A640" w14:textId="77777777" w:rsidR="00925BAE" w:rsidRDefault="00925BAE" w:rsidP="002D02B0">
      <w:pPr>
        <w:pStyle w:val="a3"/>
        <w:rPr>
          <w:color w:val="000000"/>
          <w:sz w:val="27"/>
          <w:szCs w:val="27"/>
        </w:rPr>
      </w:pPr>
    </w:p>
    <w:p w14:paraId="5D5ACC93" w14:textId="77777777" w:rsidR="00925BAE" w:rsidRDefault="00925BAE" w:rsidP="002D02B0">
      <w:pPr>
        <w:pStyle w:val="a3"/>
        <w:rPr>
          <w:color w:val="000000"/>
          <w:sz w:val="27"/>
          <w:szCs w:val="27"/>
        </w:rPr>
      </w:pPr>
    </w:p>
    <w:p w14:paraId="2FD6E520" w14:textId="77777777" w:rsidR="00925BAE" w:rsidRDefault="00925BAE" w:rsidP="002D02B0">
      <w:pPr>
        <w:pStyle w:val="a3"/>
        <w:rPr>
          <w:color w:val="000000"/>
          <w:sz w:val="27"/>
          <w:szCs w:val="27"/>
        </w:rPr>
      </w:pPr>
    </w:p>
    <w:p w14:paraId="6C480A4F" w14:textId="739D0CB9" w:rsidR="00C04C80" w:rsidRPr="00925BAE" w:rsidRDefault="002D02B0" w:rsidP="00925BA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*Сдавая данную технику необходимо знать название </w:t>
      </w:r>
      <w:r w:rsidR="003E6E8F">
        <w:rPr>
          <w:color w:val="000000"/>
          <w:sz w:val="27"/>
          <w:szCs w:val="27"/>
        </w:rPr>
        <w:t>приёмов</w:t>
      </w:r>
      <w:r>
        <w:rPr>
          <w:color w:val="000000"/>
          <w:sz w:val="27"/>
          <w:szCs w:val="27"/>
        </w:rPr>
        <w:t xml:space="preserve"> на японском и русском языках.</w:t>
      </w:r>
    </w:p>
    <w:sectPr w:rsidR="00C04C80" w:rsidRPr="00925B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92C18"/>
    <w:multiLevelType w:val="hybridMultilevel"/>
    <w:tmpl w:val="DA4A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97001"/>
    <w:multiLevelType w:val="hybridMultilevel"/>
    <w:tmpl w:val="98822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941530">
    <w:abstractNumId w:val="0"/>
  </w:num>
  <w:num w:numId="2" w16cid:durableId="482696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80"/>
    <w:rsid w:val="001B7223"/>
    <w:rsid w:val="001C7154"/>
    <w:rsid w:val="00205087"/>
    <w:rsid w:val="002D02B0"/>
    <w:rsid w:val="003E6E8F"/>
    <w:rsid w:val="00536A78"/>
    <w:rsid w:val="00663F4D"/>
    <w:rsid w:val="008B23B8"/>
    <w:rsid w:val="00925BAE"/>
    <w:rsid w:val="00B81861"/>
    <w:rsid w:val="00BD3D29"/>
    <w:rsid w:val="00C04C80"/>
    <w:rsid w:val="00EC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0239E"/>
  <w15:docId w15:val="{9C32B164-7202-8140-9E0D-007F2121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3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Артём Пихенько</cp:lastModifiedBy>
  <cp:revision>2</cp:revision>
  <dcterms:created xsi:type="dcterms:W3CDTF">2023-12-04T14:53:00Z</dcterms:created>
  <dcterms:modified xsi:type="dcterms:W3CDTF">2023-12-04T14:53:00Z</dcterms:modified>
</cp:coreProperties>
</file>