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036" w:rsidRPr="00331036" w:rsidRDefault="00331036" w:rsidP="00331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Թեստ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Դիզայնի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Տեխնիկաների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Ընտրություն</w:t>
      </w:r>
      <w:proofErr w:type="spellEnd"/>
    </w:p>
    <w:p w:rsidR="00331036" w:rsidRPr="00331036" w:rsidRDefault="00331036" w:rsidP="0033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Թեստավորման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ընտրել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Equivalence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Partitioning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Boundary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տեխնիկաները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՝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հիմնվելով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ֆունկցիոնալության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բնույթի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վրա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։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Ստորև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ներկայացնում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մանրամասն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նկարագրությունը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1036" w:rsidRPr="00331036" w:rsidRDefault="00331036" w:rsidP="00331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Equivalence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Partitioning</w:t>
      </w:r>
      <w:proofErr w:type="spellEnd"/>
    </w:p>
    <w:p w:rsidR="00331036" w:rsidRPr="00331036" w:rsidRDefault="00331036" w:rsidP="0033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Սահմանում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Equivalence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Partitioning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-ը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դիզայնի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տեխնիկա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երբ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տվյալների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դոմենը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բաժանվում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քանի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հավասարարժեք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equivalent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դասերի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։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Այդ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դասերից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յուրաքանչյուրը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ներկայացնում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հնարավոր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մուտքագրումների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կամ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ելքերի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որոշակի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խումբ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։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Եթե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որևէ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արժեք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դասի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շրջանակներում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ենթադրվում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դասի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մնացած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արժեքներն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էլ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նույն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կերպ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կաշխատեն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Կիրառում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թեստերի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վրա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31036" w:rsidRPr="00331036" w:rsidRDefault="00331036" w:rsidP="00331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Functionality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Մուտքագրումների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դոմենը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բաժանել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ենք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երեք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հիմնական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դասերի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</w:t>
      </w:r>
    </w:p>
    <w:p w:rsidR="00331036" w:rsidRPr="00331036" w:rsidRDefault="00331036" w:rsidP="0033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մուտքագրումներ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Օրինակ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 "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որոնք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տվյալներ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Ոչ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մուտքագրումներ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Օրինակ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 "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nonexistent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որոնց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համակարգը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պետք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վերադարձնի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Ոչ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արդյունք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չկա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հաղորդագրություն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Դատարկ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մուտքագրումներ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դեպքը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երբ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որոնման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դաշտը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թողնված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դատարկ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Signup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Functionality</w:t>
      </w:r>
      <w:proofErr w:type="spellEnd"/>
    </w:p>
    <w:p w:rsidR="00331036" w:rsidRPr="00331036" w:rsidRDefault="00331036" w:rsidP="0033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մուտքագրումներ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Բոլոր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մուտքագրումները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ճիշտ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ֆորմատով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Ոչ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մուտքագրումներ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31036" w:rsidRPr="00331036" w:rsidRDefault="00331036" w:rsidP="003310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Սխալ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ձևաչափով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էլ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․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հասցե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</w:t>
      </w:r>
      <w:proofErr w:type="spellStart"/>
      <w:proofErr w:type="gramStart"/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invalidemail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Շատ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կարճ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գաղտնաբառ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</w:t>
      </w:r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Pwd</w:t>
      </w:r>
      <w:proofErr w:type="gramStart"/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Սխալ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հեռախոսի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</w:t>
      </w:r>
      <w:proofErr w:type="gramStart"/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Դատարկ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մուտքագրումներ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դեպքը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երբ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պարտադիր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դաշտերը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լրացված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չեն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1036" w:rsidRPr="00331036" w:rsidRDefault="00331036" w:rsidP="00331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Boundary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Value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Analysis</w:t>
      </w:r>
      <w:proofErr w:type="spellEnd"/>
    </w:p>
    <w:p w:rsidR="00331036" w:rsidRPr="00331036" w:rsidRDefault="00331036" w:rsidP="0033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Սահմանում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Boundary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Analysis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-ը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դիզայնի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տեխնիկա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կենտրոնանում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տվյալների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թույլատրելի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արժեքների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վրա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։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Սահմանային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արժեքների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թեստավորումը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հիմնականում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ընդգրկում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սահմանային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նվազագույն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սահմանային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առավելագույն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նաև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այդ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արժեքների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շրջակայքը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Կիրառում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թեստերի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վրա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31036" w:rsidRPr="00331036" w:rsidRDefault="00331036" w:rsidP="00331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Signup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Functionality</w:t>
      </w:r>
      <w:proofErr w:type="spellEnd"/>
    </w:p>
    <w:p w:rsidR="00331036" w:rsidRPr="00331036" w:rsidRDefault="00331036" w:rsidP="003310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Password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Փոքր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՝ 6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նիշ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</w:t>
      </w:r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Pwd</w:t>
      </w:r>
      <w:proofErr w:type="gramStart"/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Մեծ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՝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կախված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կիրառվող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քաղաքականությունից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128 </w:t>
      </w:r>
      <w:proofErr w:type="spellStart"/>
      <w:proofErr w:type="gram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նիշ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Telephone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Ամենաքիչ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նիշ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 3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</w:t>
      </w:r>
      <w:proofErr w:type="gramStart"/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123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Վավեր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նիշերի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քանակ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 10 (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.՝ </w:t>
      </w:r>
      <w:proofErr w:type="gramStart"/>
      <w:r w:rsidRPr="00331036">
        <w:rPr>
          <w:rFonts w:ascii="Courier New" w:eastAsia="Times New Roman" w:hAnsi="Courier New" w:cs="Courier New"/>
          <w:sz w:val="20"/>
          <w:szCs w:val="20"/>
          <w:lang w:eastAsia="ru-RU"/>
        </w:rPr>
        <w:t>1234567890</w:t>
      </w:r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)։</w:t>
      </w:r>
      <w:proofErr w:type="gramEnd"/>
    </w:p>
    <w:p w:rsidR="00331036" w:rsidRPr="00331036" w:rsidRDefault="00331036" w:rsidP="003310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Functionality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վրա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կենտրոնանալիս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թեստավորվել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հետևյալը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</w:t>
      </w:r>
    </w:p>
    <w:p w:rsidR="00331036" w:rsidRPr="00331036" w:rsidRDefault="00331036" w:rsidP="003310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Որոնման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դաշտում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մուտքագրվող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նիշերի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քանակի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սահմաններ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։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Օրինակ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՝</w:t>
      </w:r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Դատարկ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մուտքագրում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Միայն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մեկ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նիշ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Շատ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երկար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տեքստ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31036" w:rsidRPr="00331036" w:rsidRDefault="00331036" w:rsidP="003310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Ընտրության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Պատճառները</w:t>
      </w:r>
      <w:proofErr w:type="spellEnd"/>
    </w:p>
    <w:p w:rsidR="00331036" w:rsidRPr="00331036" w:rsidRDefault="00331036" w:rsidP="00331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Equivalence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Partitioning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-ը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թույլ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տալիս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օպտիմալացնել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քանակը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՝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նվազեցնելով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փորձարկման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ծածկույթը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Pr="00331036" w:rsidRDefault="00331036" w:rsidP="003310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Boundary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-ը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հատկապես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օգտակար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մուտքային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դաշտերի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սահմանների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թեստավորման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որտեղ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սխալների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հավանականությունը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մեծ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է։</w:t>
      </w:r>
    </w:p>
    <w:p w:rsidR="00331036" w:rsidRPr="00331036" w:rsidRDefault="00331036" w:rsidP="00331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Այս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երկու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տեխնիկաների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համատեղ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օգտագործումը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ապահովում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է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առավելագույն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ծածկույթ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ու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արդյունավետություն</w:t>
      </w:r>
      <w:proofErr w:type="spellEnd"/>
      <w:r w:rsidRPr="00331036">
        <w:rPr>
          <w:rFonts w:ascii="Times New Roman" w:eastAsia="Times New Roman" w:hAnsi="Times New Roman" w:cs="Times New Roman"/>
          <w:sz w:val="24"/>
          <w:szCs w:val="24"/>
          <w:lang w:eastAsia="ru-RU"/>
        </w:rPr>
        <w:t>։</w:t>
      </w:r>
    </w:p>
    <w:p w:rsidR="00331036" w:rsidRDefault="00331036"/>
    <w:sectPr w:rsidR="003310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508B"/>
    <w:multiLevelType w:val="multilevel"/>
    <w:tmpl w:val="417A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84D72"/>
    <w:multiLevelType w:val="multilevel"/>
    <w:tmpl w:val="9E5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02183"/>
    <w:multiLevelType w:val="multilevel"/>
    <w:tmpl w:val="D36C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36"/>
    <w:rsid w:val="0033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4E38"/>
  <w15:chartTrackingRefBased/>
  <w15:docId w15:val="{CE78FFAD-E66C-42C6-8924-7603F7F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1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331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0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310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310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2024-12-18T09:33:00Z</dcterms:created>
  <dcterms:modified xsi:type="dcterms:W3CDTF">2024-12-18T09:33:00Z</dcterms:modified>
</cp:coreProperties>
</file>