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Hoja de Inventario</w:t>
      </w:r>
    </w:p>
    <w:tbl>
      <w:tblPr>
        <w:tblW w:w="998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96"/>
        <w:gridCol w:w="1997"/>
        <w:gridCol w:w="1997"/>
        <w:gridCol w:w="1997"/>
        <w:gridCol w:w="1997"/>
      </w:tblGrid>
      <w:tr>
        <w:trPr/>
        <w:tc>
          <w:tcPr>
            <w:tcW w:w="199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88" w:type="dxa"/>
            <w:gridSpan w:val="4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84" w:type="dxa"/>
            <w:gridSpan w:val="5"/>
            <w:tcBorders>
              <w:top w:val="double" w:sz="4" w:space="0" w:color="000001"/>
              <w:left w:val="double" w:sz="4" w:space="0" w:color="000001"/>
              <w:bottom w:val="double" w:sz="4" w:space="0" w:color="000001"/>
              <w:right w:val="double" w:sz="4" w:space="0" w:color="000001"/>
              <w:insideH w:val="double" w:sz="4" w:space="0" w:color="000001"/>
              <w:insideV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Objeto</w:t>
            </w:r>
            <w:r>
              <w:rPr/>
              <w:t>:</w:t>
            </w:r>
            <w:r>
              <w:rPr>
                <w:spacing w:val="-3"/>
              </w:rPr>
              <w:t xml:space="preserve"> $nombreObjeto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6" w:type="dxa"/>
            <w:tcBorders>
              <w:left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Forma de adquisición:</w:t>
            </w:r>
          </w:p>
          <w:p>
            <w:pPr>
              <w:pStyle w:val="Normal"/>
              <w:rPr/>
            </w:pPr>
            <w:r>
              <w:rPr/>
              <w:t>$formaAdquisicion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97" w:type="dxa"/>
            <w:tcBorders>
              <w:top w:val="double" w:sz="6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1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Fecha Ingreso:</w:t>
            </w:r>
          </w:p>
          <w:p>
            <w:pPr>
              <w:pStyle w:val="Normal"/>
              <w:rPr/>
            </w:pPr>
            <w:r>
              <w:rPr/>
              <w:t>$fechaIngreso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97" w:type="dxa"/>
            <w:tcBorders>
              <w:top w:val="double" w:sz="6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1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No. Registro:</w:t>
            </w:r>
          </w:p>
          <w:p>
            <w:pPr>
              <w:pStyle w:val="Normal"/>
              <w:rPr/>
            </w:pPr>
            <w:r>
              <w:rPr/>
              <w:t>$</w:t>
            </w:r>
            <w:bookmarkStart w:id="0" w:name="__DdeLink__2_811951235"/>
            <w:bookmarkEnd w:id="0"/>
            <w:r>
              <w:rPr/>
              <w:t>numRegistro</w:t>
            </w:r>
          </w:p>
        </w:tc>
        <w:tc>
          <w:tcPr>
            <w:tcW w:w="3994" w:type="dxa"/>
            <w:gridSpan w:val="2"/>
            <w:tcBorders>
              <w:left w:val="thinThickSmallGap" w:sz="24" w:space="0" w:color="000001"/>
              <w:right w:val="double" w:sz="4" w:space="0" w:color="000001"/>
              <w:insideV w:val="double" w:sz="4" w:space="0" w:color="000001"/>
            </w:tcBorders>
            <w:shd w:fill="auto" w:val="clear"/>
            <w:tcMar>
              <w:left w:w="-45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Valor económico:</w:t>
            </w:r>
          </w:p>
          <w:p>
            <w:pPr>
              <w:pStyle w:val="Normal"/>
              <w:rPr/>
            </w:pPr>
            <w:r>
              <w:rPr>
                <w:b w:val="false"/>
                <w:bCs w:val="false"/>
              </w:rPr>
              <w:t>$</w:t>
            </w:r>
            <w:bookmarkStart w:id="1" w:name="__DdeLink__4_811951235"/>
            <w:bookmarkEnd w:id="1"/>
            <w:r>
              <w:rPr>
                <w:b w:val="false"/>
                <w:bCs w:val="false"/>
              </w:rPr>
              <w:t>valorEconomico</w:t>
            </w:r>
          </w:p>
        </w:tc>
      </w:tr>
      <w:tr>
        <w:trPr/>
        <w:tc>
          <w:tcPr>
            <w:tcW w:w="1996" w:type="dxa"/>
            <w:tcBorders>
              <w:top w:val="double" w:sz="6" w:space="0" w:color="000001"/>
              <w:left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Nombre de la fuente:</w:t>
            </w:r>
          </w:p>
          <w:p>
            <w:pPr>
              <w:pStyle w:val="Normal"/>
              <w:widowControl w:val="false"/>
              <w:tabs>
                <w:tab w:val="left" w:pos="-1440" w:leader="none"/>
              </w:tabs>
              <w:jc w:val="both"/>
              <w:rPr/>
            </w:pPr>
            <w:r>
              <w:rPr/>
              <w:t>$</w:t>
            </w:r>
            <w:bookmarkStart w:id="2" w:name="__DdeLink__6_811951235"/>
            <w:bookmarkEnd w:id="2"/>
            <w:r>
              <w:rPr/>
              <w:t>nombreFuente</w:t>
            </w:r>
          </w:p>
        </w:tc>
        <w:tc>
          <w:tcPr>
            <w:tcW w:w="1997" w:type="dxa"/>
            <w:tcBorders>
              <w:top w:val="double" w:sz="6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1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Fecha Inventario:</w:t>
            </w:r>
          </w:p>
          <w:p>
            <w:pPr>
              <w:pStyle w:val="Normal"/>
              <w:rPr/>
            </w:pPr>
            <w:bookmarkStart w:id="3" w:name="__DdeLink__8_811951235"/>
            <w:bookmarkEnd w:id="3"/>
            <w:r>
              <w:rPr/>
              <w:t>$fechaInventario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97" w:type="dxa"/>
            <w:tcBorders>
              <w:top w:val="double" w:sz="6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1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No. Inventario:</w:t>
            </w:r>
          </w:p>
          <w:p>
            <w:pPr>
              <w:pStyle w:val="Normal"/>
              <w:rPr/>
            </w:pPr>
            <w:r>
              <w:rPr/>
              <w:t>$numInventario</w:t>
            </w:r>
          </w:p>
        </w:tc>
        <w:tc>
          <w:tcPr>
            <w:tcW w:w="3994" w:type="dxa"/>
            <w:gridSpan w:val="2"/>
            <w:tcBorders>
              <w:top w:val="double" w:sz="6" w:space="0" w:color="000001"/>
              <w:left w:val="thinThickSmallGap" w:sz="24" w:space="0" w:color="000001"/>
              <w:right w:val="double" w:sz="4" w:space="0" w:color="000001"/>
              <w:insideV w:val="double" w:sz="4" w:space="0" w:color="000001"/>
            </w:tcBorders>
            <w:shd w:fill="auto" w:val="clear"/>
            <w:tcMar>
              <w:left w:w="-45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Otros números: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$otrosNumeros</w:t>
            </w:r>
          </w:p>
        </w:tc>
      </w:tr>
      <w:tr>
        <w:trPr/>
        <w:tc>
          <w:tcPr>
            <w:tcW w:w="1996" w:type="dxa"/>
            <w:tcBorders>
              <w:top w:val="double" w:sz="6" w:space="0" w:color="000001"/>
              <w:left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Dirección de la fuente:</w:t>
            </w:r>
          </w:p>
          <w:p>
            <w:pPr>
              <w:pStyle w:val="Normal"/>
              <w:rPr/>
            </w:pPr>
            <w:bookmarkStart w:id="4" w:name="__DdeLink__0_811951235"/>
            <w:r>
              <w:rPr/>
              <w:t>$</w:t>
            </w:r>
            <w:bookmarkEnd w:id="4"/>
            <w:r>
              <w:rPr/>
              <w:t>direccionFuente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97" w:type="dxa"/>
            <w:tcBorders>
              <w:left w:val="double" w:sz="6" w:space="0" w:color="000001"/>
            </w:tcBorders>
            <w:shd w:fill="auto" w:val="clear"/>
            <w:tcMar>
              <w:left w:w="-21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Fecha Catálogo: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$fechaCatalogo</w:t>
            </w:r>
          </w:p>
        </w:tc>
        <w:tc>
          <w:tcPr>
            <w:tcW w:w="1997" w:type="dxa"/>
            <w:tcBorders>
              <w:left w:val="double" w:sz="6" w:space="0" w:color="000001"/>
            </w:tcBorders>
            <w:shd w:fill="auto" w:val="clear"/>
            <w:tcMar>
              <w:left w:w="-21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No. Catálogo: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$numCatalogo</w:t>
            </w:r>
          </w:p>
        </w:tc>
        <w:tc>
          <w:tcPr>
            <w:tcW w:w="3994" w:type="dxa"/>
            <w:gridSpan w:val="2"/>
            <w:tcBorders>
              <w:top w:val="double" w:sz="6" w:space="0" w:color="000001"/>
              <w:left w:val="thinThickSmallGap" w:sz="24" w:space="0" w:color="000001"/>
              <w:right w:val="double" w:sz="4" w:space="0" w:color="000001"/>
              <w:insideV w:val="double" w:sz="4" w:space="0" w:color="000001"/>
            </w:tcBorders>
            <w:shd w:fill="auto" w:val="clear"/>
            <w:tcMar>
              <w:left w:w="-45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Espesor: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$espesor</w:t>
            </w:r>
          </w:p>
        </w:tc>
      </w:tr>
      <w:tr>
        <w:trPr/>
        <w:tc>
          <w:tcPr>
            <w:tcW w:w="1996" w:type="dxa"/>
            <w:tcBorders>
              <w:top w:val="thinThickSmallGap" w:sz="24" w:space="0" w:color="000001"/>
              <w:left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Alto:</w:t>
            </w:r>
          </w:p>
          <w:p>
            <w:pPr>
              <w:pStyle w:val="Normal"/>
              <w:rPr/>
            </w:pPr>
            <w:r>
              <w:rPr/>
              <w:t>$alto</w:t>
            </w:r>
          </w:p>
        </w:tc>
        <w:tc>
          <w:tcPr>
            <w:tcW w:w="1997" w:type="dxa"/>
            <w:tcBorders>
              <w:top w:val="thinThickSmallGap" w:sz="24" w:space="0" w:color="000001"/>
              <w:left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Ancho:</w:t>
            </w:r>
          </w:p>
          <w:p>
            <w:pPr>
              <w:pStyle w:val="Normal"/>
              <w:rPr/>
            </w:pPr>
            <w:r>
              <w:rPr/>
              <w:t>$ancho</w:t>
            </w:r>
          </w:p>
        </w:tc>
        <w:tc>
          <w:tcPr>
            <w:tcW w:w="1997" w:type="dxa"/>
            <w:tcBorders>
              <w:top w:val="thinThickSmallGap" w:sz="24" w:space="0" w:color="000001"/>
              <w:left w:val="double" w:sz="6" w:space="0" w:color="000001"/>
            </w:tcBorders>
            <w:shd w:fill="auto" w:val="clear"/>
            <w:tcMar>
              <w:left w:w="-21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Largo:</w:t>
            </w:r>
          </w:p>
          <w:p>
            <w:pPr>
              <w:pStyle w:val="Normal"/>
              <w:rPr/>
            </w:pPr>
            <w:r>
              <w:rPr/>
              <w:t>$largo</w:t>
            </w:r>
          </w:p>
        </w:tc>
        <w:tc>
          <w:tcPr>
            <w:tcW w:w="1997" w:type="dxa"/>
            <w:tcBorders>
              <w:top w:val="thinThickSmallGap" w:sz="24" w:space="0" w:color="000001"/>
              <w:left w:val="double" w:sz="6" w:space="0" w:color="000001"/>
            </w:tcBorders>
            <w:shd w:fill="auto" w:val="clear"/>
            <w:tcMar>
              <w:left w:w="-21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Diámetro: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$diametro</w:t>
            </w:r>
          </w:p>
        </w:tc>
        <w:tc>
          <w:tcPr>
            <w:tcW w:w="1997" w:type="dxa"/>
            <w:tcBorders>
              <w:top w:val="double" w:sz="6" w:space="0" w:color="000001"/>
              <w:left w:val="double" w:sz="4" w:space="0" w:color="000001"/>
              <w:right w:val="double" w:sz="4" w:space="0" w:color="000001"/>
              <w:insideV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Peso: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$peso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996" w:type="dxa"/>
            <w:tcBorders>
              <w:top w:val="double" w:sz="4" w:space="0" w:color="000001"/>
              <w:left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Procedencia:</w:t>
            </w:r>
          </w:p>
          <w:p>
            <w:pPr>
              <w:pStyle w:val="Normal"/>
              <w:rPr/>
            </w:pPr>
            <w:r>
              <w:rPr/>
              <w:t>$procedencia</w:t>
            </w:r>
          </w:p>
        </w:tc>
        <w:tc>
          <w:tcPr>
            <w:tcW w:w="1997" w:type="dxa"/>
            <w:tcBorders>
              <w:top w:val="double" w:sz="4" w:space="0" w:color="000001"/>
              <w:left w:val="double" w:sz="6" w:space="0" w:color="000001"/>
            </w:tcBorders>
            <w:shd w:fill="auto" w:val="clear"/>
            <w:tcMar>
              <w:left w:w="-21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Materia y Técnica:</w:t>
            </w:r>
          </w:p>
          <w:p>
            <w:pPr>
              <w:pStyle w:val="Normal"/>
              <w:rPr/>
            </w:pPr>
            <w:r>
              <w:rPr/>
              <w:t>$materiaYTecnica</w:t>
            </w:r>
          </w:p>
        </w:tc>
        <w:tc>
          <w:tcPr>
            <w:tcW w:w="5991" w:type="dxa"/>
            <w:gridSpan w:val="3"/>
            <w:tcBorders>
              <w:top w:val="double" w:sz="4" w:space="0" w:color="000001"/>
              <w:left w:val="double" w:sz="4" w:space="0" w:color="000001"/>
              <w:right w:val="double" w:sz="4" w:space="0" w:color="000001"/>
              <w:insideV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Número de negativo: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$numeroNegativo</w:t>
            </w:r>
          </w:p>
        </w:tc>
      </w:tr>
      <w:tr>
        <w:trPr/>
        <w:tc>
          <w:tcPr>
            <w:tcW w:w="1996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Autor:</w:t>
            </w:r>
          </w:p>
          <w:p>
            <w:pPr>
              <w:pStyle w:val="Normal"/>
              <w:rPr/>
            </w:pPr>
            <w:r>
              <w:rPr/>
              <w:t>$autor</w:t>
            </w:r>
          </w:p>
        </w:tc>
        <w:tc>
          <w:tcPr>
            <w:tcW w:w="1997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Epoca:</w:t>
            </w:r>
          </w:p>
          <w:p>
            <w:pPr>
              <w:pStyle w:val="Normal"/>
              <w:rPr/>
            </w:pPr>
            <w:r>
              <w:rPr/>
              <w:t>$epoca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991" w:type="dxa"/>
            <w:gridSpan w:val="3"/>
            <w:tcBorders>
              <w:top w:val="double" w:sz="4" w:space="0" w:color="000001"/>
              <w:left w:val="double" w:sz="4" w:space="0" w:color="000001"/>
              <w:bottom w:val="double" w:sz="4" w:space="0" w:color="000001"/>
              <w:right w:val="double" w:sz="4" w:space="0" w:color="000001"/>
              <w:insideH w:val="double" w:sz="4" w:space="0" w:color="000001"/>
              <w:insideV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84" w:type="dxa"/>
            <w:gridSpan w:val="5"/>
            <w:tcBorders>
              <w:left w:val="double" w:sz="4" w:space="0" w:color="000001"/>
              <w:right w:val="double" w:sz="4" w:space="0" w:color="000001"/>
              <w:insideV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>Descripción:</w:t>
            </w:r>
            <w:r>
              <w:rPr/>
              <w:t xml:space="preserve"> $descripcion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9984" w:type="dxa"/>
            <w:gridSpan w:val="5"/>
            <w:tcBorders>
              <w:top w:val="double" w:sz="4" w:space="0" w:color="000001"/>
              <w:left w:val="double" w:sz="4" w:space="0" w:color="000001"/>
              <w:right w:val="double" w:sz="4" w:space="0" w:color="000001"/>
              <w:insideV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 xml:space="preserve">Documentación: </w:t>
            </w:r>
            <w:r>
              <w:rPr>
                <w:b w:val="false"/>
                <w:bCs w:val="false"/>
              </w:rPr>
              <w:t>$documentacion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984" w:type="dxa"/>
            <w:gridSpan w:val="5"/>
            <w:tcBorders>
              <w:top w:val="double" w:sz="4" w:space="0" w:color="000001"/>
              <w:left w:val="double" w:sz="4" w:space="0" w:color="000001"/>
              <w:bottom w:val="double" w:sz="4" w:space="0" w:color="000001"/>
              <w:right w:val="double" w:sz="4" w:space="0" w:color="000001"/>
              <w:insideH w:val="double" w:sz="4" w:space="0" w:color="000001"/>
              <w:insideV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TextBody"/>
              <w:rPr/>
            </w:pPr>
            <w:r>
              <w:rPr>
                <w:b/>
              </w:rPr>
              <w:t>Observaciones:</w:t>
            </w:r>
            <w:r>
              <w:rPr/>
              <w:t xml:space="preserve"> $observaciones</w:t>
            </w:r>
          </w:p>
          <w:p>
            <w:pPr>
              <w:pStyle w:val="Header"/>
              <w:rPr/>
            </w:pPr>
            <w:r>
              <w:rPr/>
            </w:r>
          </w:p>
        </w:tc>
      </w:tr>
      <w:tr>
        <w:trPr/>
        <w:tc>
          <w:tcPr>
            <w:tcW w:w="1996" w:type="dxa"/>
            <w:tcBorders>
              <w:top w:val="double" w:sz="4" w:space="0" w:color="000001"/>
              <w:left w:val="double" w:sz="4" w:space="0" w:color="000001"/>
              <w:bottom w:val="double" w:sz="4" w:space="0" w:color="000001"/>
              <w:insideH w:val="double" w:sz="4" w:space="0" w:color="000001"/>
            </w:tcBorders>
            <w:shd w:fill="auto" w:val="clear"/>
            <w:tcMar>
              <w:left w:w="10" w:type="dxa"/>
              <w:right w:w="7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Recibió: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$recibio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97" w:type="dxa"/>
            <w:tcBorders>
              <w:top w:val="double" w:sz="4" w:space="0" w:color="000001"/>
              <w:bottom w:val="double" w:sz="4" w:space="0" w:color="000001"/>
              <w:insideH w:val="double" w:sz="4" w:space="0" w:color="000001"/>
            </w:tcBorders>
            <w:shd w:fill="auto" w:val="clear"/>
            <w:tcMar>
              <w:left w:w="70" w:type="dxa"/>
              <w:right w:w="70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Inventarió: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$inventario</w:t>
            </w:r>
          </w:p>
        </w:tc>
        <w:tc>
          <w:tcPr>
            <w:tcW w:w="1997" w:type="dxa"/>
            <w:tcBorders>
              <w:top w:val="double" w:sz="4" w:space="0" w:color="000001"/>
              <w:bottom w:val="double" w:sz="4" w:space="0" w:color="000001"/>
              <w:insideH w:val="double" w:sz="4" w:space="0" w:color="000001"/>
            </w:tcBorders>
            <w:shd w:fill="auto" w:val="clear"/>
            <w:tcMar>
              <w:left w:w="70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Catalogó:</w:t>
            </w:r>
          </w:p>
          <w:p>
            <w:pPr>
              <w:pStyle w:val="Normal"/>
              <w:rPr/>
            </w:pPr>
            <w:r>
              <w:rPr/>
              <w:t>$catalogo</w:t>
            </w:r>
          </w:p>
        </w:tc>
        <w:tc>
          <w:tcPr>
            <w:tcW w:w="3994" w:type="dxa"/>
            <w:gridSpan w:val="2"/>
            <w:tcBorders>
              <w:top w:val="double" w:sz="4" w:space="0" w:color="000001"/>
              <w:left w:val="double" w:sz="4" w:space="0" w:color="000001"/>
              <w:bottom w:val="double" w:sz="4" w:space="0" w:color="000001"/>
              <w:right w:val="double" w:sz="4" w:space="0" w:color="000001"/>
              <w:insideH w:val="double" w:sz="4" w:space="0" w:color="000001"/>
              <w:insideV w:val="double" w:sz="4" w:space="0" w:color="000001"/>
            </w:tcBorders>
            <w:shd w:fill="auto" w:val="clear"/>
            <w:tcMar>
              <w:left w:w="25" w:type="dxa"/>
              <w:right w:w="70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Aprobó:</w:t>
            </w:r>
          </w:p>
          <w:p>
            <w:pPr>
              <w:pStyle w:val="Normal"/>
              <w:rPr/>
            </w:pPr>
            <w:r>
              <w:rPr/>
              <w:t>$aprobo</w:t>
            </w:r>
          </w:p>
        </w:tc>
      </w:tr>
    </w:tbl>
    <w:p>
      <w:pPr>
        <w:pStyle w:val="Header"/>
        <w:rPr/>
      </w:pPr>
      <w:r>
        <w:rPr/>
        <w:drawing>
          <wp:inline distT="0" distB="0" distL="0" distR="0">
            <wp:extent cx="978535" cy="575945"/>
            <wp:effectExtent l="0" t="0" r="0" b="0"/>
            <wp:docPr id="1" name="log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header="0" w:top="567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Garamond" w:hAnsi="Garamond" w:eastAsia="Times New Roman" w:cs="Garamond"/>
      <w:color w:val="00000A"/>
      <w:sz w:val="24"/>
      <w:szCs w:val="20"/>
      <w:lang w:val="es-ES" w:eastAsia="zh-CN" w:bidi="ar-SA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ind w:left="0" w:right="0" w:hanging="0"/>
      <w:outlineLvl w:val="3"/>
      <w:outlineLvl w:val="3"/>
    </w:pPr>
    <w:rPr>
      <w:b/>
      <w:bCs/>
      <w:i/>
      <w:iCs/>
      <w:sz w:val="27"/>
      <w:szCs w:val="27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2017-04-06T15:31:00Z</dcterms:created>
  <dc:creator>Luis Diego Sancho Fallas</dc:creator>
  <dc:description/>
  <dc:language>en-US</dc:language>
  <cp:lastModifiedBy/>
  <cp:lastPrinted>1998-06-25T11:55:00Z</cp:lastPrinted>
  <dcterms:modified xsi:type="dcterms:W3CDTF">2017-06-16T13:48:52Z</dcterms:modified>
  <cp:revision>13</cp:revision>
  <dc:subject/>
  <dc:title>Objeto :</dc:title>
</cp:coreProperties>
</file>