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SESE – SPF 50 Stick (Final Product Page)</w:t>
      </w:r>
    </w:p>
    <w:p w:rsidR="00000000" w:rsidDel="00000000" w:rsidP="00000000" w:rsidRDefault="00000000" w:rsidRPr="00000000" w14:paraId="00000002">
      <w:pPr>
        <w:pStyle w:val="Heading1"/>
        <w:rPr/>
      </w:pPr>
      <w:r w:rsidDel="00000000" w:rsidR="00000000" w:rsidRPr="00000000">
        <w:rPr>
          <w:rtl w:val="0"/>
        </w:rPr>
        <w:t xml:space="preserve">Product Description</w:t>
      </w:r>
    </w:p>
    <w:p w:rsidR="00000000" w:rsidDel="00000000" w:rsidP="00000000" w:rsidRDefault="00000000" w:rsidRPr="00000000" w14:paraId="00000003">
      <w:pPr>
        <w:rPr/>
      </w:pPr>
      <w:r w:rsidDel="00000000" w:rsidR="00000000" w:rsidRPr="00000000">
        <w:rPr>
          <w:rtl w:val="0"/>
        </w:rPr>
        <w:t xml:space="preserve">A mineral-based SPF50 sunscreen stick designed for easy, targeted application and daily sun protection. </w:t>
      </w:r>
    </w:p>
    <w:p w:rsidR="00000000" w:rsidDel="00000000" w:rsidP="00000000" w:rsidRDefault="00000000" w:rsidRPr="00000000" w14:paraId="00000004">
      <w:pPr>
        <w:pStyle w:val="Heading1"/>
        <w:rPr/>
      </w:pPr>
      <w:r w:rsidDel="00000000" w:rsidR="00000000" w:rsidRPr="00000000">
        <w:rPr>
          <w:rtl w:val="0"/>
        </w:rPr>
        <w:t xml:space="preserve">How to use</w:t>
      </w:r>
    </w:p>
    <w:p w:rsidR="00000000" w:rsidDel="00000000" w:rsidP="00000000" w:rsidRDefault="00000000" w:rsidRPr="00000000" w14:paraId="00000005">
      <w:pPr>
        <w:rPr/>
      </w:pPr>
      <w:r w:rsidDel="00000000" w:rsidR="00000000" w:rsidRPr="00000000">
        <w:rPr>
          <w:rtl w:val="0"/>
        </w:rPr>
        <w:t xml:space="preserve">Apply as last step in morning routine</w:t>
      </w:r>
    </w:p>
    <w:p w:rsidR="00000000" w:rsidDel="00000000" w:rsidP="00000000" w:rsidRDefault="00000000" w:rsidRPr="00000000" w14:paraId="00000006">
      <w:pPr>
        <w:pStyle w:val="Heading1"/>
        <w:rPr/>
      </w:pPr>
      <w:r w:rsidDel="00000000" w:rsidR="00000000" w:rsidRPr="00000000">
        <w:rPr>
          <w:rtl w:val="0"/>
        </w:rPr>
        <w:t xml:space="preserve">Skin type</w:t>
      </w:r>
    </w:p>
    <w:p w:rsidR="00000000" w:rsidDel="00000000" w:rsidP="00000000" w:rsidRDefault="00000000" w:rsidRPr="00000000" w14:paraId="00000007">
      <w:pPr>
        <w:rPr/>
      </w:pPr>
      <w:r w:rsidDel="00000000" w:rsidR="00000000" w:rsidRPr="00000000">
        <w:rPr>
          <w:rtl w:val="0"/>
        </w:rPr>
        <w:t xml:space="preserve">All skin types</w:t>
      </w:r>
    </w:p>
    <w:p w:rsidR="00000000" w:rsidDel="00000000" w:rsidP="00000000" w:rsidRDefault="00000000" w:rsidRPr="00000000" w14:paraId="00000008">
      <w:pPr>
        <w:pStyle w:val="Heading1"/>
        <w:rPr/>
      </w:pPr>
      <w:r w:rsidDel="00000000" w:rsidR="00000000" w:rsidRPr="00000000">
        <w:rPr>
          <w:rtl w:val="0"/>
        </w:rPr>
        <w:t xml:space="preserve">What it does for your skin</w:t>
      </w:r>
    </w:p>
    <w:p w:rsidR="00000000" w:rsidDel="00000000" w:rsidP="00000000" w:rsidRDefault="00000000" w:rsidRPr="00000000" w14:paraId="00000009">
      <w:pPr>
        <w:rPr/>
      </w:pPr>
      <w:r w:rsidDel="00000000" w:rsidR="00000000" w:rsidRPr="00000000">
        <w:rPr>
          <w:rtl w:val="0"/>
        </w:rPr>
        <w:t xml:space="preserve">Provides broad-spectrum UVA and UVB protection, helping to protect the skin from sun damage and premature aging while ensuring smooth, even coverage. </w:t>
      </w:r>
    </w:p>
    <w:p w:rsidR="00000000" w:rsidDel="00000000" w:rsidP="00000000" w:rsidRDefault="00000000" w:rsidRPr="00000000" w14:paraId="0000000A">
      <w:pPr>
        <w:pStyle w:val="Heading1"/>
        <w:rPr/>
      </w:pPr>
      <w:r w:rsidDel="00000000" w:rsidR="00000000" w:rsidRPr="00000000">
        <w:rPr>
          <w:rtl w:val="0"/>
        </w:rPr>
        <w:t xml:space="preserve">Key ingredients</w:t>
      </w:r>
    </w:p>
    <w:p w:rsidR="00000000" w:rsidDel="00000000" w:rsidP="00000000" w:rsidRDefault="00000000" w:rsidRPr="00000000" w14:paraId="0000000B">
      <w:pPr>
        <w:rPr/>
      </w:pPr>
      <w:r w:rsidDel="00000000" w:rsidR="00000000" w:rsidRPr="00000000">
        <w:rPr>
          <w:rtl w:val="0"/>
        </w:rPr>
        <w:t xml:space="preserve">Rice Oil</w:t>
      </w:r>
    </w:p>
    <w:p w:rsidR="00000000" w:rsidDel="00000000" w:rsidP="00000000" w:rsidRDefault="00000000" w:rsidRPr="00000000" w14:paraId="0000000C">
      <w:pPr>
        <w:rPr/>
      </w:pPr>
      <w:r w:rsidDel="00000000" w:rsidR="00000000" w:rsidRPr="00000000">
        <w:rPr>
          <w:rtl w:val="0"/>
        </w:rPr>
        <w:t xml:space="preserve">Sunflower Oil</w:t>
      </w:r>
    </w:p>
    <w:p w:rsidR="00000000" w:rsidDel="00000000" w:rsidP="00000000" w:rsidRDefault="00000000" w:rsidRPr="00000000" w14:paraId="0000000D">
      <w:pPr>
        <w:rPr/>
      </w:pPr>
      <w:r w:rsidDel="00000000" w:rsidR="00000000" w:rsidRPr="00000000">
        <w:rPr>
          <w:rtl w:val="0"/>
        </w:rPr>
        <w:t xml:space="preserve">Jojoba Oil</w:t>
      </w:r>
    </w:p>
    <w:p w:rsidR="00000000" w:rsidDel="00000000" w:rsidP="00000000" w:rsidRDefault="00000000" w:rsidRPr="00000000" w14:paraId="0000000E">
      <w:pPr>
        <w:pStyle w:val="Heading1"/>
        <w:rPr/>
      </w:pPr>
      <w:r w:rsidDel="00000000" w:rsidR="00000000" w:rsidRPr="00000000">
        <w:rPr>
          <w:rtl w:val="0"/>
        </w:rPr>
        <w:t xml:space="preserve">Aroma</w:t>
      </w:r>
    </w:p>
    <w:p w:rsidR="00000000" w:rsidDel="00000000" w:rsidP="00000000" w:rsidRDefault="00000000" w:rsidRPr="00000000" w14:paraId="0000000F">
      <w:pPr>
        <w:rPr/>
      </w:pPr>
      <w:r w:rsidDel="00000000" w:rsidR="00000000" w:rsidRPr="00000000">
        <w:rPr>
          <w:rtl w:val="0"/>
        </w:rPr>
        <w:t xml:space="preserve">Mint refreshing and green aroma with notes of aloe vera, water lily and white florals on sweet and creamy vanilla background</w:t>
      </w:r>
    </w:p>
    <w:p w:rsidR="00000000" w:rsidDel="00000000" w:rsidP="00000000" w:rsidRDefault="00000000" w:rsidRPr="00000000" w14:paraId="00000010">
      <w:pPr>
        <w:pStyle w:val="Heading1"/>
        <w:rPr/>
      </w:pPr>
      <w:r w:rsidDel="00000000" w:rsidR="00000000" w:rsidRPr="00000000">
        <w:rPr>
          <w:rtl w:val="0"/>
        </w:rPr>
        <w:t xml:space="preserve">Full ingredients (INCI)</w:t>
      </w:r>
    </w:p>
    <w:p w:rsidR="00000000" w:rsidDel="00000000" w:rsidP="00000000" w:rsidRDefault="00000000" w:rsidRPr="00000000" w14:paraId="00000011">
      <w:pPr>
        <w:rPr/>
      </w:pPr>
      <w:r w:rsidDel="00000000" w:rsidR="00000000" w:rsidRPr="00000000">
        <w:rPr>
          <w:rtl w:val="0"/>
        </w:rPr>
        <w:t xml:space="preserve">Zinc Oxide, Dicaprylyl Carbonate, Oryza Sativa (Rice) Bran Oil, Vegetable Oil, Isoamyl Laurate, CI 77891 (Titanium Dioxide)③, Helianthus Annuus (Sunflower) Seed Wax, Oryza Sativa (Rice) Bran Wax, Rhus Succedanea Fruit Wax, Hydrated Silica, Simmondsia Chinensis (Jojoba) Seed Oil①, Silica, Jojoba Esters, Theobroma Cacao (Cocoa) Seed Butter①, Parfum/Fragrance, Tocopherol, Hippophae Rhamnoides (Sea Buckthorn) Fruit Oil①, Nigella Sativa (Black Cumin) Seed Oil①, CI 77491, CI 77492, CI 77499 (Iron Oxides)③, Glycolipids, Glycosphingolipids, Aqua/Water, Vanillin, Terpineol②, Linalyl Acetate②, Anethole②, Geraniol②</w:t>
      </w:r>
    </w:p>
    <w:p w:rsidR="00000000" w:rsidDel="00000000" w:rsidP="00000000" w:rsidRDefault="00000000" w:rsidRPr="00000000" w14:paraId="00000012">
      <w:pPr>
        <w:rPr/>
      </w:pPr>
      <w:r w:rsidDel="00000000" w:rsidR="00000000" w:rsidRPr="00000000">
        <w:rPr>
          <w:rtl w:val="0"/>
        </w:rPr>
        <w:t xml:space="preserve">① Ingredients from organic farming</w:t>
      </w:r>
    </w:p>
    <w:p w:rsidR="00000000" w:rsidDel="00000000" w:rsidP="00000000" w:rsidRDefault="00000000" w:rsidRPr="00000000" w14:paraId="00000013">
      <w:pPr>
        <w:rPr/>
      </w:pPr>
      <w:r w:rsidDel="00000000" w:rsidR="00000000" w:rsidRPr="00000000">
        <w:rPr>
          <w:rtl w:val="0"/>
        </w:rPr>
        <w:t xml:space="preserve">② From natural essential oils</w:t>
      </w:r>
    </w:p>
    <w:p w:rsidR="00000000" w:rsidDel="00000000" w:rsidP="00000000" w:rsidRDefault="00000000" w:rsidRPr="00000000" w14:paraId="00000014">
      <w:pPr>
        <w:rPr/>
      </w:pPr>
      <w:r w:rsidDel="00000000" w:rsidR="00000000" w:rsidRPr="00000000">
        <w:rPr>
          <w:rtl w:val="0"/>
        </w:rPr>
        <w:t xml:space="preserve">③ Pure mineral pigments</w:t>
      </w:r>
    </w:p>
    <w:p w:rsidR="00000000" w:rsidDel="00000000" w:rsidP="00000000" w:rsidRDefault="00000000" w:rsidRPr="00000000" w14:paraId="00000015">
      <w:pPr>
        <w:pStyle w:val="Heading1"/>
        <w:rPr/>
      </w:pPr>
      <w:r w:rsidDel="00000000" w:rsidR="00000000" w:rsidRPr="00000000">
        <w:rPr>
          <w:rtl w:val="0"/>
        </w:rPr>
        <w:t xml:space="preserve">FAQ</w:t>
      </w:r>
    </w:p>
    <w:p w:rsidR="00000000" w:rsidDel="00000000" w:rsidP="00000000" w:rsidRDefault="00000000" w:rsidRPr="00000000" w14:paraId="00000016">
      <w:pPr>
        <w:rPr/>
      </w:pPr>
      <w:r w:rsidDel="00000000" w:rsidR="00000000" w:rsidRPr="00000000">
        <w:rPr>
          <w:rtl w:val="0"/>
        </w:rPr>
        <w:t xml:space="preserve">White cast? No.</w:t>
      </w:r>
    </w:p>
    <w:p w:rsidR="00000000" w:rsidDel="00000000" w:rsidP="00000000" w:rsidRDefault="00000000" w:rsidRPr="00000000" w14:paraId="00000017">
      <w:pPr>
        <w:rPr/>
      </w:pPr>
      <w:r w:rsidDel="00000000" w:rsidR="00000000" w:rsidRPr="00000000">
        <w:rPr>
          <w:rtl w:val="0"/>
        </w:rPr>
        <w:t xml:space="preserve">Reapply? Yes.</w:t>
      </w:r>
    </w:p>
    <w:p w:rsidR="00000000" w:rsidDel="00000000" w:rsidP="00000000" w:rsidRDefault="00000000" w:rsidRPr="00000000" w14:paraId="00000018">
      <w:pPr>
        <w:rPr/>
      </w:pPr>
      <w:r w:rsidDel="00000000" w:rsidR="00000000" w:rsidRPr="00000000">
        <w:rPr>
          <w:rtl w:val="0"/>
        </w:rPr>
        <w:t xml:space="preserve">Are the products tested for reef safety? The products are reef-friendly, but they have not been formally reef-tested.</w:t>
      </w:r>
    </w:p>
    <w:p w:rsidR="00000000" w:rsidDel="00000000" w:rsidP="00000000" w:rsidRDefault="00000000" w:rsidRPr="00000000" w14:paraId="00000019">
      <w:pPr>
        <w:rPr/>
      </w:pPr>
      <w:r w:rsidDel="00000000" w:rsidR="00000000" w:rsidRPr="00000000">
        <w:rPr>
          <w:rtl w:val="0"/>
        </w:rPr>
        <w:t xml:space="preserve">Can this sunscreen stick be used on sensitive skin? Yes, it is formulated with mineral filters (Zinc Oxide, Titanium Dioxide) suitable for all skin types, including sensitive areas. All of our sunscreen products have also been dermatologically tested on sensitive skin.</w:t>
      </w:r>
    </w:p>
    <w:p w:rsidR="00000000" w:rsidDel="00000000" w:rsidP="00000000" w:rsidRDefault="00000000" w:rsidRPr="00000000" w14:paraId="0000001A">
      <w:pPr>
        <w:rPr/>
      </w:pPr>
      <w:r w:rsidDel="00000000" w:rsidR="00000000" w:rsidRPr="00000000">
        <w:rPr>
          <w:rtl w:val="0"/>
        </w:rPr>
        <w:t xml:space="preserve">Can it be used by children? Yes. It is suitable for children aged 3 years and older.</w:t>
      </w:r>
    </w:p>
    <w:p w:rsidR="00000000" w:rsidDel="00000000" w:rsidP="00000000" w:rsidRDefault="00000000" w:rsidRPr="00000000" w14:paraId="0000001B">
      <w:pPr>
        <w:pStyle w:val="Heading1"/>
        <w:rPr/>
      </w:pPr>
      <w:r w:rsidDel="00000000" w:rsidR="00000000" w:rsidRPr="00000000">
        <w:rPr>
          <w:rtl w:val="0"/>
        </w:rPr>
        <w:t xml:space="preserve">Product overview</w:t>
      </w:r>
    </w:p>
    <w:p w:rsidR="00000000" w:rsidDel="00000000" w:rsidP="00000000" w:rsidRDefault="00000000" w:rsidRPr="00000000" w14:paraId="0000001C">
      <w:pPr>
        <w:rPr/>
      </w:pPr>
      <w:r w:rsidDel="00000000" w:rsidR="00000000" w:rsidRPr="00000000">
        <w:rPr>
          <w:rtl w:val="0"/>
        </w:rPr>
        <w:t xml:space="preserve">Gluten Free</w:t>
      </w:r>
    </w:p>
    <w:p w:rsidR="00000000" w:rsidDel="00000000" w:rsidP="00000000" w:rsidRDefault="00000000" w:rsidRPr="00000000" w14:paraId="0000001D">
      <w:pPr>
        <w:rPr/>
      </w:pPr>
      <w:r w:rsidDel="00000000" w:rsidR="00000000" w:rsidRPr="00000000">
        <w:rPr>
          <w:rtl w:val="0"/>
        </w:rPr>
        <w:t xml:space="preserve">Nut Free</w:t>
      </w:r>
    </w:p>
    <w:p w:rsidR="00000000" w:rsidDel="00000000" w:rsidP="00000000" w:rsidRDefault="00000000" w:rsidRPr="00000000" w14:paraId="0000001E">
      <w:pPr>
        <w:rPr/>
      </w:pPr>
      <w:r w:rsidDel="00000000" w:rsidR="00000000" w:rsidRPr="00000000">
        <w:rPr>
          <w:rtl w:val="0"/>
        </w:rPr>
        <w:t xml:space="preserve">Vegan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1q6AQpWni3v7yqAgkqIqDEOXRw==">CgMxLjA4AHIhMUxvLUJqQW5sc3FkU0ktdl9CU0t5SjFJRllkNWpaM2kw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