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Protégé Installation Guide (Windows &amp; macOS)</w:t>
      </w:r>
    </w:p>
    <w:p>
      <w:r>
        <w:t>This guide will help you install Protégé Desktop (v5.6.5) on your system for use in the Semantic Web workshop.</w:t>
      </w:r>
    </w:p>
    <w:p>
      <w:pPr>
        <w:pStyle w:val="Heading1"/>
      </w:pPr>
      <w:r>
        <w:t>For Windows:</w:t>
      </w:r>
    </w:p>
    <w:p>
      <w:r>
        <w:t>1. Go to: https://protege.stanford.edu/software.php</w:t>
      </w:r>
    </w:p>
    <w:p>
      <w:r>
        <w:t>2. Scroll to 'Protégé Desktop 5.6.5'.</w:t>
      </w:r>
    </w:p>
    <w:p>
      <w:r>
        <w:t>3. Click 'Download for Windows'.</w:t>
      </w:r>
    </w:p>
    <w:p>
      <w:r>
        <w:t>4. If you see a registration pop-up, click 'No, thanks. I’m already registered.'</w:t>
      </w:r>
    </w:p>
    <w:p>
      <w:r>
        <w:t>5. Download will begin. Open the .exe file and follow the setup instructions.</w:t>
      </w:r>
    </w:p>
    <w:p>
      <w:r>
        <w:t>6. If you download the ZIP version instead, extract the folder and run 'Protege.exe' inside.</w:t>
      </w:r>
    </w:p>
    <w:p>
      <w:pPr>
        <w:pStyle w:val="Heading1"/>
      </w:pPr>
      <w:r>
        <w:t>For macOS:</w:t>
      </w:r>
    </w:p>
    <w:p>
      <w:r>
        <w:t>1. Go to: https://protege.stanford.edu/software.php</w:t>
      </w:r>
    </w:p>
    <w:p>
      <w:r>
        <w:t>2. Scroll to 'Protégé Desktop 5.6.5'.</w:t>
      </w:r>
    </w:p>
    <w:p>
      <w:r>
        <w:t>3. Click 'Download for macOS'.</w:t>
      </w:r>
    </w:p>
    <w:p>
      <w:r>
        <w:t>4. When prompted, you can skip the registration by clicking 'No, thanks. I’m already registered.'</w:t>
      </w:r>
    </w:p>
    <w:p>
      <w:r>
        <w:t>5. Open the downloaded .dmg file and drag Protégé to your Applications folder.</w:t>
      </w:r>
    </w:p>
    <w:p>
      <w:r>
        <w:t>6. If macOS blocks the app on first open, go to System Preferences &gt; Security &amp; Privacy, and click 'Open Anyway'.</w:t>
      </w:r>
    </w:p>
    <w:p>
      <w:r>
        <w:br/>
        <w:t>If you need help, contact your workshop coordinator.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