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BIG DATA  LAB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P.SESHA HARSHINI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1NT19IS107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C1 BATCH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Use the Hadoop framework to write a custom MapReduce program to perform word count operation on a custom data set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(1NT19IS107_Harshini.jar)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$HADOOP_HOME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sbin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hdfs dfs -mkdir -p ~ /input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hdfs dfs -appendToFile - ~/input/txt.txt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Ctrl+d (2 times).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hadoop jar /home/hdoop/Desktop/1NT19IS107_Harshini.jar ~/input ~/harshini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hdfs dfs -cat ~/harshini/part*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