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A870F" w14:textId="02A508B4" w:rsidR="00C62C54" w:rsidRDefault="004A5A4B" w:rsidP="00C62C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  <w:r>
        <w:rPr>
          <w:rFonts w:ascii="Arial" w:eastAsia="Times New Roman" w:hAnsi="Arial" w:cs="Arial"/>
          <w:color w:val="323232"/>
          <w:sz w:val="24"/>
          <w:szCs w:val="24"/>
        </w:rPr>
        <w:t>L</w:t>
      </w:r>
      <w:r w:rsidR="00C62C54">
        <w:rPr>
          <w:rFonts w:ascii="Arial" w:eastAsia="Times New Roman" w:hAnsi="Arial" w:cs="Arial"/>
          <w:color w:val="323232"/>
          <w:sz w:val="24"/>
          <w:szCs w:val="24"/>
        </w:rPr>
        <w:t xml:space="preserve">a </w:t>
      </w:r>
      <w:proofErr w:type="spellStart"/>
      <w:r w:rsidR="00C62C54">
        <w:rPr>
          <w:rFonts w:ascii="Arial" w:eastAsia="Times New Roman" w:hAnsi="Arial" w:cs="Arial"/>
          <w:color w:val="323232"/>
          <w:sz w:val="24"/>
          <w:szCs w:val="24"/>
        </w:rPr>
        <w:t>metodologia</w:t>
      </w:r>
      <w:proofErr w:type="spellEnd"/>
      <w:r w:rsidR="00C62C54">
        <w:rPr>
          <w:rFonts w:ascii="Arial" w:eastAsia="Times New Roman" w:hAnsi="Arial" w:cs="Arial"/>
          <w:color w:val="323232"/>
          <w:sz w:val="24"/>
          <w:szCs w:val="24"/>
        </w:rPr>
        <w:t xml:space="preserve"> a </w:t>
      </w:r>
      <w:proofErr w:type="spellStart"/>
      <w:r w:rsidR="00C62C54">
        <w:rPr>
          <w:rFonts w:ascii="Arial" w:eastAsia="Times New Roman" w:hAnsi="Arial" w:cs="Arial"/>
          <w:color w:val="323232"/>
          <w:sz w:val="24"/>
          <w:szCs w:val="24"/>
        </w:rPr>
        <w:t>seguir</w:t>
      </w:r>
      <w:proofErr w:type="spellEnd"/>
      <w:r w:rsidR="00C62C54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="00C62C54">
        <w:rPr>
          <w:rFonts w:ascii="Arial" w:eastAsia="Times New Roman" w:hAnsi="Arial" w:cs="Arial"/>
          <w:color w:val="323232"/>
          <w:sz w:val="24"/>
          <w:szCs w:val="24"/>
        </w:rPr>
        <w:t>en</w:t>
      </w:r>
      <w:proofErr w:type="spellEnd"/>
      <w:r w:rsidR="00C62C54">
        <w:rPr>
          <w:rFonts w:ascii="Arial" w:eastAsia="Times New Roman" w:hAnsi="Arial" w:cs="Arial"/>
          <w:color w:val="323232"/>
          <w:sz w:val="24"/>
          <w:szCs w:val="24"/>
        </w:rPr>
        <w:t xml:space="preserve"> el Proyecto. </w:t>
      </w:r>
    </w:p>
    <w:p w14:paraId="16B4C598" w14:textId="300D24CC" w:rsidR="00C62C54" w:rsidRDefault="00C62C54" w:rsidP="00C62C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</w:p>
    <w:p w14:paraId="03497204" w14:textId="16AF9166" w:rsidR="00C62C54" w:rsidRDefault="00C62C54" w:rsidP="00C62C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  <w:r>
        <w:rPr>
          <w:noProof/>
        </w:rPr>
        <w:drawing>
          <wp:inline distT="0" distB="0" distL="0" distR="0" wp14:anchorId="09DAF553" wp14:editId="05BBF4EB">
            <wp:extent cx="5895975" cy="3267075"/>
            <wp:effectExtent l="0" t="0" r="9525" b="9525"/>
            <wp:docPr id="1" name="Picture 1" descr="Propuesta metodológica para el proceso de obtención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puesta metodológica para el proceso de obtención de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47A02" w14:textId="77777777" w:rsidR="00C62C54" w:rsidRDefault="00C62C54" w:rsidP="00C62C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</w:p>
    <w:p w14:paraId="047A091E" w14:textId="3D105ADC" w:rsidR="00C62C54" w:rsidRPr="00C62C54" w:rsidRDefault="00C62C54" w:rsidP="00C62C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El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proyecto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de las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fases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principale</w:t>
      </w:r>
      <w:r>
        <w:rPr>
          <w:rFonts w:ascii="Arial" w:eastAsia="Times New Roman" w:hAnsi="Arial" w:cs="Arial"/>
          <w:color w:val="323232"/>
          <w:sz w:val="24"/>
          <w:szCs w:val="24"/>
        </w:rPr>
        <w:t>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>:</w:t>
      </w:r>
    </w:p>
    <w:p w14:paraId="58BC7400" w14:textId="6A3941EE" w:rsidR="00C62C54" w:rsidRPr="00C62C54" w:rsidRDefault="00C62C54" w:rsidP="00C62C5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Selección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y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preparación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de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datos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>.</w:t>
      </w:r>
      <w:r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</w:p>
    <w:p w14:paraId="31107C88" w14:textId="77777777" w:rsidR="00C62C54" w:rsidRDefault="00C62C54" w:rsidP="00A76E1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[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Preparacción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>.]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Creación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del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modelo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de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minería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de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datos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</w:p>
    <w:p w14:paraId="342F8A2C" w14:textId="60864825" w:rsidR="00C62C54" w:rsidRPr="00C62C54" w:rsidRDefault="00C62C54" w:rsidP="00A76E1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Un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modelo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de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datos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se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crea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a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partir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de un conjunto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específico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de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datos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de entrada.</w:t>
      </w:r>
    </w:p>
    <w:p w14:paraId="1ED4775A" w14:textId="77777777" w:rsidR="00C62C54" w:rsidRPr="00C62C54" w:rsidRDefault="00C62C54" w:rsidP="00C62C5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23232"/>
          <w:sz w:val="24"/>
          <w:szCs w:val="24"/>
        </w:rPr>
      </w:pPr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Durante el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proceso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de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creación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del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modelo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, una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vez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preparados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los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datos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, debe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especificar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sus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decisiones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sobre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>:</w:t>
      </w:r>
    </w:p>
    <w:p w14:paraId="57F38878" w14:textId="77777777" w:rsidR="00C62C54" w:rsidRPr="00C62C54" w:rsidRDefault="00C62C54" w:rsidP="00C62C54">
      <w:pPr>
        <w:numPr>
          <w:ilvl w:val="1"/>
          <w:numId w:val="1"/>
        </w:numPr>
        <w:shd w:val="clear" w:color="auto" w:fill="FFFFFF"/>
        <w:spacing w:after="0" w:line="240" w:lineRule="auto"/>
        <w:ind w:left="480"/>
        <w:textAlignment w:val="top"/>
        <w:rPr>
          <w:rFonts w:ascii="Arial" w:eastAsia="Times New Roman" w:hAnsi="Arial" w:cs="Arial"/>
          <w:color w:val="323232"/>
          <w:sz w:val="24"/>
          <w:szCs w:val="24"/>
        </w:rPr>
      </w:pP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Dónde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residen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los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datos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de entrada</w:t>
      </w:r>
    </w:p>
    <w:p w14:paraId="34C73617" w14:textId="77777777" w:rsidR="00C62C54" w:rsidRPr="00C62C54" w:rsidRDefault="00C62C54" w:rsidP="00C62C54">
      <w:pPr>
        <w:numPr>
          <w:ilvl w:val="1"/>
          <w:numId w:val="1"/>
        </w:numPr>
        <w:shd w:val="clear" w:color="auto" w:fill="FFFFFF"/>
        <w:spacing w:after="0" w:line="240" w:lineRule="auto"/>
        <w:ind w:left="480"/>
        <w:textAlignment w:val="top"/>
        <w:rPr>
          <w:rFonts w:ascii="Arial" w:eastAsia="Times New Roman" w:hAnsi="Arial" w:cs="Arial"/>
          <w:color w:val="323232"/>
          <w:sz w:val="24"/>
          <w:szCs w:val="24"/>
        </w:rPr>
      </w:pP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Qué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campos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de los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datos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de entrada son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apropiados</w:t>
      </w:r>
      <w:proofErr w:type="spellEnd"/>
    </w:p>
    <w:p w14:paraId="5972E9AB" w14:textId="7E419588" w:rsidR="00C62C54" w:rsidRPr="00C62C54" w:rsidRDefault="00C62C54" w:rsidP="00C62C54">
      <w:pPr>
        <w:numPr>
          <w:ilvl w:val="1"/>
          <w:numId w:val="1"/>
        </w:numPr>
        <w:shd w:val="clear" w:color="auto" w:fill="FFFFFF"/>
        <w:spacing w:after="0" w:line="240" w:lineRule="auto"/>
        <w:ind w:left="480"/>
        <w:textAlignment w:val="top"/>
        <w:rPr>
          <w:rFonts w:ascii="Arial" w:eastAsia="Times New Roman" w:hAnsi="Arial" w:cs="Arial"/>
          <w:color w:val="323232"/>
          <w:sz w:val="24"/>
          <w:szCs w:val="24"/>
        </w:rPr>
      </w:pP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Qué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valores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se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deben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utilizar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para la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función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23232"/>
          <w:sz w:val="24"/>
          <w:szCs w:val="24"/>
        </w:rPr>
        <w:t xml:space="preserve">de </w:t>
      </w:r>
      <w:proofErr w:type="spellStart"/>
      <w:r>
        <w:rPr>
          <w:rFonts w:ascii="Arial" w:eastAsia="Times New Roman" w:hAnsi="Arial" w:cs="Arial"/>
          <w:color w:val="323232"/>
          <w:sz w:val="24"/>
          <w:szCs w:val="24"/>
        </w:rPr>
        <w:t>salida</w:t>
      </w:r>
      <w:proofErr w:type="spellEnd"/>
    </w:p>
    <w:p w14:paraId="287B32BE" w14:textId="77777777" w:rsidR="00C62C54" w:rsidRPr="00C62C54" w:rsidRDefault="00C62C54" w:rsidP="00C62C54">
      <w:pPr>
        <w:numPr>
          <w:ilvl w:val="1"/>
          <w:numId w:val="1"/>
        </w:numPr>
        <w:shd w:val="clear" w:color="auto" w:fill="FFFFFF"/>
        <w:spacing w:after="0" w:line="240" w:lineRule="auto"/>
        <w:ind w:left="480"/>
        <w:textAlignment w:val="top"/>
        <w:rPr>
          <w:rFonts w:ascii="Arial" w:eastAsia="Times New Roman" w:hAnsi="Arial" w:cs="Arial"/>
          <w:color w:val="323232"/>
          <w:sz w:val="24"/>
          <w:szCs w:val="24"/>
        </w:rPr>
      </w:pP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Dónde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desea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almacenar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el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modelo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final</w:t>
      </w:r>
    </w:p>
    <w:p w14:paraId="20BC5CC5" w14:textId="77777777" w:rsidR="00C62C54" w:rsidRDefault="00C62C54" w:rsidP="00C62C5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</w:rPr>
      </w:pPr>
    </w:p>
    <w:p w14:paraId="6CBD460B" w14:textId="753FBD3E" w:rsidR="00C62C54" w:rsidRPr="00C62C54" w:rsidRDefault="00C62C54" w:rsidP="00C62C5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23232"/>
          <w:sz w:val="24"/>
          <w:szCs w:val="24"/>
        </w:rPr>
      </w:pPr>
    </w:p>
    <w:p w14:paraId="34351732" w14:textId="77777777" w:rsidR="00C62C54" w:rsidRPr="00C62C54" w:rsidRDefault="00C62C54" w:rsidP="00C62C5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Prueba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de un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modelo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y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análisis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de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su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calidad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>.</w:t>
      </w:r>
    </w:p>
    <w:p w14:paraId="0EB91E2F" w14:textId="57A39F12" w:rsidR="00C62C54" w:rsidRPr="00C62C54" w:rsidRDefault="00C62C54" w:rsidP="00C62C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23232"/>
          <w:sz w:val="24"/>
          <w:szCs w:val="24"/>
        </w:rPr>
      </w:pP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Probar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un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modelo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de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Clasificación</w:t>
      </w:r>
      <w:proofErr w:type="spellEnd"/>
    </w:p>
    <w:p w14:paraId="73C7B519" w14:textId="3B1A5213" w:rsidR="00C62C54" w:rsidRPr="00C62C54" w:rsidRDefault="00C62C54" w:rsidP="00C62C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23232"/>
          <w:sz w:val="24"/>
          <w:szCs w:val="24"/>
        </w:rPr>
      </w:pP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Después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, se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puede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analizar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la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calidad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del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modelo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>.</w:t>
      </w:r>
    </w:p>
    <w:p w14:paraId="4F7B7B6A" w14:textId="77777777" w:rsidR="00C62C54" w:rsidRPr="00C62C54" w:rsidRDefault="00C62C54" w:rsidP="00C62C5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Utilización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de un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modelo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que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ofrece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información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acerca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de:</w:t>
      </w:r>
    </w:p>
    <w:p w14:paraId="4F3A6ABF" w14:textId="77777777" w:rsidR="00C62C54" w:rsidRPr="00C62C54" w:rsidRDefault="00C62C54" w:rsidP="00C62C54">
      <w:pPr>
        <w:numPr>
          <w:ilvl w:val="1"/>
          <w:numId w:val="1"/>
        </w:numPr>
        <w:shd w:val="clear" w:color="auto" w:fill="FFFFFF"/>
        <w:spacing w:after="0" w:line="240" w:lineRule="auto"/>
        <w:ind w:left="480"/>
        <w:textAlignment w:val="top"/>
        <w:rPr>
          <w:rFonts w:ascii="Arial" w:eastAsia="Times New Roman" w:hAnsi="Arial" w:cs="Arial"/>
          <w:color w:val="323232"/>
          <w:sz w:val="24"/>
          <w:szCs w:val="24"/>
        </w:rPr>
      </w:pPr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La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visualización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de los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resultados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>.</w:t>
      </w:r>
    </w:p>
    <w:p w14:paraId="0F1E080B" w14:textId="77777777" w:rsidR="00C62C54" w:rsidRPr="00C62C54" w:rsidRDefault="00C62C54" w:rsidP="00C62C54">
      <w:pPr>
        <w:shd w:val="clear" w:color="auto" w:fill="FFFFFF"/>
        <w:spacing w:after="0" w:line="240" w:lineRule="auto"/>
        <w:ind w:left="480"/>
        <w:textAlignment w:val="top"/>
        <w:rPr>
          <w:rFonts w:ascii="Arial" w:eastAsia="Times New Roman" w:hAnsi="Arial" w:cs="Arial"/>
          <w:color w:val="323232"/>
          <w:sz w:val="24"/>
          <w:szCs w:val="24"/>
        </w:rPr>
      </w:pP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Puede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visualizar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los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resultados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de la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minería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de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datos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para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analizarlos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e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interpretarlos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.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Utilice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C62C54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</w:rPr>
        <w:t>Intelligent Miner Visualizer</w:t>
      </w:r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 para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ver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y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analizar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los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resultados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>.</w:t>
      </w:r>
    </w:p>
    <w:p w14:paraId="0E273BA1" w14:textId="77777777" w:rsidR="00C62C54" w:rsidRPr="00C62C54" w:rsidRDefault="00C62C54" w:rsidP="00C62C54">
      <w:pPr>
        <w:numPr>
          <w:ilvl w:val="1"/>
          <w:numId w:val="1"/>
        </w:numPr>
        <w:shd w:val="clear" w:color="auto" w:fill="FFFFFF"/>
        <w:spacing w:after="0" w:line="240" w:lineRule="auto"/>
        <w:ind w:left="480"/>
        <w:textAlignment w:val="top"/>
        <w:rPr>
          <w:rFonts w:ascii="Arial" w:eastAsia="Times New Roman" w:hAnsi="Arial" w:cs="Arial"/>
          <w:color w:val="323232"/>
          <w:sz w:val="24"/>
          <w:szCs w:val="24"/>
        </w:rPr>
      </w:pP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Puntuación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de los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registros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de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datos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>.</w:t>
      </w:r>
    </w:p>
    <w:p w14:paraId="12275AB8" w14:textId="77777777" w:rsidR="00C62C54" w:rsidRPr="00C62C54" w:rsidRDefault="00C62C54" w:rsidP="00C62C54">
      <w:pPr>
        <w:shd w:val="clear" w:color="auto" w:fill="FFFFFF"/>
        <w:spacing w:after="0" w:line="240" w:lineRule="auto"/>
        <w:ind w:left="480"/>
        <w:textAlignment w:val="top"/>
        <w:rPr>
          <w:rFonts w:ascii="Arial" w:eastAsia="Times New Roman" w:hAnsi="Arial" w:cs="Arial"/>
          <w:color w:val="323232"/>
          <w:sz w:val="24"/>
          <w:szCs w:val="24"/>
        </w:rPr>
      </w:pPr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Los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modelos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se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aplican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a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otros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datos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en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la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fase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de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aplicación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de la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minería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de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datos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.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Utilice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C62C54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</w:rPr>
        <w:t>Intelligent Miner</w:t>
      </w:r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 para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puntuar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los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registros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de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datos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>.</w:t>
      </w:r>
    </w:p>
    <w:p w14:paraId="0AD00669" w14:textId="77777777" w:rsidR="00C62C54" w:rsidRPr="00C62C54" w:rsidRDefault="00C62C54" w:rsidP="00C62C54">
      <w:pPr>
        <w:numPr>
          <w:ilvl w:val="1"/>
          <w:numId w:val="1"/>
        </w:numPr>
        <w:shd w:val="clear" w:color="auto" w:fill="FFFFFF"/>
        <w:spacing w:after="0" w:line="240" w:lineRule="auto"/>
        <w:ind w:left="480"/>
        <w:textAlignment w:val="top"/>
        <w:rPr>
          <w:rFonts w:ascii="Arial" w:eastAsia="Times New Roman" w:hAnsi="Arial" w:cs="Arial"/>
          <w:color w:val="323232"/>
          <w:sz w:val="24"/>
          <w:szCs w:val="24"/>
        </w:rPr>
      </w:pP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Análisis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de un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modelo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y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preparación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para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otros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pasos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del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proceso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>.</w:t>
      </w:r>
    </w:p>
    <w:p w14:paraId="69929B25" w14:textId="77777777" w:rsidR="00C62C54" w:rsidRPr="00C62C54" w:rsidRDefault="00C62C54" w:rsidP="00C62C54">
      <w:pPr>
        <w:shd w:val="clear" w:color="auto" w:fill="FFFFFF"/>
        <w:spacing w:after="0" w:line="240" w:lineRule="auto"/>
        <w:ind w:left="480"/>
        <w:textAlignment w:val="top"/>
        <w:rPr>
          <w:rFonts w:ascii="Arial" w:eastAsia="Times New Roman" w:hAnsi="Arial" w:cs="Arial"/>
          <w:color w:val="323232"/>
          <w:sz w:val="24"/>
          <w:szCs w:val="24"/>
        </w:rPr>
      </w:pP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lastRenderedPageBreak/>
        <w:t>Puede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utilizar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varias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funciones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para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recuperar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información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acerca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del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modelo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contenida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en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las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tablas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a fin de que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otros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programas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de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aplicación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realicen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otros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procesos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>.</w:t>
      </w:r>
    </w:p>
    <w:p w14:paraId="37F71B47" w14:textId="720A0B8B" w:rsidR="0043614D" w:rsidRDefault="004A5A4B"/>
    <w:p w14:paraId="0669BB20" w14:textId="213C7632" w:rsidR="00C62C54" w:rsidRDefault="00C62C54"/>
    <w:p w14:paraId="278F1F27" w14:textId="38AADD7B" w:rsidR="00C62C54" w:rsidRDefault="00C62C54"/>
    <w:p w14:paraId="0DFF8803" w14:textId="6BA20269" w:rsidR="00C62C54" w:rsidRPr="00FA45AB" w:rsidRDefault="00C62C54">
      <w:pPr>
        <w:rPr>
          <w:rFonts w:ascii="Arial" w:eastAsia="Times New Roman" w:hAnsi="Arial" w:cs="Arial"/>
          <w:color w:val="323232"/>
          <w:sz w:val="24"/>
          <w:szCs w:val="24"/>
        </w:rPr>
      </w:pPr>
      <w:proofErr w:type="spellStart"/>
      <w:r w:rsidRPr="00FA45AB">
        <w:rPr>
          <w:rFonts w:ascii="Arial" w:eastAsia="Times New Roman" w:hAnsi="Arial" w:cs="Arial"/>
          <w:b/>
          <w:bCs/>
          <w:color w:val="323232"/>
          <w:sz w:val="24"/>
          <w:szCs w:val="24"/>
        </w:rPr>
        <w:t>Objetivo</w:t>
      </w:r>
      <w:proofErr w:type="spellEnd"/>
      <w:r w:rsidRPr="00FA45AB">
        <w:rPr>
          <w:rFonts w:ascii="Arial" w:eastAsia="Times New Roman" w:hAnsi="Arial" w:cs="Arial"/>
          <w:b/>
          <w:bCs/>
          <w:color w:val="323232"/>
          <w:sz w:val="24"/>
          <w:szCs w:val="24"/>
        </w:rPr>
        <w:t xml:space="preserve"> del Proyecto fin de master:</w:t>
      </w:r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Asignar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una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nueva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tarea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a un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usuario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. </w:t>
      </w:r>
    </w:p>
    <w:p w14:paraId="773D6A7B" w14:textId="0A2AF948" w:rsidR="00C62C54" w:rsidRPr="00FA45AB" w:rsidRDefault="00C62C54">
      <w:pPr>
        <w:rPr>
          <w:rFonts w:ascii="Arial" w:eastAsia="Times New Roman" w:hAnsi="Arial" w:cs="Arial"/>
          <w:color w:val="323232"/>
          <w:sz w:val="24"/>
          <w:szCs w:val="24"/>
        </w:rPr>
      </w:pPr>
    </w:p>
    <w:p w14:paraId="500C94F3" w14:textId="77777777" w:rsidR="00C62C54" w:rsidRPr="00FA45AB" w:rsidRDefault="00C62C54">
      <w:pPr>
        <w:rPr>
          <w:rFonts w:ascii="Arial" w:eastAsia="Times New Roman" w:hAnsi="Arial" w:cs="Arial"/>
          <w:color w:val="323232"/>
          <w:sz w:val="24"/>
          <w:szCs w:val="24"/>
        </w:rPr>
      </w:pP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Tenemos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6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usuarios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en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detalle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de un total 26-30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usuarios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. Hay que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caracterizar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el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espacio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de entrada con los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datos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proporcionados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con variables que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aparecen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directamente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o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indirectamente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en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los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datos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de entrada. </w:t>
      </w:r>
    </w:p>
    <w:p w14:paraId="6E880EDF" w14:textId="00E95B39" w:rsidR="00C62C54" w:rsidRPr="00FA45AB" w:rsidRDefault="00C62C54" w:rsidP="00C62C5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323232"/>
          <w:sz w:val="24"/>
          <w:szCs w:val="24"/>
        </w:rPr>
      </w:pP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Clase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de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salida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(user1-6)</w:t>
      </w:r>
    </w:p>
    <w:p w14:paraId="701054DB" w14:textId="5F509C35" w:rsidR="00C62C54" w:rsidRPr="00FA45AB" w:rsidRDefault="00C62C54" w:rsidP="00C62C5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323232"/>
          <w:sz w:val="24"/>
          <w:szCs w:val="24"/>
        </w:rPr>
      </w:pP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Limpiar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atributos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inecesarios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y / o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redundantes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>.</w:t>
      </w:r>
    </w:p>
    <w:p w14:paraId="32858ABA" w14:textId="51D78BC8" w:rsidR="00C62C54" w:rsidRPr="00FA45AB" w:rsidRDefault="00FA45AB" w:rsidP="00C62C5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323232"/>
          <w:sz w:val="24"/>
          <w:szCs w:val="24"/>
        </w:rPr>
      </w:pP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Realizar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un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metodo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para la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extracción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/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utilización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de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estos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datos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en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la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fase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5</w:t>
      </w:r>
    </w:p>
    <w:p w14:paraId="1BFBB830" w14:textId="2CAA3F14" w:rsidR="00C62C54" w:rsidRPr="00FA45AB" w:rsidRDefault="00C62C54" w:rsidP="00C62C5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323232"/>
          <w:sz w:val="24"/>
          <w:szCs w:val="24"/>
        </w:rPr>
      </w:pP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Crear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un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modelo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de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clasificación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inicial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para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poder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evaluar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en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los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datos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que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disponemos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</w:p>
    <w:p w14:paraId="1A42BB96" w14:textId="38CEA260" w:rsidR="00C62C54" w:rsidRPr="00FA45AB" w:rsidRDefault="00C62C54" w:rsidP="00C62C5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323232"/>
          <w:sz w:val="24"/>
          <w:szCs w:val="24"/>
        </w:rPr>
      </w:pP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Almacenarlos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en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un sitio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donde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se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puedan</w:t>
      </w:r>
      <w:proofErr w:type="spellEnd"/>
      <w:r w:rsidRPr="00FA45AB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FA45AB">
        <w:rPr>
          <w:rFonts w:ascii="Arial" w:eastAsia="Times New Roman" w:hAnsi="Arial" w:cs="Arial"/>
          <w:color w:val="323232"/>
          <w:sz w:val="24"/>
          <w:szCs w:val="24"/>
        </w:rPr>
        <w:t>reutilizar</w:t>
      </w:r>
      <w:proofErr w:type="spellEnd"/>
    </w:p>
    <w:p w14:paraId="2DA9F7BB" w14:textId="78778379" w:rsidR="00C62C54" w:rsidRDefault="00C62C54" w:rsidP="00C62C54">
      <w:r>
        <w:br/>
      </w:r>
    </w:p>
    <w:sectPr w:rsidR="00C62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63D61"/>
    <w:multiLevelType w:val="hybridMultilevel"/>
    <w:tmpl w:val="2572CA4C"/>
    <w:lvl w:ilvl="0" w:tplc="DD0EF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126E6"/>
    <w:multiLevelType w:val="multilevel"/>
    <w:tmpl w:val="E898C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CA4A5C"/>
    <w:multiLevelType w:val="hybridMultilevel"/>
    <w:tmpl w:val="F6C2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54"/>
    <w:rsid w:val="004A5A4B"/>
    <w:rsid w:val="006D7D03"/>
    <w:rsid w:val="006E4098"/>
    <w:rsid w:val="00B669A4"/>
    <w:rsid w:val="00C62C54"/>
    <w:rsid w:val="00FA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62AC"/>
  <w15:chartTrackingRefBased/>
  <w15:docId w15:val="{61DECFED-A60E-44C3-8DE1-9352DFBF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">
    <w:name w:val="li"/>
    <w:basedOn w:val="Normal"/>
    <w:rsid w:val="00C62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62C54"/>
    <w:rPr>
      <w:i/>
      <w:iCs/>
    </w:rPr>
  </w:style>
  <w:style w:type="paragraph" w:customStyle="1" w:styleId="p">
    <w:name w:val="p"/>
    <w:basedOn w:val="Normal"/>
    <w:rsid w:val="00C62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C62C54"/>
  </w:style>
  <w:style w:type="paragraph" w:styleId="ListParagraph">
    <w:name w:val="List Paragraph"/>
    <w:basedOn w:val="Normal"/>
    <w:uiPriority w:val="34"/>
    <w:qFormat/>
    <w:rsid w:val="00C62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Cenamor Guijarro</dc:creator>
  <cp:keywords/>
  <dc:description/>
  <cp:lastModifiedBy>Isabel Cenamor Guijarro</cp:lastModifiedBy>
  <cp:revision>2</cp:revision>
  <dcterms:created xsi:type="dcterms:W3CDTF">2020-06-01T14:09:00Z</dcterms:created>
  <dcterms:modified xsi:type="dcterms:W3CDTF">2020-06-09T10:20:00Z</dcterms:modified>
</cp:coreProperties>
</file>