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CBD2" w14:textId="11B38D5D" w:rsidR="00D27A6C" w:rsidRPr="009B7302" w:rsidRDefault="009B7302" w:rsidP="009B7302">
      <w:pPr>
        <w:jc w:val="both"/>
        <w:rPr>
          <w:rFonts w:ascii="Times New Roman" w:hAnsi="Times New Roman" w:cs="Times New Roman"/>
          <w:b/>
          <w:bCs/>
          <w:sz w:val="28"/>
          <w:szCs w:val="28"/>
        </w:rPr>
      </w:pPr>
      <w:r w:rsidRPr="009B7302">
        <w:rPr>
          <w:rFonts w:ascii="Times New Roman" w:hAnsi="Times New Roman" w:cs="Times New Roman"/>
          <w:b/>
          <w:bCs/>
          <w:sz w:val="28"/>
          <w:szCs w:val="28"/>
        </w:rPr>
        <w:t>Phân tích yêu cầu</w:t>
      </w:r>
    </w:p>
    <w:tbl>
      <w:tblPr>
        <w:tblStyle w:val="TableGrid"/>
        <w:tblW w:w="9895" w:type="dxa"/>
        <w:tblLook w:val="04A0" w:firstRow="1" w:lastRow="0" w:firstColumn="1" w:lastColumn="0" w:noHBand="0" w:noVBand="1"/>
      </w:tblPr>
      <w:tblGrid>
        <w:gridCol w:w="4675"/>
        <w:gridCol w:w="5220"/>
      </w:tblGrid>
      <w:tr w:rsidR="009B7302" w:rsidRPr="009B7302" w14:paraId="74AA6260" w14:textId="77777777" w:rsidTr="005D49DF">
        <w:tc>
          <w:tcPr>
            <w:tcW w:w="4675" w:type="dxa"/>
          </w:tcPr>
          <w:p w14:paraId="320C530D" w14:textId="70B76457" w:rsidR="009B7302" w:rsidRPr="009B7302" w:rsidRDefault="009B7302" w:rsidP="009B7302">
            <w:pPr>
              <w:jc w:val="both"/>
              <w:rPr>
                <w:rFonts w:ascii="Times New Roman" w:hAnsi="Times New Roman" w:cs="Times New Roman"/>
                <w:sz w:val="28"/>
                <w:szCs w:val="28"/>
              </w:rPr>
            </w:pPr>
            <w:r w:rsidRPr="009B7302">
              <w:rPr>
                <w:rFonts w:ascii="Times New Roman" w:hAnsi="Times New Roman" w:cs="Times New Roman"/>
                <w:sz w:val="28"/>
                <w:szCs w:val="28"/>
              </w:rPr>
              <w:t>Mục</w:t>
            </w:r>
          </w:p>
        </w:tc>
        <w:tc>
          <w:tcPr>
            <w:tcW w:w="5220" w:type="dxa"/>
          </w:tcPr>
          <w:p w14:paraId="1DDAF9B5" w14:textId="78D1B883" w:rsidR="009B7302" w:rsidRPr="009B7302" w:rsidRDefault="009B7302" w:rsidP="009B7302">
            <w:pPr>
              <w:jc w:val="both"/>
              <w:rPr>
                <w:rFonts w:ascii="Times New Roman" w:hAnsi="Times New Roman" w:cs="Times New Roman"/>
                <w:sz w:val="28"/>
                <w:szCs w:val="28"/>
              </w:rPr>
            </w:pPr>
            <w:r w:rsidRPr="009B7302">
              <w:rPr>
                <w:rFonts w:ascii="Times New Roman" w:hAnsi="Times New Roman" w:cs="Times New Roman"/>
                <w:sz w:val="28"/>
                <w:szCs w:val="28"/>
              </w:rPr>
              <w:t>Nội dung</w:t>
            </w:r>
          </w:p>
        </w:tc>
      </w:tr>
      <w:tr w:rsidR="009B7302" w:rsidRPr="009B7302" w14:paraId="55709006" w14:textId="77777777" w:rsidTr="005D49DF">
        <w:trPr>
          <w:trHeight w:val="1106"/>
        </w:trPr>
        <w:tc>
          <w:tcPr>
            <w:tcW w:w="4675" w:type="dxa"/>
          </w:tcPr>
          <w:p w14:paraId="13AA7B6D" w14:textId="202EEB0C" w:rsidR="009B7302" w:rsidRPr="009B7302" w:rsidRDefault="009B7302" w:rsidP="009B7302">
            <w:pPr>
              <w:jc w:val="both"/>
              <w:rPr>
                <w:rFonts w:ascii="Times New Roman" w:hAnsi="Times New Roman" w:cs="Times New Roman"/>
                <w:sz w:val="28"/>
                <w:szCs w:val="28"/>
              </w:rPr>
            </w:pPr>
            <w:r>
              <w:rPr>
                <w:rFonts w:ascii="Times New Roman" w:hAnsi="Times New Roman" w:cs="Times New Roman"/>
                <w:sz w:val="28"/>
                <w:szCs w:val="28"/>
              </w:rPr>
              <w:t>Actor chính – Vai trò</w:t>
            </w:r>
          </w:p>
        </w:tc>
        <w:tc>
          <w:tcPr>
            <w:tcW w:w="5220" w:type="dxa"/>
          </w:tcPr>
          <w:p w14:paraId="0E4DB049" w14:textId="40C40B0A" w:rsidR="009B7302" w:rsidRPr="009B7302" w:rsidRDefault="009B7302" w:rsidP="009B7302">
            <w:pPr>
              <w:jc w:val="both"/>
              <w:rPr>
                <w:rFonts w:ascii="Times New Roman" w:hAnsi="Times New Roman" w:cs="Times New Roman"/>
                <w:sz w:val="28"/>
                <w:szCs w:val="28"/>
              </w:rPr>
            </w:pPr>
            <w:r>
              <w:rPr>
                <w:rFonts w:ascii="Times New Roman" w:hAnsi="Times New Roman" w:cs="Times New Roman"/>
                <w:sz w:val="28"/>
                <w:szCs w:val="28"/>
              </w:rPr>
              <w:t xml:space="preserve">Khách hàng đã đăng nhập – </w:t>
            </w:r>
            <w:r w:rsidR="00CF264E">
              <w:rPr>
                <w:rFonts w:ascii="Times New Roman" w:hAnsi="Times New Roman" w:cs="Times New Roman"/>
                <w:sz w:val="28"/>
                <w:szCs w:val="28"/>
              </w:rPr>
              <w:t>Thực hiện gửi yêu cầu bảo hành cho các sản phẩm điện máy đã mua, chọn trung tâm bảo hành, đăng ký khung giờ tiếp nhận và chọn các dịch vụ ngoài bảo hành.</w:t>
            </w:r>
          </w:p>
        </w:tc>
      </w:tr>
      <w:tr w:rsidR="009B7302" w:rsidRPr="009B7302" w14:paraId="719BF363" w14:textId="77777777" w:rsidTr="00CF264E">
        <w:trPr>
          <w:trHeight w:val="2006"/>
        </w:trPr>
        <w:tc>
          <w:tcPr>
            <w:tcW w:w="4675" w:type="dxa"/>
          </w:tcPr>
          <w:p w14:paraId="478D03F8" w14:textId="4B7191CA" w:rsidR="009B7302" w:rsidRPr="009B7302" w:rsidRDefault="009B7302" w:rsidP="009B7302">
            <w:pPr>
              <w:jc w:val="both"/>
              <w:rPr>
                <w:rFonts w:ascii="Times New Roman" w:hAnsi="Times New Roman" w:cs="Times New Roman"/>
                <w:sz w:val="28"/>
                <w:szCs w:val="28"/>
              </w:rPr>
            </w:pPr>
            <w:r>
              <w:rPr>
                <w:rFonts w:ascii="Times New Roman" w:hAnsi="Times New Roman" w:cs="Times New Roman"/>
                <w:sz w:val="28"/>
                <w:szCs w:val="28"/>
              </w:rPr>
              <w:t>Yêu cầu chức năng</w:t>
            </w:r>
          </w:p>
        </w:tc>
        <w:tc>
          <w:tcPr>
            <w:tcW w:w="5220" w:type="dxa"/>
          </w:tcPr>
          <w:p w14:paraId="3BE063D3" w14:textId="08630BC2" w:rsidR="005D49DF" w:rsidRPr="005D49DF" w:rsidRDefault="00CF264E" w:rsidP="005D49D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Chọn sản phẩm và mô tả lỗi</w:t>
            </w:r>
          </w:p>
          <w:p w14:paraId="2AE3BCAE" w14:textId="56D94854" w:rsidR="005D49DF" w:rsidRPr="005D49DF" w:rsidRDefault="00CF264E" w:rsidP="005D49D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CHọn trung tâm bảo hanfnh và khung giờ tiếp nhận</w:t>
            </w:r>
          </w:p>
          <w:p w14:paraId="7472AFF1" w14:textId="1FD349B8" w:rsidR="005D49DF" w:rsidRPr="005D49DF" w:rsidRDefault="00CF264E" w:rsidP="005D49D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Đăng ký dịch vụ ngoài bảo hành</w:t>
            </w:r>
          </w:p>
          <w:p w14:paraId="07DE2E1E" w14:textId="5F475296" w:rsidR="005D49DF" w:rsidRPr="005D49DF" w:rsidRDefault="00CF264E" w:rsidP="005D49DF">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Tạo và cấp phiếu bảo hành </w:t>
            </w:r>
          </w:p>
        </w:tc>
      </w:tr>
      <w:tr w:rsidR="009B7302" w:rsidRPr="009B7302" w14:paraId="47B8B327" w14:textId="77777777" w:rsidTr="005D49DF">
        <w:tc>
          <w:tcPr>
            <w:tcW w:w="4675" w:type="dxa"/>
          </w:tcPr>
          <w:p w14:paraId="06D5098A" w14:textId="5B0BCB9D" w:rsidR="009B7302" w:rsidRPr="009B7302" w:rsidRDefault="009B7302" w:rsidP="009B7302">
            <w:pPr>
              <w:jc w:val="both"/>
              <w:rPr>
                <w:rFonts w:ascii="Times New Roman" w:hAnsi="Times New Roman" w:cs="Times New Roman"/>
                <w:sz w:val="28"/>
                <w:szCs w:val="28"/>
              </w:rPr>
            </w:pPr>
            <w:r>
              <w:rPr>
                <w:rFonts w:ascii="Times New Roman" w:hAnsi="Times New Roman" w:cs="Times New Roman"/>
                <w:sz w:val="28"/>
                <w:szCs w:val="28"/>
              </w:rPr>
              <w:t>Yêu cầu phi chức năng</w:t>
            </w:r>
          </w:p>
        </w:tc>
        <w:tc>
          <w:tcPr>
            <w:tcW w:w="5220" w:type="dxa"/>
          </w:tcPr>
          <w:p w14:paraId="5610E254" w14:textId="77777777" w:rsidR="009B7302" w:rsidRPr="00CF264E" w:rsidRDefault="00CF264E" w:rsidP="00CF264E">
            <w:pPr>
              <w:pStyle w:val="ListParagraph"/>
              <w:numPr>
                <w:ilvl w:val="0"/>
                <w:numId w:val="2"/>
              </w:numPr>
              <w:jc w:val="both"/>
              <w:rPr>
                <w:rFonts w:ascii="Times New Roman" w:hAnsi="Times New Roman" w:cs="Times New Roman"/>
                <w:sz w:val="28"/>
                <w:szCs w:val="28"/>
              </w:rPr>
            </w:pPr>
            <w:r w:rsidRPr="00CF264E">
              <w:rPr>
                <w:rFonts w:ascii="Times New Roman" w:hAnsi="Times New Roman" w:cs="Times New Roman"/>
                <w:sz w:val="28"/>
                <w:szCs w:val="28"/>
              </w:rPr>
              <w:t>Hiệu năng</w:t>
            </w:r>
          </w:p>
          <w:p w14:paraId="35DBAE41" w14:textId="6EA24838" w:rsidR="00CF264E" w:rsidRPr="00CF264E" w:rsidRDefault="00CF264E" w:rsidP="00CF264E">
            <w:pPr>
              <w:pStyle w:val="ListParagraph"/>
              <w:numPr>
                <w:ilvl w:val="0"/>
                <w:numId w:val="2"/>
              </w:numPr>
              <w:jc w:val="both"/>
              <w:rPr>
                <w:rFonts w:ascii="Times New Roman" w:hAnsi="Times New Roman" w:cs="Times New Roman"/>
                <w:sz w:val="28"/>
                <w:szCs w:val="28"/>
              </w:rPr>
            </w:pPr>
            <w:r w:rsidRPr="00CF264E">
              <w:rPr>
                <w:rFonts w:ascii="Times New Roman" w:hAnsi="Times New Roman" w:cs="Times New Roman"/>
                <w:sz w:val="28"/>
                <w:szCs w:val="28"/>
              </w:rPr>
              <w:t>Bảo mật</w:t>
            </w:r>
          </w:p>
        </w:tc>
      </w:tr>
      <w:tr w:rsidR="009B7302" w:rsidRPr="009B7302" w14:paraId="5E45E7B1" w14:textId="77777777" w:rsidTr="005D49DF">
        <w:tc>
          <w:tcPr>
            <w:tcW w:w="4675" w:type="dxa"/>
          </w:tcPr>
          <w:p w14:paraId="13BDBA35" w14:textId="38CA2C00" w:rsidR="009B7302" w:rsidRPr="009B7302" w:rsidRDefault="00CF264E" w:rsidP="009B7302">
            <w:pPr>
              <w:jc w:val="both"/>
              <w:rPr>
                <w:rFonts w:ascii="Times New Roman" w:hAnsi="Times New Roman" w:cs="Times New Roman"/>
                <w:sz w:val="28"/>
                <w:szCs w:val="28"/>
              </w:rPr>
            </w:pPr>
            <w:r>
              <w:rPr>
                <w:rFonts w:ascii="Times New Roman" w:hAnsi="Times New Roman" w:cs="Times New Roman"/>
                <w:sz w:val="28"/>
                <w:szCs w:val="28"/>
              </w:rPr>
              <w:t xml:space="preserve">BR1 </w:t>
            </w:r>
            <w:r w:rsidRPr="00CF264E">
              <w:rPr>
                <w:rFonts w:ascii="Times New Roman" w:hAnsi="Times New Roman" w:cs="Times New Roman"/>
                <w:sz w:val="28"/>
                <w:szCs w:val="28"/>
              </w:rPr>
              <w:sym w:font="Wingdings" w:char="F0E0"/>
            </w:r>
            <w:r>
              <w:rPr>
                <w:rFonts w:ascii="Times New Roman" w:hAnsi="Times New Roman" w:cs="Times New Roman"/>
                <w:sz w:val="28"/>
                <w:szCs w:val="28"/>
              </w:rPr>
              <w:t xml:space="preserve"> Bước 6</w:t>
            </w:r>
          </w:p>
        </w:tc>
        <w:tc>
          <w:tcPr>
            <w:tcW w:w="5220" w:type="dxa"/>
          </w:tcPr>
          <w:p w14:paraId="709D5154" w14:textId="760A5D93" w:rsidR="009B7302" w:rsidRPr="009B7302" w:rsidRDefault="00CF264E" w:rsidP="009B7302">
            <w:pPr>
              <w:jc w:val="both"/>
              <w:rPr>
                <w:rFonts w:ascii="Times New Roman" w:hAnsi="Times New Roman" w:cs="Times New Roman"/>
                <w:sz w:val="28"/>
                <w:szCs w:val="28"/>
              </w:rPr>
            </w:pPr>
            <w:r>
              <w:rPr>
                <w:rFonts w:ascii="Times New Roman" w:hAnsi="Times New Roman" w:cs="Times New Roman"/>
                <w:sz w:val="28"/>
                <w:szCs w:val="28"/>
              </w:rPr>
              <w:t>Bước 6: Hệ thống kiểm tra sản phẩm còn bảo hành</w:t>
            </w:r>
          </w:p>
        </w:tc>
      </w:tr>
      <w:tr w:rsidR="009B7302" w:rsidRPr="009B7302" w14:paraId="2DE44C40" w14:textId="77777777" w:rsidTr="005D49DF">
        <w:tc>
          <w:tcPr>
            <w:tcW w:w="4675" w:type="dxa"/>
          </w:tcPr>
          <w:p w14:paraId="3AD66BF6" w14:textId="00CC1758" w:rsidR="009B7302" w:rsidRPr="009B7302" w:rsidRDefault="00CF264E" w:rsidP="009B7302">
            <w:pPr>
              <w:jc w:val="both"/>
              <w:rPr>
                <w:rFonts w:ascii="Times New Roman" w:hAnsi="Times New Roman" w:cs="Times New Roman"/>
                <w:sz w:val="28"/>
                <w:szCs w:val="28"/>
              </w:rPr>
            </w:pPr>
            <w:r>
              <w:rPr>
                <w:rFonts w:ascii="Times New Roman" w:hAnsi="Times New Roman" w:cs="Times New Roman"/>
                <w:sz w:val="28"/>
                <w:szCs w:val="28"/>
              </w:rPr>
              <w:t xml:space="preserve">BR2 </w:t>
            </w:r>
            <w:r w:rsidRPr="00CF264E">
              <w:rPr>
                <w:rFonts w:ascii="Times New Roman" w:hAnsi="Times New Roman" w:cs="Times New Roman"/>
                <w:sz w:val="28"/>
                <w:szCs w:val="28"/>
              </w:rPr>
              <w:sym w:font="Wingdings" w:char="F0E0"/>
            </w:r>
            <w:r>
              <w:rPr>
                <w:rFonts w:ascii="Times New Roman" w:hAnsi="Times New Roman" w:cs="Times New Roman"/>
                <w:sz w:val="28"/>
                <w:szCs w:val="28"/>
              </w:rPr>
              <w:t xml:space="preserve"> Bước 6</w:t>
            </w:r>
          </w:p>
        </w:tc>
        <w:tc>
          <w:tcPr>
            <w:tcW w:w="5220" w:type="dxa"/>
          </w:tcPr>
          <w:p w14:paraId="4EF87D1B" w14:textId="44E4CD7A" w:rsidR="009B7302" w:rsidRPr="009B7302" w:rsidRDefault="00CF264E" w:rsidP="009B7302">
            <w:pPr>
              <w:jc w:val="both"/>
              <w:rPr>
                <w:rFonts w:ascii="Times New Roman" w:hAnsi="Times New Roman" w:cs="Times New Roman"/>
                <w:sz w:val="28"/>
                <w:szCs w:val="28"/>
              </w:rPr>
            </w:pPr>
            <w:r>
              <w:rPr>
                <w:rFonts w:ascii="Times New Roman" w:hAnsi="Times New Roman" w:cs="Times New Roman"/>
                <w:sz w:val="28"/>
                <w:szCs w:val="28"/>
              </w:rPr>
              <w:t xml:space="preserve">Hệ thống kiểm tra khung giờ còn chỗ </w:t>
            </w:r>
          </w:p>
        </w:tc>
      </w:tr>
      <w:tr w:rsidR="009B7302" w:rsidRPr="009B7302" w14:paraId="4A5C6E5A" w14:textId="77777777" w:rsidTr="00A87D65">
        <w:trPr>
          <w:trHeight w:val="2411"/>
        </w:trPr>
        <w:tc>
          <w:tcPr>
            <w:tcW w:w="4675" w:type="dxa"/>
          </w:tcPr>
          <w:p w14:paraId="2A4E0C1E" w14:textId="57AF0BA2" w:rsidR="009B7302" w:rsidRPr="009B7302" w:rsidRDefault="00CF264E" w:rsidP="009B7302">
            <w:pPr>
              <w:jc w:val="both"/>
              <w:rPr>
                <w:rFonts w:ascii="Times New Roman" w:hAnsi="Times New Roman" w:cs="Times New Roman"/>
                <w:sz w:val="28"/>
                <w:szCs w:val="28"/>
              </w:rPr>
            </w:pPr>
            <w:r>
              <w:rPr>
                <w:rFonts w:ascii="Times New Roman" w:hAnsi="Times New Roman" w:cs="Times New Roman"/>
                <w:sz w:val="28"/>
                <w:szCs w:val="28"/>
              </w:rPr>
              <w:t>Điểm chưa rõ – Câu hỏi</w:t>
            </w:r>
          </w:p>
        </w:tc>
        <w:tc>
          <w:tcPr>
            <w:tcW w:w="5220" w:type="dxa"/>
          </w:tcPr>
          <w:p w14:paraId="3E59DE07" w14:textId="77777777" w:rsidR="009B7302" w:rsidRDefault="00CF264E" w:rsidP="009B7302">
            <w:pPr>
              <w:jc w:val="both"/>
              <w:rPr>
                <w:rFonts w:ascii="Times New Roman" w:hAnsi="Times New Roman" w:cs="Times New Roman"/>
                <w:sz w:val="28"/>
                <w:szCs w:val="28"/>
              </w:rPr>
            </w:pPr>
            <w:r>
              <w:rPr>
                <w:rFonts w:ascii="Times New Roman" w:hAnsi="Times New Roman" w:cs="Times New Roman"/>
                <w:sz w:val="28"/>
                <w:szCs w:val="28"/>
              </w:rPr>
              <w:t>Tài liệu nhắc đến thuộc tính estimated_return_date và service fee, nhưng chưa làm rõ quy tắc tính toán ngày hẹn trả máy dựa trên tiêu chí nào</w:t>
            </w:r>
          </w:p>
          <w:p w14:paraId="0F339EB6" w14:textId="7492B45B" w:rsidR="00A87D65" w:rsidRPr="009B7302" w:rsidRDefault="00A87D65" w:rsidP="009B7302">
            <w:pPr>
              <w:jc w:val="both"/>
              <w:rPr>
                <w:rFonts w:ascii="Times New Roman" w:hAnsi="Times New Roman" w:cs="Times New Roman"/>
                <w:sz w:val="28"/>
                <w:szCs w:val="28"/>
              </w:rPr>
            </w:pPr>
            <w:r>
              <w:rPr>
                <w:rFonts w:ascii="Times New Roman" w:hAnsi="Times New Roman" w:cs="Times New Roman"/>
                <w:sz w:val="28"/>
                <w:szCs w:val="28"/>
              </w:rPr>
              <w:t xml:space="preserve">Câu hỏi làm rõ: Quy tắc / thuật toán xác định ngày hẹn trả </w:t>
            </w:r>
            <w:proofErr w:type="gramStart"/>
            <w:r>
              <w:rPr>
                <w:rFonts w:ascii="Times New Roman" w:hAnsi="Times New Roman" w:cs="Times New Roman"/>
                <w:sz w:val="28"/>
                <w:szCs w:val="28"/>
              </w:rPr>
              <w:t>máy ?</w:t>
            </w:r>
            <w:proofErr w:type="gramEnd"/>
          </w:p>
        </w:tc>
      </w:tr>
    </w:tbl>
    <w:p w14:paraId="101A073D" w14:textId="77777777" w:rsidR="009B7302" w:rsidRDefault="009B7302" w:rsidP="009B7302">
      <w:pPr>
        <w:jc w:val="both"/>
        <w:rPr>
          <w:rFonts w:ascii="Times New Roman" w:hAnsi="Times New Roman" w:cs="Times New Roman"/>
          <w:sz w:val="28"/>
          <w:szCs w:val="28"/>
        </w:rPr>
      </w:pPr>
    </w:p>
    <w:p w14:paraId="3063F8F2" w14:textId="3EB4D60D" w:rsidR="00A87D65" w:rsidRDefault="00A87D65" w:rsidP="009B7302">
      <w:pPr>
        <w:jc w:val="both"/>
        <w:rPr>
          <w:rFonts w:ascii="Times New Roman" w:hAnsi="Times New Roman" w:cs="Times New Roman"/>
          <w:sz w:val="28"/>
          <w:szCs w:val="28"/>
        </w:rPr>
      </w:pPr>
      <w:r>
        <w:rPr>
          <w:rFonts w:ascii="Times New Roman" w:hAnsi="Times New Roman" w:cs="Times New Roman"/>
          <w:sz w:val="28"/>
          <w:szCs w:val="28"/>
        </w:rPr>
        <w:t>Activity Diagram</w:t>
      </w:r>
    </w:p>
    <w:p w14:paraId="0820DADF" w14:textId="3E5CEC9F" w:rsidR="00A87D65" w:rsidRDefault="00A87D65" w:rsidP="009B7302">
      <w:pPr>
        <w:jc w:val="both"/>
        <w:rPr>
          <w:rFonts w:ascii="Times New Roman" w:hAnsi="Times New Roman" w:cs="Times New Roman"/>
          <w:sz w:val="28"/>
          <w:szCs w:val="28"/>
        </w:rPr>
      </w:pPr>
      <w:r>
        <w:rPr>
          <w:rFonts w:ascii="Times New Roman" w:hAnsi="Times New Roman" w:cs="Times New Roman"/>
          <w:sz w:val="28"/>
          <w:szCs w:val="28"/>
        </w:rPr>
        <w:t>Bước 6.1: Hệ thống kiểm tra thời hạn bảo hành của sản phẩm chọn từ ngày mua.</w:t>
      </w:r>
    </w:p>
    <w:p w14:paraId="0C67A0DD" w14:textId="63FD5826" w:rsidR="00A87D65" w:rsidRDefault="00A87D65" w:rsidP="009B7302">
      <w:pPr>
        <w:jc w:val="both"/>
        <w:rPr>
          <w:rFonts w:ascii="Times New Roman" w:hAnsi="Times New Roman" w:cs="Times New Roman"/>
          <w:sz w:val="28"/>
          <w:szCs w:val="28"/>
        </w:rPr>
      </w:pPr>
      <w:r>
        <w:rPr>
          <w:rFonts w:ascii="Times New Roman" w:hAnsi="Times New Roman" w:cs="Times New Roman"/>
          <w:sz w:val="28"/>
          <w:szCs w:val="28"/>
        </w:rPr>
        <w:t>Bước 6.2: Hệ thống kiểm tra số lượng phiếu đã đăng ký của khung giờ được chọn xem có vượt quá hay không.</w:t>
      </w:r>
    </w:p>
    <w:p w14:paraId="6AD28426" w14:textId="4AEACDB7" w:rsidR="00A87D65" w:rsidRDefault="00A87D65" w:rsidP="009B7302">
      <w:pPr>
        <w:jc w:val="both"/>
        <w:rPr>
          <w:rFonts w:ascii="Times New Roman" w:hAnsi="Times New Roman" w:cs="Times New Roman"/>
          <w:sz w:val="28"/>
          <w:szCs w:val="28"/>
        </w:rPr>
      </w:pPr>
      <w:r>
        <w:rPr>
          <w:rFonts w:ascii="Times New Roman" w:hAnsi="Times New Roman" w:cs="Times New Roman"/>
          <w:sz w:val="28"/>
          <w:szCs w:val="28"/>
        </w:rPr>
        <w:t>Bước 6.3: Hệ thống tính toán chi phí dịch vụ ngoài bảo hành.</w:t>
      </w:r>
    </w:p>
    <w:p w14:paraId="0FAD772A" w14:textId="2D87EDAA" w:rsidR="00A87D65" w:rsidRDefault="00A87D65" w:rsidP="009B7302">
      <w:pPr>
        <w:jc w:val="both"/>
        <w:rPr>
          <w:rFonts w:ascii="Times New Roman" w:hAnsi="Times New Roman" w:cs="Times New Roman"/>
          <w:sz w:val="28"/>
          <w:szCs w:val="28"/>
        </w:rPr>
      </w:pPr>
      <w:r>
        <w:rPr>
          <w:rFonts w:ascii="Times New Roman" w:hAnsi="Times New Roman" w:cs="Times New Roman"/>
          <w:sz w:val="28"/>
          <w:szCs w:val="28"/>
        </w:rPr>
        <w:t>Bước 6.4: Hệ thống tính toán ngày hẹn trả máy.</w:t>
      </w:r>
    </w:p>
    <w:p w14:paraId="10FDAA55" w14:textId="58621E3C" w:rsidR="00A87D65" w:rsidRDefault="00A87D65" w:rsidP="009B7302">
      <w:pPr>
        <w:jc w:val="both"/>
        <w:rPr>
          <w:rFonts w:ascii="Times New Roman" w:hAnsi="Times New Roman" w:cs="Times New Roman"/>
          <w:sz w:val="28"/>
          <w:szCs w:val="28"/>
        </w:rPr>
      </w:pPr>
      <w:r>
        <w:rPr>
          <w:rFonts w:ascii="Times New Roman" w:hAnsi="Times New Roman" w:cs="Times New Roman"/>
          <w:sz w:val="28"/>
          <w:szCs w:val="28"/>
        </w:rPr>
        <w:t>Bước 6.5: Hệ thống lưu thông tin và tạo phiếu bảo hành, cấp mã phiếu.</w:t>
      </w:r>
    </w:p>
    <w:p w14:paraId="68FCB310" w14:textId="4F930FA8" w:rsidR="00A87D65" w:rsidRDefault="00A87D65" w:rsidP="009B7302">
      <w:pPr>
        <w:jc w:val="both"/>
        <w:rPr>
          <w:rFonts w:ascii="Times New Roman" w:hAnsi="Times New Roman" w:cs="Times New Roman"/>
          <w:sz w:val="28"/>
          <w:szCs w:val="28"/>
        </w:rPr>
      </w:pPr>
      <w:r>
        <w:rPr>
          <w:rFonts w:ascii="Times New Roman" w:hAnsi="Times New Roman" w:cs="Times New Roman"/>
          <w:sz w:val="28"/>
          <w:szCs w:val="28"/>
        </w:rPr>
        <w:lastRenderedPageBreak/>
        <w:t>Bước 6.6: Hệ thống hiển thị thông báo thành công cùng thông tin ngày hẹn trả máy.</w:t>
      </w:r>
    </w:p>
    <w:p w14:paraId="7F327740" w14:textId="78BC0AF7" w:rsidR="00D03E31" w:rsidRDefault="00714704" w:rsidP="009B7302">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6CBECBC" wp14:editId="153EC6AB">
            <wp:extent cx="5943600" cy="5193030"/>
            <wp:effectExtent l="0" t="0" r="0" b="7620"/>
            <wp:docPr id="141358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81176" name="Picture 1413581176"/>
                    <pic:cNvPicPr/>
                  </pic:nvPicPr>
                  <pic:blipFill>
                    <a:blip r:embed="rId5">
                      <a:extLst>
                        <a:ext uri="{28A0092B-C50C-407E-A947-70E740481C1C}">
                          <a14:useLocalDpi xmlns:a14="http://schemas.microsoft.com/office/drawing/2010/main" val="0"/>
                        </a:ext>
                      </a:extLst>
                    </a:blip>
                    <a:stretch>
                      <a:fillRect/>
                    </a:stretch>
                  </pic:blipFill>
                  <pic:spPr>
                    <a:xfrm>
                      <a:off x="0" y="0"/>
                      <a:ext cx="5943600" cy="5193030"/>
                    </a:xfrm>
                    <a:prstGeom prst="rect">
                      <a:avLst/>
                    </a:prstGeom>
                  </pic:spPr>
                </pic:pic>
              </a:graphicData>
            </a:graphic>
          </wp:inline>
        </w:drawing>
      </w:r>
    </w:p>
    <w:p w14:paraId="11B624DE" w14:textId="64F09751"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Thiết kế ERD</w:t>
      </w:r>
    </w:p>
    <w:tbl>
      <w:tblPr>
        <w:tblStyle w:val="TableGrid"/>
        <w:tblW w:w="0" w:type="auto"/>
        <w:tblLook w:val="04A0" w:firstRow="1" w:lastRow="0" w:firstColumn="1" w:lastColumn="0" w:noHBand="0" w:noVBand="1"/>
      </w:tblPr>
      <w:tblGrid>
        <w:gridCol w:w="4675"/>
        <w:gridCol w:w="4675"/>
      </w:tblGrid>
      <w:tr w:rsidR="00D03E31" w14:paraId="1D8F2C76" w14:textId="77777777" w:rsidTr="00D03E31">
        <w:tc>
          <w:tcPr>
            <w:tcW w:w="4675" w:type="dxa"/>
          </w:tcPr>
          <w:p w14:paraId="74ADC73D" w14:textId="156033A7"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Thuộc tính</w:t>
            </w:r>
          </w:p>
        </w:tc>
        <w:tc>
          <w:tcPr>
            <w:tcW w:w="4675" w:type="dxa"/>
          </w:tcPr>
          <w:p w14:paraId="49C17415" w14:textId="4D36FC13"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Đặt ở bảng</w:t>
            </w:r>
          </w:p>
        </w:tc>
      </w:tr>
      <w:tr w:rsidR="00D03E31" w14:paraId="255C4547" w14:textId="77777777" w:rsidTr="00D03E31">
        <w:trPr>
          <w:trHeight w:val="449"/>
        </w:trPr>
        <w:tc>
          <w:tcPr>
            <w:tcW w:w="4675" w:type="dxa"/>
          </w:tcPr>
          <w:p w14:paraId="18A974C0" w14:textId="7C34D1F5"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max_tickets</w:t>
            </w:r>
          </w:p>
        </w:tc>
        <w:tc>
          <w:tcPr>
            <w:tcW w:w="4675" w:type="dxa"/>
          </w:tcPr>
          <w:p w14:paraId="37F0A0F9" w14:textId="3665099F"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 xml:space="preserve">Được gán vào thực </w:t>
            </w:r>
            <w:proofErr w:type="gramStart"/>
            <w:r>
              <w:rPr>
                <w:rFonts w:ascii="Times New Roman" w:hAnsi="Times New Roman" w:cs="Times New Roman"/>
                <w:sz w:val="28"/>
                <w:szCs w:val="28"/>
              </w:rPr>
              <w:t>thể  ReceptionistSlot</w:t>
            </w:r>
            <w:proofErr w:type="gramEnd"/>
          </w:p>
        </w:tc>
      </w:tr>
      <w:tr w:rsidR="00D03E31" w14:paraId="1AB11180" w14:textId="77777777" w:rsidTr="00D03E31">
        <w:tc>
          <w:tcPr>
            <w:tcW w:w="4675" w:type="dxa"/>
          </w:tcPr>
          <w:p w14:paraId="5FDA7FF2" w14:textId="6ACDAA42"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estimated_return_date</w:t>
            </w:r>
          </w:p>
        </w:tc>
        <w:tc>
          <w:tcPr>
            <w:tcW w:w="4675" w:type="dxa"/>
          </w:tcPr>
          <w:p w14:paraId="5C6B47DF" w14:textId="25976C4E"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Được gán vào thực thể WarrantyTicket</w:t>
            </w:r>
          </w:p>
        </w:tc>
      </w:tr>
      <w:tr w:rsidR="00D03E31" w14:paraId="4141BF52" w14:textId="77777777" w:rsidTr="00D03E31">
        <w:trPr>
          <w:trHeight w:val="467"/>
        </w:trPr>
        <w:tc>
          <w:tcPr>
            <w:tcW w:w="4675" w:type="dxa"/>
          </w:tcPr>
          <w:p w14:paraId="15F92D06" w14:textId="47DC641F"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service_fee</w:t>
            </w:r>
          </w:p>
        </w:tc>
        <w:tc>
          <w:tcPr>
            <w:tcW w:w="4675" w:type="dxa"/>
          </w:tcPr>
          <w:p w14:paraId="13410AA3" w14:textId="1C1E8625"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Được gán vào bảng trung gian TicketServiceDetail</w:t>
            </w:r>
          </w:p>
        </w:tc>
      </w:tr>
    </w:tbl>
    <w:p w14:paraId="366A48B7" w14:textId="77777777" w:rsidR="00D03E31" w:rsidRDefault="00D03E31" w:rsidP="009B7302">
      <w:pPr>
        <w:jc w:val="both"/>
        <w:rPr>
          <w:rFonts w:ascii="Times New Roman" w:hAnsi="Times New Roman" w:cs="Times New Roman"/>
          <w:sz w:val="28"/>
          <w:szCs w:val="28"/>
        </w:rPr>
      </w:pPr>
    </w:p>
    <w:p w14:paraId="3E95BF76" w14:textId="6F193439"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UI/UX figma</w:t>
      </w:r>
    </w:p>
    <w:p w14:paraId="45F1DADF" w14:textId="77777777" w:rsidR="003930A0" w:rsidRDefault="003930A0" w:rsidP="009B7302">
      <w:pPr>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3116"/>
        <w:gridCol w:w="3117"/>
        <w:gridCol w:w="3117"/>
      </w:tblGrid>
      <w:tr w:rsidR="003930A0" w14:paraId="72CEE171" w14:textId="77777777" w:rsidTr="003930A0">
        <w:tc>
          <w:tcPr>
            <w:tcW w:w="3116" w:type="dxa"/>
          </w:tcPr>
          <w:p w14:paraId="08954F41" w14:textId="588F9AAB"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lastRenderedPageBreak/>
              <w:t>Lỗi</w:t>
            </w:r>
          </w:p>
        </w:tc>
        <w:tc>
          <w:tcPr>
            <w:tcW w:w="3117" w:type="dxa"/>
          </w:tcPr>
          <w:p w14:paraId="630E1D92" w14:textId="2B3758E8"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Nguyên tắc vi phạm</w:t>
            </w:r>
          </w:p>
        </w:tc>
        <w:tc>
          <w:tcPr>
            <w:tcW w:w="3117" w:type="dxa"/>
          </w:tcPr>
          <w:p w14:paraId="2F914348" w14:textId="51796EC9"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Cách sửa</w:t>
            </w:r>
          </w:p>
        </w:tc>
      </w:tr>
      <w:tr w:rsidR="003930A0" w14:paraId="03B35AF3" w14:textId="77777777" w:rsidTr="003930A0">
        <w:tc>
          <w:tcPr>
            <w:tcW w:w="3116" w:type="dxa"/>
          </w:tcPr>
          <w:p w14:paraId="05ABA66A" w14:textId="351B3F5C"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Nút tiếp tục vẫn sáng (cho phép bấm) khi chọn giờ</w:t>
            </w:r>
          </w:p>
        </w:tc>
        <w:tc>
          <w:tcPr>
            <w:tcW w:w="3117" w:type="dxa"/>
          </w:tcPr>
          <w:p w14:paraId="251BD573" w14:textId="54210308"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Vi phạm luồng A1</w:t>
            </w:r>
          </w:p>
        </w:tc>
        <w:tc>
          <w:tcPr>
            <w:tcW w:w="3117" w:type="dxa"/>
          </w:tcPr>
          <w:p w14:paraId="37D8654F" w14:textId="67EF8B45"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Nếu chưa chọn khung giờ thì nút tiếp tục phải bị vô hiệu hóa.</w:t>
            </w:r>
          </w:p>
        </w:tc>
      </w:tr>
      <w:tr w:rsidR="003930A0" w14:paraId="70FB6DE3" w14:textId="77777777" w:rsidTr="003930A0">
        <w:tc>
          <w:tcPr>
            <w:tcW w:w="3116" w:type="dxa"/>
          </w:tcPr>
          <w:p w14:paraId="12B4C830" w14:textId="5B5F7048"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Thiếu trường nhập ghi chu cho kỹ thuật viên</w:t>
            </w:r>
          </w:p>
        </w:tc>
        <w:tc>
          <w:tcPr>
            <w:tcW w:w="3117" w:type="dxa"/>
          </w:tcPr>
          <w:p w14:paraId="3C709DD9" w14:textId="5A570227"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Vi phạm bước 4 main flow</w:t>
            </w:r>
          </w:p>
        </w:tc>
        <w:tc>
          <w:tcPr>
            <w:tcW w:w="3117" w:type="dxa"/>
          </w:tcPr>
          <w:p w14:paraId="47646174" w14:textId="51A475E3"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Cho phép chọn dịch vị ngoài bảo hành và nhập ghi chú cho kỹ thuật viên</w:t>
            </w:r>
          </w:p>
        </w:tc>
      </w:tr>
      <w:tr w:rsidR="003930A0" w14:paraId="37C241A8" w14:textId="77777777" w:rsidTr="003930A0">
        <w:tc>
          <w:tcPr>
            <w:tcW w:w="3116" w:type="dxa"/>
          </w:tcPr>
          <w:p w14:paraId="78B399FE" w14:textId="29268AA2"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Thiếu phần chọn / hiển thị dịch vị ngoài bảo hành</w:t>
            </w:r>
          </w:p>
        </w:tc>
        <w:tc>
          <w:tcPr>
            <w:tcW w:w="3117" w:type="dxa"/>
          </w:tcPr>
          <w:p w14:paraId="1D27A148" w14:textId="6BF837A2"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Vi phạm bước 4 trong main flow và BR4</w:t>
            </w:r>
          </w:p>
        </w:tc>
        <w:tc>
          <w:tcPr>
            <w:tcW w:w="3117" w:type="dxa"/>
          </w:tcPr>
          <w:p w14:paraId="14631250" w14:textId="56BCEE5D"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Khách hàng có thể chọn đăng ký thêm các dịch vụ ngoài bảo hành</w:t>
            </w:r>
          </w:p>
        </w:tc>
      </w:tr>
      <w:tr w:rsidR="003930A0" w14:paraId="47638B6B" w14:textId="77777777" w:rsidTr="003930A0">
        <w:tc>
          <w:tcPr>
            <w:tcW w:w="3116" w:type="dxa"/>
          </w:tcPr>
          <w:p w14:paraId="325DA585" w14:textId="3215BE9A"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Tên nút CTA chính đặt sai nội dung</w:t>
            </w:r>
          </w:p>
        </w:tc>
        <w:tc>
          <w:tcPr>
            <w:tcW w:w="3117" w:type="dxa"/>
          </w:tcPr>
          <w:p w14:paraId="4DA3B0D6" w14:textId="71F19BFC"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Vi phạm bước 5 của main flow</w:t>
            </w:r>
          </w:p>
        </w:tc>
        <w:tc>
          <w:tcPr>
            <w:tcW w:w="3117" w:type="dxa"/>
          </w:tcPr>
          <w:p w14:paraId="1BC3F390" w14:textId="41B560CE" w:rsidR="003930A0" w:rsidRDefault="003930A0" w:rsidP="009B7302">
            <w:pPr>
              <w:jc w:val="both"/>
              <w:rPr>
                <w:rFonts w:ascii="Times New Roman" w:hAnsi="Times New Roman" w:cs="Times New Roman"/>
                <w:sz w:val="28"/>
                <w:szCs w:val="28"/>
              </w:rPr>
            </w:pPr>
            <w:r>
              <w:rPr>
                <w:rFonts w:ascii="Times New Roman" w:hAnsi="Times New Roman" w:cs="Times New Roman"/>
                <w:sz w:val="28"/>
                <w:szCs w:val="28"/>
              </w:rPr>
              <w:t>Nút cuối form là nút gửi yêu cầu</w:t>
            </w:r>
          </w:p>
        </w:tc>
      </w:tr>
    </w:tbl>
    <w:p w14:paraId="79D5E4C0" w14:textId="77777777" w:rsidR="003930A0" w:rsidRDefault="003930A0" w:rsidP="009B7302">
      <w:pPr>
        <w:jc w:val="both"/>
        <w:rPr>
          <w:rFonts w:ascii="Times New Roman" w:hAnsi="Times New Roman" w:cs="Times New Roman"/>
          <w:sz w:val="28"/>
          <w:szCs w:val="28"/>
        </w:rPr>
      </w:pPr>
    </w:p>
    <w:p w14:paraId="44147EA8" w14:textId="77777777" w:rsidR="00D03E31" w:rsidRPr="009B7302" w:rsidRDefault="00D03E31" w:rsidP="009B7302">
      <w:pPr>
        <w:jc w:val="both"/>
        <w:rPr>
          <w:rFonts w:ascii="Times New Roman" w:hAnsi="Times New Roman" w:cs="Times New Roman"/>
          <w:sz w:val="28"/>
          <w:szCs w:val="28"/>
        </w:rPr>
      </w:pPr>
      <w:r>
        <w:rPr>
          <w:rFonts w:ascii="Times New Roman" w:hAnsi="Times New Roman" w:cs="Times New Roman"/>
          <w:sz w:val="28"/>
          <w:szCs w:val="28"/>
        </w:rPr>
        <w:t>Phân tích tác động</w:t>
      </w:r>
    </w:p>
    <w:tbl>
      <w:tblPr>
        <w:tblStyle w:val="TableGrid"/>
        <w:tblW w:w="0" w:type="auto"/>
        <w:tblLook w:val="04A0" w:firstRow="1" w:lastRow="0" w:firstColumn="1" w:lastColumn="0" w:noHBand="0" w:noVBand="1"/>
      </w:tblPr>
      <w:tblGrid>
        <w:gridCol w:w="4675"/>
        <w:gridCol w:w="4675"/>
      </w:tblGrid>
      <w:tr w:rsidR="00D03E31" w14:paraId="7A120380" w14:textId="77777777" w:rsidTr="00D03E31">
        <w:tc>
          <w:tcPr>
            <w:tcW w:w="4675" w:type="dxa"/>
          </w:tcPr>
          <w:p w14:paraId="0F43C960" w14:textId="79380108"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 xml:space="preserve">Khía cạnh </w:t>
            </w:r>
          </w:p>
        </w:tc>
        <w:tc>
          <w:tcPr>
            <w:tcW w:w="4675" w:type="dxa"/>
          </w:tcPr>
          <w:p w14:paraId="36912A56" w14:textId="5E884780"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Tác động</w:t>
            </w:r>
          </w:p>
        </w:tc>
      </w:tr>
      <w:tr w:rsidR="00D03E31" w14:paraId="44B7FAD8" w14:textId="77777777" w:rsidTr="00D03E31">
        <w:tc>
          <w:tcPr>
            <w:tcW w:w="4675" w:type="dxa"/>
          </w:tcPr>
          <w:p w14:paraId="201D32AC" w14:textId="1E13B6CE"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Giao diện</w:t>
            </w:r>
          </w:p>
        </w:tc>
        <w:tc>
          <w:tcPr>
            <w:tcW w:w="4675" w:type="dxa"/>
          </w:tcPr>
          <w:p w14:paraId="1B2DBCFD" w14:textId="34322E3E"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Cần thêm ô nhập mô tả riêng cho từng sản phẩm được chọn, màn hình chọn sản phẩm phải đổi từ radio button sang danh sách checkbox.</w:t>
            </w:r>
          </w:p>
        </w:tc>
      </w:tr>
      <w:tr w:rsidR="00D03E31" w14:paraId="5D2821C7" w14:textId="77777777" w:rsidTr="00D03E31">
        <w:tc>
          <w:tcPr>
            <w:tcW w:w="4675" w:type="dxa"/>
          </w:tcPr>
          <w:p w14:paraId="611F0E81" w14:textId="2E44D616"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Validation</w:t>
            </w:r>
          </w:p>
        </w:tc>
        <w:tc>
          <w:tcPr>
            <w:tcW w:w="4675" w:type="dxa"/>
          </w:tcPr>
          <w:p w14:paraId="7F7C4320" w14:textId="1450EF76"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 xml:space="preserve">Hệ thống phải kiểm duyệt vòng lặp để kiểm tra điều kiện thời hạn bảo hành </w:t>
            </w:r>
            <w:proofErr w:type="gramStart"/>
            <w:r>
              <w:rPr>
                <w:rFonts w:ascii="Times New Roman" w:hAnsi="Times New Roman" w:cs="Times New Roman"/>
                <w:sz w:val="28"/>
                <w:szCs w:val="28"/>
              </w:rPr>
              <w:t>cho  tất</w:t>
            </w:r>
            <w:proofErr w:type="gramEnd"/>
            <w:r>
              <w:rPr>
                <w:rFonts w:ascii="Times New Roman" w:hAnsi="Times New Roman" w:cs="Times New Roman"/>
                <w:sz w:val="28"/>
                <w:szCs w:val="28"/>
              </w:rPr>
              <w:t xml:space="preserve"> cả sản phẩm. Nếu có 1 sản phẩm hết hạn, cần thông báo rõ ràng chi </w:t>
            </w:r>
            <w:r w:rsidR="003930A0">
              <w:rPr>
                <w:rFonts w:ascii="Times New Roman" w:hAnsi="Times New Roman" w:cs="Times New Roman"/>
                <w:sz w:val="28"/>
                <w:szCs w:val="28"/>
              </w:rPr>
              <w:t xml:space="preserve">tiết </w:t>
            </w:r>
            <w:r>
              <w:rPr>
                <w:rFonts w:ascii="Times New Roman" w:hAnsi="Times New Roman" w:cs="Times New Roman"/>
                <w:sz w:val="28"/>
                <w:szCs w:val="28"/>
              </w:rPr>
              <w:t>từng sản phẩm.</w:t>
            </w:r>
          </w:p>
        </w:tc>
      </w:tr>
      <w:tr w:rsidR="00D03E31" w14:paraId="680190CA" w14:textId="77777777" w:rsidTr="00D03E31">
        <w:tc>
          <w:tcPr>
            <w:tcW w:w="4675" w:type="dxa"/>
          </w:tcPr>
          <w:p w14:paraId="67A4B292" w14:textId="1A153FD2"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Use Case / Activity</w:t>
            </w:r>
          </w:p>
        </w:tc>
        <w:tc>
          <w:tcPr>
            <w:tcW w:w="4675" w:type="dxa"/>
          </w:tcPr>
          <w:p w14:paraId="34637EBB" w14:textId="6859729B" w:rsidR="00D03E31" w:rsidRDefault="00D03E31" w:rsidP="00D03E31">
            <w:pPr>
              <w:tabs>
                <w:tab w:val="right" w:pos="4459"/>
              </w:tabs>
              <w:jc w:val="both"/>
              <w:rPr>
                <w:rFonts w:ascii="Times New Roman" w:hAnsi="Times New Roman" w:cs="Times New Roman"/>
                <w:sz w:val="28"/>
                <w:szCs w:val="28"/>
              </w:rPr>
            </w:pPr>
            <w:r>
              <w:rPr>
                <w:rFonts w:ascii="Times New Roman" w:hAnsi="Times New Roman" w:cs="Times New Roman"/>
                <w:sz w:val="28"/>
                <w:szCs w:val="28"/>
              </w:rPr>
              <w:t xml:space="preserve"> Luồng xử lý ở bước 1 và bước 6 nâng cấp thành luồng duyệt danh sách thay vì 1 đối tượng duy nhất</w:t>
            </w:r>
            <w:r>
              <w:rPr>
                <w:rFonts w:ascii="Times New Roman" w:hAnsi="Times New Roman" w:cs="Times New Roman"/>
                <w:sz w:val="28"/>
                <w:szCs w:val="28"/>
              </w:rPr>
              <w:tab/>
            </w:r>
          </w:p>
        </w:tc>
      </w:tr>
      <w:tr w:rsidR="00D03E31" w14:paraId="76726FB1" w14:textId="77777777" w:rsidTr="00D03E31">
        <w:trPr>
          <w:trHeight w:val="3311"/>
        </w:trPr>
        <w:tc>
          <w:tcPr>
            <w:tcW w:w="4675" w:type="dxa"/>
          </w:tcPr>
          <w:p w14:paraId="1F1C92D1" w14:textId="249ABBDF" w:rsidR="00D03E31" w:rsidRDefault="00D03E31" w:rsidP="009B7302">
            <w:pPr>
              <w:jc w:val="both"/>
              <w:rPr>
                <w:rFonts w:ascii="Times New Roman" w:hAnsi="Times New Roman" w:cs="Times New Roman"/>
                <w:sz w:val="28"/>
                <w:szCs w:val="28"/>
              </w:rPr>
            </w:pPr>
            <w:r>
              <w:rPr>
                <w:rFonts w:ascii="Times New Roman" w:hAnsi="Times New Roman" w:cs="Times New Roman"/>
                <w:sz w:val="28"/>
                <w:szCs w:val="28"/>
              </w:rPr>
              <w:t>ERD</w:t>
            </w:r>
          </w:p>
        </w:tc>
        <w:tc>
          <w:tcPr>
            <w:tcW w:w="4675" w:type="dxa"/>
          </w:tcPr>
          <w:p w14:paraId="263911F3" w14:textId="290E10FC" w:rsidR="00D03E31" w:rsidRDefault="00D03E31" w:rsidP="00D03E31">
            <w:pPr>
              <w:rPr>
                <w:rFonts w:ascii="Times New Roman" w:hAnsi="Times New Roman" w:cs="Times New Roman"/>
                <w:sz w:val="28"/>
                <w:szCs w:val="28"/>
              </w:rPr>
            </w:pPr>
            <w:r>
              <w:rPr>
                <w:rFonts w:ascii="Times New Roman" w:hAnsi="Times New Roman" w:cs="Times New Roman"/>
                <w:sz w:val="28"/>
                <w:szCs w:val="28"/>
              </w:rPr>
              <w:t>Bỏ thuộc tính serial_number, product_name, fau</w:t>
            </w:r>
            <w:r w:rsidR="003930A0">
              <w:rPr>
                <w:rFonts w:ascii="Times New Roman" w:hAnsi="Times New Roman" w:cs="Times New Roman"/>
                <w:sz w:val="28"/>
                <w:szCs w:val="28"/>
              </w:rPr>
              <w:t>lt</w:t>
            </w:r>
            <w:r>
              <w:rPr>
                <w:rFonts w:ascii="Times New Roman" w:hAnsi="Times New Roman" w:cs="Times New Roman"/>
                <w:sz w:val="28"/>
                <w:szCs w:val="28"/>
              </w:rPr>
              <w:t xml:space="preserve">_description, remaining_warranty_days ra khỏi bảng WarrantyTicket. Bổ sung bảng mới WarrantyTicketItem </w:t>
            </w:r>
            <w:proofErr w:type="gramStart"/>
            <w:r>
              <w:rPr>
                <w:rFonts w:ascii="Times New Roman" w:hAnsi="Times New Roman" w:cs="Times New Roman"/>
                <w:sz w:val="28"/>
                <w:szCs w:val="28"/>
              </w:rPr>
              <w:t>( PK</w:t>
            </w:r>
            <w:proofErr w:type="gramEnd"/>
            <w:r>
              <w:rPr>
                <w:rFonts w:ascii="Times New Roman" w:hAnsi="Times New Roman" w:cs="Times New Roman"/>
                <w:sz w:val="28"/>
                <w:szCs w:val="28"/>
              </w:rPr>
              <w:t xml:space="preserve">: id, FK: ticket_id liên kết tới bảng WarrantyTicket, </w:t>
            </w:r>
            <w:r>
              <w:rPr>
                <w:rFonts w:ascii="Times New Roman" w:hAnsi="Times New Roman" w:cs="Times New Roman"/>
                <w:sz w:val="28"/>
                <w:szCs w:val="28"/>
              </w:rPr>
              <w:t>serial_number, product_name, fau</w:t>
            </w:r>
            <w:r w:rsidR="003930A0">
              <w:rPr>
                <w:rFonts w:ascii="Times New Roman" w:hAnsi="Times New Roman" w:cs="Times New Roman"/>
                <w:sz w:val="28"/>
                <w:szCs w:val="28"/>
              </w:rPr>
              <w:t>lt</w:t>
            </w:r>
            <w:r>
              <w:rPr>
                <w:rFonts w:ascii="Times New Roman" w:hAnsi="Times New Roman" w:cs="Times New Roman"/>
                <w:sz w:val="28"/>
                <w:szCs w:val="28"/>
              </w:rPr>
              <w:t>_description, remaining_warranty_days</w:t>
            </w:r>
            <w:r>
              <w:rPr>
                <w:rFonts w:ascii="Times New Roman" w:hAnsi="Times New Roman" w:cs="Times New Roman"/>
                <w:sz w:val="28"/>
                <w:szCs w:val="28"/>
              </w:rPr>
              <w:t>)</w:t>
            </w:r>
          </w:p>
        </w:tc>
      </w:tr>
    </w:tbl>
    <w:p w14:paraId="6813052D" w14:textId="0043CCCD" w:rsidR="00714704" w:rsidRPr="009B7302" w:rsidRDefault="00714704" w:rsidP="009B7302">
      <w:pPr>
        <w:jc w:val="both"/>
        <w:rPr>
          <w:rFonts w:ascii="Times New Roman" w:hAnsi="Times New Roman" w:cs="Times New Roman"/>
          <w:sz w:val="28"/>
          <w:szCs w:val="28"/>
        </w:rPr>
      </w:pPr>
    </w:p>
    <w:sectPr w:rsidR="00714704" w:rsidRPr="009B7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E35A4"/>
    <w:multiLevelType w:val="hybridMultilevel"/>
    <w:tmpl w:val="07C2F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0B2865"/>
    <w:multiLevelType w:val="hybridMultilevel"/>
    <w:tmpl w:val="B19C2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4820797">
    <w:abstractNumId w:val="0"/>
  </w:num>
  <w:num w:numId="2" w16cid:durableId="2005234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A6C"/>
    <w:rsid w:val="001E2F32"/>
    <w:rsid w:val="003930A0"/>
    <w:rsid w:val="005D49DF"/>
    <w:rsid w:val="00714704"/>
    <w:rsid w:val="009B7302"/>
    <w:rsid w:val="00A87D65"/>
    <w:rsid w:val="00CF264E"/>
    <w:rsid w:val="00D03E31"/>
    <w:rsid w:val="00D27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9713"/>
  <w15:chartTrackingRefBased/>
  <w15:docId w15:val="{DD0A5B9F-4A76-417F-BBD6-A8D7C2AF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A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A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A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A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A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A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A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A6C"/>
    <w:rPr>
      <w:rFonts w:eastAsiaTheme="majorEastAsia" w:cstheme="majorBidi"/>
      <w:color w:val="272727" w:themeColor="text1" w:themeTint="D8"/>
    </w:rPr>
  </w:style>
  <w:style w:type="paragraph" w:styleId="Title">
    <w:name w:val="Title"/>
    <w:basedOn w:val="Normal"/>
    <w:next w:val="Normal"/>
    <w:link w:val="TitleChar"/>
    <w:uiPriority w:val="10"/>
    <w:qFormat/>
    <w:rsid w:val="00D27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A6C"/>
    <w:pPr>
      <w:spacing w:before="160"/>
      <w:jc w:val="center"/>
    </w:pPr>
    <w:rPr>
      <w:i/>
      <w:iCs/>
      <w:color w:val="404040" w:themeColor="text1" w:themeTint="BF"/>
    </w:rPr>
  </w:style>
  <w:style w:type="character" w:customStyle="1" w:styleId="QuoteChar">
    <w:name w:val="Quote Char"/>
    <w:basedOn w:val="DefaultParagraphFont"/>
    <w:link w:val="Quote"/>
    <w:uiPriority w:val="29"/>
    <w:rsid w:val="00D27A6C"/>
    <w:rPr>
      <w:i/>
      <w:iCs/>
      <w:color w:val="404040" w:themeColor="text1" w:themeTint="BF"/>
    </w:rPr>
  </w:style>
  <w:style w:type="paragraph" w:styleId="ListParagraph">
    <w:name w:val="List Paragraph"/>
    <w:basedOn w:val="Normal"/>
    <w:uiPriority w:val="34"/>
    <w:qFormat/>
    <w:rsid w:val="00D27A6C"/>
    <w:pPr>
      <w:ind w:left="720"/>
      <w:contextualSpacing/>
    </w:pPr>
  </w:style>
  <w:style w:type="character" w:styleId="IntenseEmphasis">
    <w:name w:val="Intense Emphasis"/>
    <w:basedOn w:val="DefaultParagraphFont"/>
    <w:uiPriority w:val="21"/>
    <w:qFormat/>
    <w:rsid w:val="00D27A6C"/>
    <w:rPr>
      <w:i/>
      <w:iCs/>
      <w:color w:val="0F4761" w:themeColor="accent1" w:themeShade="BF"/>
    </w:rPr>
  </w:style>
  <w:style w:type="paragraph" w:styleId="IntenseQuote">
    <w:name w:val="Intense Quote"/>
    <w:basedOn w:val="Normal"/>
    <w:next w:val="Normal"/>
    <w:link w:val="IntenseQuoteChar"/>
    <w:uiPriority w:val="30"/>
    <w:qFormat/>
    <w:rsid w:val="00D27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A6C"/>
    <w:rPr>
      <w:i/>
      <w:iCs/>
      <w:color w:val="0F4761" w:themeColor="accent1" w:themeShade="BF"/>
    </w:rPr>
  </w:style>
  <w:style w:type="character" w:styleId="IntenseReference">
    <w:name w:val="Intense Reference"/>
    <w:basedOn w:val="DefaultParagraphFont"/>
    <w:uiPriority w:val="32"/>
    <w:qFormat/>
    <w:rsid w:val="00D27A6C"/>
    <w:rPr>
      <w:b/>
      <w:bCs/>
      <w:smallCaps/>
      <w:color w:val="0F4761" w:themeColor="accent1" w:themeShade="BF"/>
      <w:spacing w:val="5"/>
    </w:rPr>
  </w:style>
  <w:style w:type="table" w:styleId="TableGrid">
    <w:name w:val="Table Grid"/>
    <w:basedOn w:val="TableNormal"/>
    <w:uiPriority w:val="39"/>
    <w:rsid w:val="009B7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Tran Tuan</dc:creator>
  <cp:keywords/>
  <dc:description/>
  <cp:lastModifiedBy>Minh Tran Tuan</cp:lastModifiedBy>
  <cp:revision>2</cp:revision>
  <dcterms:created xsi:type="dcterms:W3CDTF">2026-10-01T00:32:00Z</dcterms:created>
  <dcterms:modified xsi:type="dcterms:W3CDTF">2026-10-01T01:51:00Z</dcterms:modified>
</cp:coreProperties>
</file>