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A5F"/>
          <w:sz w:val="36"/>
          <w:szCs w:val="36"/>
        </w:rPr>
        <w:t xml:space="preserve">TÀI LIỆU ĐẶC TẢ YÊU CẦU PHẦN MỀM (SRS)</w:t>
      </w:r>
    </w:p>
    <w:p>
      <w:pPr>
        <w:spacing w:after="40"/>
        <w:jc w:val="center"/>
      </w:pPr>
      <w:r>
        <w:rPr>
          <w:b/>
          <w:bCs/>
          <w:sz w:val="28"/>
          <w:szCs w:val="28"/>
        </w:rPr>
        <w:t xml:space="preserve">Module "Học trực tuyến" – Tính năng "Lớp học ảo"</w:t>
      </w:r>
    </w:p>
    <w:p>
      <w:pPr>
        <w:pBdr>
          <w:bottom w:val="single" w:color="1F3A5F" w:sz="8" w:space="8"/>
        </w:pBdr>
        <w:spacing w:after="200"/>
        <w:jc w:val="center"/>
      </w:pPr>
      <w:r>
        <w:rPr>
          <w:i/>
          <w:iCs/>
          <w:color w:val="555555"/>
        </w:rPr>
        <w:t xml:space="preserve">Nền tảng PTIT-Learning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Thông tin</w:t>
            </w:r>
          </w:p>
        </w:tc>
        <w:tc>
          <w:tcPr>
            <w:tcW w:type="dxa" w:w="70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Nội dung</w:t>
            </w:r>
          </w:p>
        </w:tc>
      </w:tr>
      <w:tr>
        <w:trPr>
          <w:cantSplit/>
        </w:trPr>
        <w:tc>
          <w:tcPr>
            <w:tcW w:type="dxa" w:w="26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Dự án</w:t>
            </w:r>
          </w:p>
        </w:tc>
        <w:tc>
          <w:tcPr>
            <w:tcW w:type="dxa" w:w="70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PTIT-Learning (startup EdTech)</w:t>
            </w:r>
          </w:p>
        </w:tc>
      </w:tr>
      <w:tr>
        <w:trPr>
          <w:cantSplit/>
        </w:trPr>
        <w:tc>
          <w:tcPr>
            <w:tcW w:type="dxa" w:w="26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Phiên bản / Ngày</w:t>
            </w:r>
          </w:p>
        </w:tc>
        <w:tc>
          <w:tcPr>
            <w:tcW w:type="dxa" w:w="70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1.0 / 26-10-2026</w:t>
            </w:r>
          </w:p>
        </w:tc>
      </w:tr>
      <w:tr>
        <w:trPr>
          <w:cantSplit/>
        </w:trPr>
        <w:tc>
          <w:tcPr>
            <w:tcW w:type="dxa" w:w="26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Người soạn</w:t>
            </w:r>
          </w:p>
        </w:tc>
        <w:tc>
          <w:tcPr>
            <w:tcW w:type="dxa" w:w="70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 (điền họ tên và mã sinh viên)</w:t>
            </w:r>
          </w:p>
        </w:tc>
      </w:tr>
      <w:tr>
        <w:trPr>
          <w:cantSplit/>
        </w:trPr>
        <w:tc>
          <w:tcPr>
            <w:tcW w:type="dxa" w:w="26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Môn học / Bài</w:t>
            </w:r>
          </w:p>
        </w:tc>
        <w:tc>
          <w:tcPr>
            <w:tcW w:type="dxa" w:w="70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IT101 – Session 10, Ex02</w:t>
            </w:r>
          </w:p>
        </w:tc>
      </w:tr>
    </w:tbl>
    <w:p>
      <w:pPr>
        <w:spacing w:after="120"/>
      </w:pPr>
    </w:p>
    <w:p>
      <w:pPr>
        <w:spacing w:after="100" w:before="200"/>
      </w:pPr>
      <w:r>
        <w:rPr>
          <w:b/>
          <w:bCs/>
          <w:color w:val="1F3A5F"/>
          <w:sz w:val="26"/>
          <w:szCs w:val="2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10" w:line="300"/>
      </w:pPr>
      <w:r>
        <w:t xml:space="preserve">Tài liệu này đặc tả các yêu cầu phần mềm cho tính năng </w:t>
      </w:r>
      <w:r>
        <w:rPr>
          <w:b/>
          <w:bCs/>
        </w:rPr>
        <w:t xml:space="preserve">Lớp học ảo</w:t>
      </w:r>
      <w:r>
        <w:t xml:space="preserve"> thuộc module </w:t>
      </w:r>
      <w:r>
        <w:rPr>
          <w:b/>
          <w:bCs/>
        </w:rPr>
        <w:t xml:space="preserve">Học trực tuyến</w:t>
      </w:r>
      <w:r>
        <w:t xml:space="preserve"> của nền tảng PTIT-Learning, làm cơ sở thống nhất giữa nhóm phát triển, giảng viên và người quản trị.</w:t>
      </w:r>
    </w:p>
    <w:p>
      <w:pPr>
        <w:pStyle w:val="Heading2"/>
      </w:pPr>
      <w:r>
        <w:t xml:space="preserve">1.2 Phạm vi</w:t>
      </w:r>
    </w:p>
    <w:p>
      <w:pPr>
        <w:spacing w:after="110" w:line="300"/>
      </w:pPr>
      <w:r>
        <w:t xml:space="preserve">Phạm vi của phiên bản 1.0 gồm:</w:t>
      </w:r>
    </w:p>
    <w:p>
      <w:pPr>
        <w:pStyle w:val="ListParagraph"/>
        <w:numPr>
          <w:ilvl w:val="0"/>
          <w:numId w:val="2"/>
        </w:numPr>
        <w:spacing w:after="60" w:line="290"/>
      </w:pPr>
      <w:r>
        <w:t xml:space="preserve">Tạo và quản lý lớp học ảo, điểm danh, theo dõi chuyên cần.</w:t>
      </w:r>
    </w:p>
    <w:p>
      <w:pPr>
        <w:pStyle w:val="ListParagraph"/>
        <w:numPr>
          <w:ilvl w:val="0"/>
          <w:numId w:val="2"/>
        </w:numPr>
        <w:spacing w:after="60" w:line="290"/>
      </w:pPr>
      <w:r>
        <w:t xml:space="preserve">Tiếp nhận đăng ký khóa học từ nhiều nguồn và chuẩn hóa dữ liệu học viên.</w:t>
      </w:r>
    </w:p>
    <w:p>
      <w:pPr>
        <w:pStyle w:val="ListParagraph"/>
        <w:numPr>
          <w:ilvl w:val="0"/>
          <w:numId w:val="2"/>
        </w:numPr>
        <w:spacing w:after="60" w:line="290"/>
      </w:pPr>
      <w:r>
        <w:t xml:space="preserve">Xuất danh sách học viên ra Excel để lọc và báo cáo.</w:t>
      </w:r>
    </w:p>
    <w:p>
      <w:pPr>
        <w:spacing w:after="110" w:line="300"/>
      </w:pPr>
      <w:r>
        <w:rPr>
          <w:b/>
          <w:bCs/>
        </w:rPr>
        <w:t xml:space="preserve">Ngoài phạm vi:</w:t>
      </w:r>
      <w:r>
        <w:t xml:space="preserve"> thanh toán học phí, chấm điểm tự động bài tập lập trình, ứng dụng riêng cho từng hệ điều hành.</w:t>
      </w:r>
    </w:p>
    <w:p>
      <w:pPr>
        <w:pStyle w:val="Heading2"/>
      </w:pPr>
      <w:r>
        <w:t xml:space="preserve">1.3 Thuật ngữ và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Thuật ngữ</w:t>
            </w:r>
          </w:p>
        </w:tc>
        <w:tc>
          <w:tcPr>
            <w:tcW w:type="dxa" w:w="72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Ý nghĩa</w:t>
            </w:r>
          </w:p>
        </w:tc>
      </w:tr>
      <w:tr>
        <w:trPr>
          <w:cantSplit/>
        </w:trPr>
        <w:tc>
          <w:tcPr>
            <w:tcW w:type="dxa" w:w="24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SRS</w:t>
            </w:r>
          </w:p>
        </w:tc>
        <w:tc>
          <w:tcPr>
            <w:tcW w:type="dxa" w:w="72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Software Requirements Specification: tài liệu đặc tả yêu cầu phần mềm</w:t>
            </w:r>
          </w:p>
        </w:tc>
      </w:tr>
      <w:tr>
        <w:trPr>
          <w:cantSplit/>
        </w:trPr>
        <w:tc>
          <w:tcPr>
            <w:tcW w:type="dxa" w:w="24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FR</w:t>
            </w:r>
          </w:p>
        </w:tc>
        <w:tc>
          <w:tcPr>
            <w:tcW w:type="dxa" w:w="72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Functional Requirement: yêu cầu chức năng (hệ thống phải làm gì)</w:t>
            </w:r>
          </w:p>
        </w:tc>
      </w:tr>
      <w:tr>
        <w:trPr>
          <w:cantSplit/>
        </w:trPr>
        <w:tc>
          <w:tcPr>
            <w:tcW w:type="dxa" w:w="24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NFR</w:t>
            </w:r>
          </w:p>
        </w:tc>
        <w:tc>
          <w:tcPr>
            <w:tcW w:type="dxa" w:w="72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Non-Functional Requirement: yêu cầu phi chức năng (hiệu năng, bảo mật...)</w:t>
            </w:r>
          </w:p>
        </w:tc>
      </w:tr>
      <w:tr>
        <w:trPr>
          <w:cantSplit/>
        </w:trPr>
        <w:tc>
          <w:tcPr>
            <w:tcW w:type="dxa" w:w="24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Lớp học ảo</w:t>
            </w:r>
          </w:p>
        </w:tc>
        <w:tc>
          <w:tcPr>
            <w:tcW w:type="dxa" w:w="72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Phòng học trực tuyến có video, âm thanh, chia sẻ màn hình và chat</w:t>
            </w:r>
          </w:p>
        </w:tc>
      </w:tr>
      <w:tr>
        <w:trPr>
          <w:cantSplit/>
        </w:trPr>
        <w:tc>
          <w:tcPr>
            <w:tcW w:type="dxa" w:w="24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Chuyên cần</w:t>
            </w:r>
          </w:p>
        </w:tc>
        <w:tc>
          <w:tcPr>
            <w:tcW w:type="dxa" w:w="72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Mức độ tham dự các buổi học, tính theo thang điểm 10</w:t>
            </w:r>
          </w:p>
        </w:tc>
      </w:tr>
    </w:tbl>
    <w:p>
      <w:pPr>
        <w:spacing w:after="120"/>
      </w:pPr>
    </w:p>
    <w:p>
      <w:pPr>
        <w:pStyle w:val="Heading1"/>
      </w:pPr>
      <w:r>
        <w:t xml:space="preserve">2. Mô tả tổng quan</w:t>
      </w:r>
    </w:p>
    <w:p>
      <w:pPr>
        <w:pStyle w:val="Heading2"/>
      </w:pPr>
      <w:r>
        <w:t xml:space="preserve">2.1 Bối cảnh sản phẩm</w:t>
      </w:r>
    </w:p>
    <w:p>
      <w:pPr>
        <w:spacing w:after="110" w:line="300"/>
      </w:pPr>
      <w:r>
        <w:t xml:space="preserve">PTIT-Learning vừa ra mắt và cần tính năng lớp học ảo để giảng viên dạy trực tuyến. Học viên đăng ký khóa học từ nhiều nguồn khác nhau (website, ứng dụng di động, fanpage, bạn bè giới thiệu, đại lý), nên dữ liệu đầu vào cần được chuẩn hóa trước khi quản lý.</w:t>
      </w:r>
    </w:p>
    <w:p>
      <w:pPr>
        <w:pStyle w:val="Heading2"/>
      </w:pPr>
      <w:r>
        <w:t xml:space="preserve">2.2 Người dùng và tác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tblHeader/>
        </w:trPr>
        <w:tc>
          <w:tcPr>
            <w:tcW w:type="dxa" w:w="20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Tác nhân</w:t>
            </w:r>
          </w:p>
        </w:tc>
        <w:tc>
          <w:tcPr>
            <w:tcW w:type="dxa" w:w="38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Mô tả</w:t>
            </w:r>
          </w:p>
        </w:tc>
        <w:tc>
          <w:tcPr>
            <w:tcW w:type="dxa" w:w="38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Quyền chính</w:t>
            </w:r>
          </w:p>
        </w:tc>
      </w:tr>
      <w:tr>
        <w:trPr>
          <w:cantSplit/>
        </w:trPr>
        <w:tc>
          <w:tcPr>
            <w:tcW w:type="dxa" w:w="20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Học viên</w:t>
            </w:r>
          </w:p>
        </w:tc>
        <w:tc>
          <w:tcPr>
            <w:tcW w:type="dxa" w:w="3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Sinh viên đăng ký và tham gia khóa học</w:t>
            </w:r>
          </w:p>
        </w:tc>
        <w:tc>
          <w:tcPr>
            <w:tcW w:type="dxa" w:w="38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Đăng ký, vào lớp, xem điểm chuyên cần</w:t>
            </w:r>
          </w:p>
        </w:tc>
      </w:tr>
      <w:tr>
        <w:trPr>
          <w:cantSplit/>
        </w:trPr>
        <w:tc>
          <w:tcPr>
            <w:tcW w:type="dxa" w:w="20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Giảng viên</w:t>
            </w:r>
          </w:p>
        </w:tc>
        <w:tc>
          <w:tcPr>
            <w:tcW w:type="dxa" w:w="3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Người tổ chức và dạy lớp học ảo</w:t>
            </w:r>
          </w:p>
        </w:tc>
        <w:tc>
          <w:tcPr>
            <w:tcW w:type="dxa" w:w="38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Tạo lớp, điểm danh, chia sẻ màn hình</w:t>
            </w:r>
          </w:p>
        </w:tc>
      </w:tr>
      <w:tr>
        <w:trPr>
          <w:cantSplit/>
        </w:trPr>
        <w:tc>
          <w:tcPr>
            <w:tcW w:type="dxa" w:w="20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Quản trị viên</w:t>
            </w:r>
          </w:p>
        </w:tc>
        <w:tc>
          <w:tcPr>
            <w:tcW w:type="dxa" w:w="3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Nhân viên vận hành nền tảng</w:t>
            </w:r>
          </w:p>
        </w:tc>
        <w:tc>
          <w:tcPr>
            <w:tcW w:type="dxa" w:w="38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Quản lý người dùng, xuất báo cáo</w:t>
            </w:r>
          </w:p>
        </w:tc>
      </w:tr>
    </w:tbl>
    <w:p>
      <w:pPr>
        <w:spacing w:after="120"/>
      </w:pPr>
    </w:p>
    <w:p>
      <w:pPr>
        <w:pStyle w:val="Heading2"/>
      </w:pPr>
      <w:r>
        <w:t xml:space="preserve">2.3 Ràng buộc và giả định</w:t>
      </w:r>
    </w:p>
    <w:p>
      <w:pPr>
        <w:pStyle w:val="ListParagraph"/>
        <w:numPr>
          <w:ilvl w:val="0"/>
          <w:numId w:val="2"/>
        </w:numPr>
        <w:spacing w:after="60" w:line="290"/>
      </w:pPr>
      <w:r>
        <w:t xml:space="preserve">Người dùng có kết nối Internet ổn định và trình duyệt hiện đại.</w:t>
      </w:r>
    </w:p>
    <w:p>
      <w:pPr>
        <w:pStyle w:val="ListParagraph"/>
        <w:numPr>
          <w:ilvl w:val="0"/>
          <w:numId w:val="2"/>
        </w:numPr>
        <w:spacing w:after="60" w:line="290"/>
      </w:pPr>
      <w:r>
        <w:t xml:space="preserve">Dữ liệu học viên nhập từ nhiều nguồn nên có thể chứa khoảng trắng thừa (xem Phụ lục B).</w:t>
      </w:r>
    </w:p>
    <w:p>
      <w:pPr>
        <w:pStyle w:val="ListParagraph"/>
        <w:numPr>
          <w:ilvl w:val="0"/>
          <w:numId w:val="2"/>
        </w:numPr>
        <w:spacing w:after="60" w:line="290"/>
      </w:pPr>
      <w:r>
        <w:t xml:space="preserve">Điểm chuyên cần dùng thang 10, làm tròn một chữ số thập phân.</w:t>
      </w:r>
    </w:p>
    <w:p>
      <w:pPr>
        <w:pStyle w:val="Heading1"/>
      </w:pPr>
      <w:r>
        <w:t xml:space="preserve">3. Yêu cầu chức năng (Functional Requirements)</w:t>
      </w:r>
    </w:p>
    <w:p>
      <w:pPr>
        <w:spacing w:after="110" w:line="300"/>
      </w:pPr>
      <w:r>
        <w:t xml:space="preserve">Mỗi yêu cầu có mã </w:t>
      </w:r>
      <w:r>
        <w:rPr>
          <w:b/>
          <w:bCs/>
        </w:rPr>
        <w:t xml:space="preserve">FR-xx</w:t>
      </w:r>
      <w:r>
        <w:t xml:space="preserve"> duy nhất để truy vết. Mức ưu tiên: Cao, Trung bình, Thấp.</w:t>
      </w:r>
    </w:p>
    <w:p>
      <w:pPr>
        <w:pStyle w:val="Heading2"/>
      </w:pPr>
      <w:r>
        <w:t xml:space="preserve">3.1 Quản lý lớp học 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738"/>
        <w:gridCol w:w="1800"/>
      </w:tblGrid>
      <w:tr>
        <w:trPr>
          <w:tblHeader/>
        </w:trPr>
        <w:tc>
          <w:tcPr>
            <w:tcW w:type="dxa" w:w="11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Mã</w:t>
            </w:r>
          </w:p>
        </w:tc>
        <w:tc>
          <w:tcPr>
            <w:tcW w:type="dxa" w:w="67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Yêu cầu</w:t>
            </w:r>
          </w:p>
        </w:tc>
        <w:tc>
          <w:tcPr>
            <w:tcW w:type="dxa" w:w="18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Ưu tiên</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FR-01</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Giảng viên tạo lớp học ảo: tên, mô tả, thời gian bắt đầu và kết thúc, sĩ số tối đa.</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FR-02</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Hệ thống sinh mã lớp và đường dẫn tham gia duy nhất cho mỗi lớp.</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FR-03</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Giảng viên chỉnh sửa, hủy hoặc đặt lịch lặp lại hằng tuần cho lớp học.</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Trung bình</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FR-04</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Hệ thống nhắc lịch học cho học viên trước giờ học 30 phút.</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Trung bình</w:t>
            </w:r>
          </w:p>
        </w:tc>
      </w:tr>
    </w:tbl>
    <w:p>
      <w:pPr>
        <w:spacing w:after="120"/>
      </w:pPr>
    </w:p>
    <w:p>
      <w:pPr>
        <w:pStyle w:val="Heading2"/>
      </w:pPr>
      <w:r>
        <w:t xml:space="preserve">3.2 Đăng ký và quản lý học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738"/>
        <w:gridCol w:w="1800"/>
      </w:tblGrid>
      <w:tr>
        <w:trPr>
          <w:tblHeader/>
        </w:trPr>
        <w:tc>
          <w:tcPr>
            <w:tcW w:type="dxa" w:w="11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Mã</w:t>
            </w:r>
          </w:p>
        </w:tc>
        <w:tc>
          <w:tcPr>
            <w:tcW w:type="dxa" w:w="67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Yêu cầu</w:t>
            </w:r>
          </w:p>
        </w:tc>
        <w:tc>
          <w:tcPr>
            <w:tcW w:type="dxa" w:w="18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Ưu tiên</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FR-05</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Học viên đăng ký khóa học từ nhiều nguồn: website, ứng dụng di động, fanpage, bạn bè giới thiệu, đại lý.</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FR-06</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Mỗi bản đăng ký lưu mã sinh viên, họ tên, khoa, khóa học, nguồn đăng ký và ngày đăng ký.</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FR-07</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Tự động loại bỏ khoảng trắng thừa ở đầu, cuối và giữa họ tên khi lưu (tương đương hàm TRIM).</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FR-08</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Phát hiện và chặn đăng ký trùng (cùng mã sinh viên, cùng khóa học).</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Trung bình</w:t>
            </w:r>
          </w:p>
        </w:tc>
      </w:tr>
    </w:tbl>
    <w:p>
      <w:pPr>
        <w:spacing w:after="120"/>
      </w:pPr>
    </w:p>
    <w:p>
      <w:pPr>
        <w:pStyle w:val="Heading2"/>
      </w:pPr>
      <w:r>
        <w:t xml:space="preserve">3.3 Tương tác trong lớp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738"/>
        <w:gridCol w:w="1800"/>
      </w:tblGrid>
      <w:tr>
        <w:trPr>
          <w:tblHeader/>
        </w:trPr>
        <w:tc>
          <w:tcPr>
            <w:tcW w:type="dxa" w:w="11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Mã</w:t>
            </w:r>
          </w:p>
        </w:tc>
        <w:tc>
          <w:tcPr>
            <w:tcW w:type="dxa" w:w="67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Yêu cầu</w:t>
            </w:r>
          </w:p>
        </w:tc>
        <w:tc>
          <w:tcPr>
            <w:tcW w:type="dxa" w:w="18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Ưu tiên</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FR-09</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Phát video và âm thanh trực tiếp giữa giảng viên và học viên.</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FR-10</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Chia sẻ màn hình và tài liệu trong lớp.</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FR-11</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Chat văn bản và chức năng giơ tay phát biểu.</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Trung bình</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FR-12</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Ghi hình buổi học và lưu để xem lại trong 30 ngày.</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Thấp</w:t>
            </w:r>
          </w:p>
        </w:tc>
      </w:tr>
    </w:tbl>
    <w:p>
      <w:pPr>
        <w:spacing w:after="120"/>
      </w:pPr>
    </w:p>
    <w:p>
      <w:pPr>
        <w:pStyle w:val="Heading2"/>
      </w:pPr>
      <w:r>
        <w:t xml:space="preserve">3.4 Điểm danh và theo dõi chuyên cần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738"/>
        <w:gridCol w:w="1800"/>
      </w:tblGrid>
      <w:tr>
        <w:trPr>
          <w:tblHeader/>
        </w:trPr>
        <w:tc>
          <w:tcPr>
            <w:tcW w:type="dxa" w:w="11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Mã</w:t>
            </w:r>
          </w:p>
        </w:tc>
        <w:tc>
          <w:tcPr>
            <w:tcW w:type="dxa" w:w="67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Yêu cầu</w:t>
            </w:r>
          </w:p>
        </w:tc>
        <w:tc>
          <w:tcPr>
            <w:tcW w:type="dxa" w:w="18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Ưu tiên</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FR-13</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Tự động điểm danh dựa trên thời gian học viên có mặt trong lớp.</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FR-14</w:t>
            </w:r>
          </w:p>
        </w:tc>
        <w:tc>
          <w:tcPr>
            <w:tcW w:type="dxa" w:w="67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Tính điểm chuyên cần thang 10 cho từng học viên.</w:t>
            </w:r>
          </w:p>
        </w:tc>
        <w:tc>
          <w:tcPr>
            <w:tcW w:type="dxa" w:w="18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Cao</w:t>
            </w:r>
          </w:p>
        </w:tc>
      </w:tr>
      <w:tr>
        <w:trPr>
          <w:cantSplit/>
        </w:trPr>
        <w:tc>
          <w:tcPr>
            <w:tcW w:type="dxa" w:w="11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FR-15</w:t>
            </w:r>
          </w:p>
        </w:tc>
        <w:tc>
          <w:tcPr>
            <w:tcW w:type="dxa" w:w="67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Xuất danh sách học viên ra Excel để lọc theo khoa và điểm chuyên cần (ví dụ: khoa CNTT, điểm dưới 7).</w:t>
            </w:r>
          </w:p>
        </w:tc>
        <w:tc>
          <w:tcPr>
            <w:tcW w:type="dxa" w:w="18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Trung bình</w:t>
            </w:r>
          </w:p>
        </w:tc>
      </w:tr>
    </w:tbl>
    <w:p>
      <w:pPr>
        <w:spacing w:after="120"/>
      </w:pPr>
    </w:p>
    <w:p>
      <w:pPr>
        <w:pStyle w:val="Heading1"/>
      </w:pPr>
      <w:r>
        <w:t xml:space="preserve">4.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438"/>
      </w:tblGrid>
      <w:tr>
        <w:trPr>
          <w:tblHeader/>
        </w:trPr>
        <w:tc>
          <w:tcPr>
            <w:tcW w:type="dxa" w:w="13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Mã</w:t>
            </w:r>
          </w:p>
        </w:tc>
        <w:tc>
          <w:tcPr>
            <w:tcW w:type="dxa" w:w="19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Nhóm</w:t>
            </w:r>
          </w:p>
        </w:tc>
        <w:tc>
          <w:tcPr>
            <w:tcW w:type="dxa" w:w="64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Yêu cầu</w:t>
            </w:r>
          </w:p>
        </w:tc>
      </w:tr>
      <w:tr>
        <w:trPr>
          <w:cantSplit/>
        </w:trPr>
        <w:tc>
          <w:tcPr>
            <w:tcW w:type="dxa" w:w="13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NFR-01</w:t>
            </w:r>
          </w:p>
        </w:tc>
        <w:tc>
          <w:tcPr>
            <w:tcW w:type="dxa" w:w="19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Hiệu năng</w:t>
            </w:r>
          </w:p>
        </w:tc>
        <w:tc>
          <w:tcPr>
            <w:tcW w:type="dxa" w:w="64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Một lớp phục vụ tối thiểu 100 học viên đồng thời, độ trễ video dưới 300 ms.</w:t>
            </w:r>
          </w:p>
        </w:tc>
      </w:tr>
      <w:tr>
        <w:trPr>
          <w:cantSplit/>
        </w:trPr>
        <w:tc>
          <w:tcPr>
            <w:tcW w:type="dxa" w:w="13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NFR-02</w:t>
            </w:r>
          </w:p>
        </w:tc>
        <w:tc>
          <w:tcPr>
            <w:tcW w:type="dxa" w:w="19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Bảo mật</w:t>
            </w:r>
          </w:p>
        </w:tc>
        <w:tc>
          <w:tcPr>
            <w:tcW w:type="dxa" w:w="64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Đăng nhập bằng tài khoản PTIT, truyền dữ liệu qua HTTPS, phân quyền theo vai trò.</w:t>
            </w:r>
          </w:p>
        </w:tc>
      </w:tr>
      <w:tr>
        <w:trPr>
          <w:cantSplit/>
        </w:trPr>
        <w:tc>
          <w:tcPr>
            <w:tcW w:type="dxa" w:w="13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NFR-03</w:t>
            </w:r>
          </w:p>
        </w:tc>
        <w:tc>
          <w:tcPr>
            <w:tcW w:type="dxa" w:w="19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Khả dụng</w:t>
            </w:r>
          </w:p>
        </w:tc>
        <w:tc>
          <w:tcPr>
            <w:tcW w:type="dxa" w:w="64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Giao diện tiếng Việt, dùng được trên máy tính và điện thoại.</w:t>
            </w:r>
          </w:p>
        </w:tc>
      </w:tr>
      <w:tr>
        <w:trPr>
          <w:cantSplit/>
        </w:trPr>
        <w:tc>
          <w:tcPr>
            <w:tcW w:type="dxa" w:w="13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NFR-04</w:t>
            </w:r>
          </w:p>
        </w:tc>
        <w:tc>
          <w:tcPr>
            <w:tcW w:type="dxa" w:w="19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Độ tin cậy</w:t>
            </w:r>
          </w:p>
        </w:tc>
        <w:tc>
          <w:tcPr>
            <w:tcW w:type="dxa" w:w="64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Hệ thống sẵn sàng tối thiểu 99,5% trong khung giờ học.</w:t>
            </w:r>
          </w:p>
        </w:tc>
      </w:tr>
      <w:tr>
        <w:trPr>
          <w:cantSplit/>
        </w:trPr>
        <w:tc>
          <w:tcPr>
            <w:tcW w:type="dxa" w:w="13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NFR-05</w:t>
            </w:r>
          </w:p>
        </w:tc>
        <w:tc>
          <w:tcPr>
            <w:tcW w:type="dxa" w:w="19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Tương thích</w:t>
            </w:r>
          </w:p>
        </w:tc>
        <w:tc>
          <w:tcPr>
            <w:tcW w:type="dxa" w:w="64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Chạy trên Chrome, Edge, Safari bản mới.</w:t>
            </w:r>
          </w:p>
        </w:tc>
      </w:tr>
    </w:tbl>
    <w:p>
      <w:pPr>
        <w:spacing w:after="120"/>
      </w:pPr>
    </w:p>
    <w:p>
      <w:pPr>
        <w:pBdr>
          <w:left w:val="single" w:color="E0A800" w:sz="24" w:space="6"/>
        </w:pBdr>
        <w:shd w:fill="FFF4D6" w:val="clear"/>
        <w:spacing w:after="160" w:before="80" w:line="300"/>
        <w:ind w:left="140" w:right="140"/>
      </w:pPr>
      <w:r>
        <w:rPr>
          <w:b/>
          <w:bCs/>
        </w:rPr>
        <w:t xml:space="preserve">Lưu ý: </w:t>
      </w:r>
      <w:r>
        <w:t xml:space="preserve">Các con số hiệu năng ở trên là giả định để minh họa, cần điều chỉnh theo yêu cầu thực tế của dự án.</w:t>
      </w:r>
    </w:p>
    <w:p>
      <w:pPr>
        <w:pStyle w:val="Heading1"/>
      </w:pPr>
      <w:r>
        <w:t xml:space="preserve">Phụ lục A. Phân tích cấu trúc Heading</w:t>
      </w:r>
    </w:p>
    <w:p>
      <w:pPr>
        <w:spacing w:after="110" w:line="300"/>
      </w:pPr>
      <w:r>
        <w:rPr>
          <w:b/>
          <w:bCs/>
        </w:rPr>
        <w:t xml:space="preserve">Mục tiêu:</w:t>
      </w:r>
      <w:r>
        <w:t xml:space="preserve"> dùng Navigation Pane để kiểm soát đúng </w:t>
      </w:r>
      <w:r>
        <w:rPr>
          <w:b/>
          <w:bCs/>
        </w:rPr>
        <w:t xml:space="preserve">10 tiêu đề cấp 2</w:t>
      </w:r>
      <w:r>
        <w:t xml:space="preserve">. Sơ đồ cây cấu trúc Heading của tài liệu:</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Title: Tài liệu SRS – PTIT-Learning</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Heading 1: 1. Giới thiệu</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1.1 Mục đích</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1.2 Phạm vi</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1.3 Thuật ngữ và viết tắt</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Heading 1: 2. Mô tả tổng quan</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2.1 Bối cảnh sản phẩm</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2.2 Người dùng và tác nhân</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2.3 Ràng buộc và giả định</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Heading 1: 3. Yêu cầu chức năng (Functional Requirements)</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3.1 Quản lý lớp học ảo</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3.2 Đăng ký và quản lý học viên</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3.3 Tương tác trong lớp học</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 Heading 2: 3.4 Điểm danh và theo dõi chuyên cần</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Heading 1: 4. Yêu cầu phi chức năng</w:t>
      </w:r>
    </w:p>
    <w:p>
      <w:pPr>
        <w:pBdr>
          <w:left w:val="single" w:color="1F3A5F" w:sz="18" w:space="6"/>
        </w:pBdr>
        <w:shd w:fill="F3F4F6" w:val="clear"/>
        <w:spacing w:after="0" w:line="270"/>
        <w:ind w:left="140" w:right="140"/>
      </w:pPr>
      <w:r>
        <w:rPr>
          <w:rFonts w:ascii="Courier New" w:cs="Courier New" w:eastAsia="Courier New" w:hAnsi="Courier New"/>
          <w:sz w:val="19"/>
          <w:szCs w:val="19"/>
        </w:rPr>
        <w:t xml:space="preserve">├─ Heading 1: Phụ lục A. Phân tích cấu trúc Heading</w:t>
      </w:r>
    </w:p>
    <w:p>
      <w:pPr>
        <w:pBdr>
          <w:left w:val="single" w:color="1F3A5F" w:sz="18" w:space="6"/>
        </w:pBdr>
        <w:shd w:fill="F3F4F6" w:val="clear"/>
        <w:spacing w:after="140" w:line="270"/>
        <w:ind w:left="140" w:right="140"/>
      </w:pPr>
      <w:r>
        <w:rPr>
          <w:rFonts w:ascii="Courier New" w:cs="Courier New" w:eastAsia="Courier New" w:hAnsi="Courier New"/>
          <w:sz w:val="19"/>
          <w:szCs w:val="19"/>
        </w:rPr>
        <w:t xml:space="preserve">└─ Heading 1: Phụ lục B. Kiểm thử lọc dữ liệu và hàm TRIM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Cấp</w:t>
            </w:r>
          </w:p>
        </w:tc>
        <w:tc>
          <w:tcPr>
            <w:tcW w:type="dxa" w:w="36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Style</w:t>
            </w:r>
          </w:p>
        </w:tc>
        <w:tc>
          <w:tcPr>
            <w:tcW w:type="dxa" w:w="36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Số lượng</w:t>
            </w:r>
          </w:p>
        </w:tc>
      </w:tr>
      <w:tr>
        <w:trPr>
          <w:cantSplit/>
        </w:trPr>
        <w:tc>
          <w:tcPr>
            <w:tcW w:type="dxa" w:w="24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Chương</w:t>
            </w:r>
          </w:p>
        </w:tc>
        <w:tc>
          <w:tcPr>
            <w:tcW w:type="dxa" w:w="36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Heading 1</w:t>
            </w:r>
          </w:p>
        </w:tc>
        <w:tc>
          <w:tcPr>
            <w:tcW w:type="dxa" w:w="36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6</w:t>
            </w:r>
          </w:p>
        </w:tc>
      </w:tr>
      <w:tr>
        <w:trPr>
          <w:cantSplit/>
        </w:trPr>
        <w:tc>
          <w:tcPr>
            <w:tcW w:type="dxa" w:w="24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Mục</w:t>
            </w:r>
          </w:p>
        </w:tc>
        <w:tc>
          <w:tcPr>
            <w:tcW w:type="dxa" w:w="36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Heading 2</w:t>
            </w:r>
          </w:p>
        </w:tc>
        <w:tc>
          <w:tcPr>
            <w:tcW w:type="dxa" w:w="36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10</w:t>
            </w:r>
          </w:p>
        </w:tc>
      </w:tr>
      <w:tr>
        <w:trPr>
          <w:cantSplit/>
        </w:trPr>
        <w:tc>
          <w:tcPr>
            <w:tcW w:type="dxa" w:w="24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Mục con</w:t>
            </w:r>
          </w:p>
        </w:tc>
        <w:tc>
          <w:tcPr>
            <w:tcW w:type="dxa" w:w="36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Heading 3</w:t>
            </w:r>
          </w:p>
        </w:tc>
        <w:tc>
          <w:tcPr>
            <w:tcW w:type="dxa" w:w="36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0 (không dùng)</w:t>
            </w:r>
          </w:p>
        </w:tc>
      </w:tr>
    </w:tbl>
    <w:p>
      <w:pPr>
        <w:spacing w:after="120"/>
      </w:pPr>
    </w:p>
    <w:p>
      <w:pPr>
        <w:keepNext/>
        <w:spacing w:after="80" w:before="120"/>
      </w:pPr>
      <w:r>
        <w:rPr>
          <w:b/>
          <w:bCs/>
          <w:color w:val="2F6DB5"/>
        </w:rPr>
        <w:t xml:space="preserve">Cách kiểm tra bằng Navigation Pane</w:t>
      </w:r>
    </w:p>
    <w:p>
      <w:pPr>
        <w:pStyle w:val="ListParagraph"/>
        <w:numPr>
          <w:ilvl w:val="0"/>
          <w:numId w:val="2"/>
        </w:numPr>
        <w:spacing w:after="60" w:line="290"/>
      </w:pPr>
      <w:r>
        <w:t xml:space="preserve">Mở thẻ </w:t>
      </w:r>
      <w:r>
        <w:rPr>
          <w:b/>
          <w:bCs/>
        </w:rPr>
        <w:t xml:space="preserve">View</w:t>
      </w:r>
      <w:r>
        <w:t xml:space="preserve"> và tick </w:t>
      </w:r>
      <w:r>
        <w:rPr>
          <w:b/>
          <w:bCs/>
        </w:rPr>
        <w:t xml:space="preserve">Navigation Pane</w:t>
      </w:r>
      <w:r>
        <w:t xml:space="preserve"> (hoặc nhấn </w:t>
      </w:r>
      <w:r>
        <w:rPr>
          <w:rFonts w:ascii="Courier New" w:cs="Courier New" w:eastAsia="Courier New" w:hAnsi="Courier New"/>
          <w:color w:val="9A2A00"/>
          <w:sz w:val="20"/>
          <w:szCs w:val="20"/>
          <w:shd w:fill="F1EFEA" w:val="clear"/>
        </w:rPr>
        <w:t xml:space="preserve">Ctrl + F</w:t>
      </w:r>
      <w:r>
        <w:t xml:space="preserve">), chọn thẻ </w:t>
      </w:r>
      <w:r>
        <w:rPr>
          <w:b/>
          <w:bCs/>
        </w:rPr>
        <w:t xml:space="preserve">Headings</w:t>
      </w:r>
      <w:r>
        <w:t xml:space="preserve">.</w:t>
      </w:r>
    </w:p>
    <w:p>
      <w:pPr>
        <w:pStyle w:val="ListParagraph"/>
        <w:numPr>
          <w:ilvl w:val="0"/>
          <w:numId w:val="2"/>
        </w:numPr>
        <w:spacing w:after="60" w:line="290"/>
      </w:pPr>
      <w:r>
        <w:t xml:space="preserve">Đếm các mục thụt vào một cấp dưới chương: phải đủ </w:t>
      </w:r>
      <w:r>
        <w:rPr>
          <w:b/>
          <w:bCs/>
        </w:rPr>
        <w:t xml:space="preserve">10</w:t>
      </w:r>
      <w:r>
        <w:t xml:space="preserve"> mục cấp 2.</w:t>
      </w:r>
    </w:p>
    <w:p>
      <w:pPr>
        <w:pStyle w:val="ListParagraph"/>
        <w:numPr>
          <w:ilvl w:val="0"/>
          <w:numId w:val="2"/>
        </w:numPr>
        <w:spacing w:after="60" w:line="290"/>
      </w:pPr>
      <w:r>
        <w:t xml:space="preserve">Muốn đổi thứ tự, kéo thả tiêu đề trong Navigation Pane, nội dung đi theo tiêu đề.</w:t>
      </w:r>
    </w:p>
    <w:p>
      <w:pPr>
        <w:pStyle w:val="ListParagraph"/>
        <w:numPr>
          <w:ilvl w:val="0"/>
          <w:numId w:val="2"/>
        </w:numPr>
        <w:spacing w:after="60" w:line="290"/>
      </w:pPr>
      <w:r>
        <w:t xml:space="preserve">Mọi tiêu đề phải dùng style Heading có sẵn, không tô đậm và phóng to chữ thủ công.</w:t>
      </w:r>
    </w:p>
    <w:p>
      <w:pPr>
        <w:pBdr>
          <w:left w:val="single" w:color="E0A800" w:sz="24" w:space="6"/>
        </w:pBdr>
        <w:shd w:fill="FFF4D6" w:val="clear"/>
        <w:spacing w:after="160" w:before="80" w:line="300"/>
        <w:ind w:left="140" w:right="140"/>
      </w:pPr>
      <w:r>
        <w:rPr>
          <w:b/>
          <w:bCs/>
        </w:rPr>
        <w:t xml:space="preserve">Trước khi lưu: </w:t>
      </w:r>
      <w:r>
        <w:t xml:space="preserve">bấm chuột phải vào mục lục, chọn </w:t>
      </w:r>
      <w:r>
        <w:rPr>
          <w:b/>
          <w:bCs/>
        </w:rPr>
        <w:t xml:space="preserve">Update Field</w:t>
      </w:r>
      <w:r>
        <w:t xml:space="preserve">, rồi chọn </w:t>
      </w:r>
      <w:r>
        <w:rPr>
          <w:b/>
          <w:bCs/>
        </w:rPr>
        <w:t xml:space="preserve">Update entire table</w:t>
      </w:r>
      <w:r>
        <w:t xml:space="preserve"> để số trang và tiêu đề được cập nhật đầy đủ.</w:t>
      </w:r>
    </w:p>
    <w:p>
      <w:pPr>
        <w:pStyle w:val="Heading1"/>
      </w:pPr>
      <w:r>
        <w:t xml:space="preserve">Phụ lục B. Kiểm thử lọc dữ liệu và hàm TRIM</w:t>
      </w:r>
    </w:p>
    <w:p>
      <w:pPr>
        <w:spacing w:after="110" w:line="300"/>
      </w:pPr>
      <w:r>
        <w:rPr>
          <w:b/>
          <w:bCs/>
        </w:rPr>
        <w:t xml:space="preserve">Tình huống:</w:t>
      </w:r>
      <w:r>
        <w:t xml:space="preserve"> lọc hoặc tìm sinh viên theo tên nhưng không ra kết quả, dù mắt vẫn nhìn thấy tên đó trong bảng.</w:t>
      </w:r>
    </w:p>
    <w:p>
      <w:pPr>
        <w:keepNext/>
        <w:spacing w:after="80" w:before="120"/>
      </w:pPr>
      <w:r>
        <w:rPr>
          <w:b/>
          <w:bCs/>
          <w:color w:val="2F6DB5"/>
        </w:rPr>
        <w:t xml:space="preserve">Nguyên nhân</w:t>
      </w:r>
    </w:p>
    <w:p>
      <w:pPr>
        <w:spacing w:after="110" w:line="300"/>
      </w:pPr>
      <w:r>
        <w:t xml:space="preserve">Tên bị dính </w:t>
      </w:r>
      <w:r>
        <w:rPr>
          <w:b/>
          <w:bCs/>
        </w:rPr>
        <w:t xml:space="preserve">khoảng trắng thừa</w:t>
      </w:r>
      <w:r>
        <w:t xml:space="preserve"> ở đầu, cuối hoặc giữa (thường do nhập từ nhiều nguồn). Với mắt người, </w:t>
      </w:r>
      <w:r>
        <w:rPr>
          <w:rFonts w:ascii="Courier New" w:cs="Courier New" w:eastAsia="Courier New" w:hAnsi="Courier New"/>
          <w:color w:val="9A2A00"/>
          <w:sz w:val="20"/>
          <w:szCs w:val="20"/>
          <w:shd w:fill="F1EFEA" w:val="clear"/>
        </w:rPr>
        <w:t xml:space="preserve">"Nguyễn Văn An"</w:t>
      </w:r>
      <w:r>
        <w:t xml:space="preserve"> và </w:t>
      </w:r>
      <w:r>
        <w:rPr>
          <w:rFonts w:ascii="Courier New" w:cs="Courier New" w:eastAsia="Courier New" w:hAnsi="Courier New"/>
          <w:color w:val="9A2A00"/>
          <w:sz w:val="20"/>
          <w:szCs w:val="20"/>
          <w:shd w:fill="F1EFEA" w:val="clear"/>
        </w:rPr>
        <w:t xml:space="preserve">"Nguyễn Văn An "</w:t>
      </w:r>
      <w:r>
        <w:t xml:space="preserve"> giống nhau, nhưng Excel coi là hai chuỗi khác nhau nên so khớp thất bại.</w:t>
      </w:r>
    </w:p>
    <w:p>
      <w:pPr>
        <w:keepNext/>
        <w:spacing w:after="80" w:before="120"/>
      </w:pPr>
      <w:r>
        <w:rPr>
          <w:b/>
          <w:bCs/>
          <w:color w:val="2F6DB5"/>
        </w:rPr>
        <w:t xml:space="preserve">Cách chẩn đoán</w:t>
      </w:r>
    </w:p>
    <w:p>
      <w:pPr>
        <w:spacing w:after="110" w:line="300"/>
      </w:pPr>
      <w:r>
        <w:t xml:space="preserve">So sánh độ dài chuỗi gốc và chuỗi đã làm sạch: </w:t>
      </w:r>
      <w:r>
        <w:rPr>
          <w:rFonts w:ascii="Courier New" w:cs="Courier New" w:eastAsia="Courier New" w:hAnsi="Courier New"/>
          <w:color w:val="9A2A00"/>
          <w:sz w:val="20"/>
          <w:szCs w:val="20"/>
          <w:shd w:fill="F1EFEA" w:val="clear"/>
        </w:rPr>
        <w:t xml:space="preserve">=LEN(C15)</w:t>
      </w:r>
      <w:r>
        <w:t xml:space="preserve"> và </w:t>
      </w:r>
      <w:r>
        <w:rPr>
          <w:rFonts w:ascii="Courier New" w:cs="Courier New" w:eastAsia="Courier New" w:hAnsi="Courier New"/>
          <w:color w:val="9A2A00"/>
          <w:sz w:val="20"/>
          <w:szCs w:val="20"/>
          <w:shd w:fill="F1EFEA" w:val="clear"/>
        </w:rPr>
        <w:t xml:space="preserve">=LEN(TRIM(C15))</w:t>
      </w:r>
      <w:r>
        <w:t xml:space="preserve">. Nếu hai số khác nhau thì ô đó có khoảng trắng thừa.</w:t>
      </w:r>
    </w:p>
    <w:p>
      <w:pPr>
        <w:keepNext/>
        <w:spacing w:after="80" w:before="120"/>
      </w:pPr>
      <w:r>
        <w:rPr>
          <w:b/>
          <w:bCs/>
          <w:color w:val="2F6DB5"/>
        </w:rPr>
        <w:t xml:space="preserve">Cách xử lý bằng hàm TRIM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Bước</w:t>
            </w:r>
          </w:p>
        </w:tc>
        <w:tc>
          <w:tcPr>
            <w:tcW w:type="dxa" w:w="8438"/>
            <w:tcBorders>
              <w:top w:val="single" w:color="BFC5CE" w:sz="4"/>
              <w:left w:val="single" w:color="BFC5CE" w:sz="4"/>
              <w:bottom w:val="single" w:color="BFC5CE" w:sz="4"/>
              <w:right w:val="single" w:color="BFC5CE" w:sz="4"/>
            </w:tcBorders>
            <w:shd w:fill="1F3A5F" w:val="clear"/>
            <w:tcMar>
              <w:top w:type="dxa" w:w="70"/>
              <w:left w:type="dxa" w:w="100"/>
              <w:bottom w:type="dxa" w:w="50"/>
              <w:right w:type="dxa" w:w="100"/>
            </w:tcMar>
            <w:vAlign w:val="center"/>
          </w:tcPr>
          <w:p>
            <w:pPr>
              <w:spacing w:after="40" w:line="276"/>
              <w:jc w:val="center"/>
            </w:pPr>
            <w:r>
              <w:rPr>
                <w:b/>
                <w:bCs/>
                <w:color w:val="FFFFFF"/>
                <w:sz w:val="20"/>
                <w:szCs w:val="20"/>
              </w:rPr>
              <w:t xml:space="preserve">Thao tác</w:t>
            </w:r>
          </w:p>
        </w:tc>
      </w:tr>
      <w:tr>
        <w:trPr>
          <w:cantSplit/>
        </w:trPr>
        <w:tc>
          <w:tcPr>
            <w:tcW w:type="dxa" w:w="12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1</w:t>
            </w:r>
          </w:p>
        </w:tc>
        <w:tc>
          <w:tcPr>
            <w:tcW w:type="dxa" w:w="84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Chèn một cột phụ cạnh cột Họ và tên, nhập </w:t>
            </w:r>
            <w:r>
              <w:rPr>
                <w:rFonts w:ascii="Courier New" w:cs="Courier New" w:eastAsia="Courier New" w:hAnsi="Courier New"/>
                <w:color w:val="9A2A00"/>
                <w:sz w:val="18"/>
                <w:szCs w:val="18"/>
                <w:shd w:fill="F1EFEA" w:val="clear"/>
              </w:rPr>
              <w:t xml:space="preserve">=TRIM(C2)</w:t>
            </w:r>
            <w:r>
              <w:rPr>
                <w:sz w:val="20"/>
                <w:szCs w:val="20"/>
              </w:rPr>
              <w:t xml:space="preserve"> rồi kéo xuống hết dữ liệu.</w:t>
            </w:r>
          </w:p>
        </w:tc>
      </w:tr>
      <w:tr>
        <w:trPr>
          <w:cantSplit/>
        </w:trPr>
        <w:tc>
          <w:tcPr>
            <w:tcW w:type="dxa" w:w="12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2</w:t>
            </w:r>
          </w:p>
        </w:tc>
        <w:tc>
          <w:tcPr>
            <w:tcW w:type="dxa" w:w="84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Chọn cột phụ, Copy, rồi Paste Special &gt; </w:t>
            </w:r>
            <w:r>
              <w:rPr>
                <w:b/>
                <w:bCs/>
                <w:sz w:val="20"/>
                <w:szCs w:val="20"/>
              </w:rPr>
              <w:t xml:space="preserve">Values</w:t>
            </w:r>
            <w:r>
              <w:rPr>
                <w:sz w:val="20"/>
                <w:szCs w:val="20"/>
              </w:rPr>
              <w:t xml:space="preserve"> lên đúng cột Họ và tên gốc.</w:t>
            </w:r>
          </w:p>
        </w:tc>
      </w:tr>
      <w:tr>
        <w:trPr>
          <w:cantSplit/>
        </w:trPr>
        <w:tc>
          <w:tcPr>
            <w:tcW w:type="dxa" w:w="1200"/>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jc w:val="center"/>
            </w:pPr>
            <w:r>
              <w:rPr>
                <w:sz w:val="20"/>
                <w:szCs w:val="20"/>
              </w:rPr>
              <w:t xml:space="preserve">3</w:t>
            </w:r>
          </w:p>
        </w:tc>
        <w:tc>
          <w:tcPr>
            <w:tcW w:type="dxa" w:w="8438"/>
            <w:tcBorders>
              <w:top w:val="single" w:color="BFC5CE" w:sz="4"/>
              <w:left w:val="single" w:color="BFC5CE" w:sz="4"/>
              <w:bottom w:val="single" w:color="BFC5CE" w:sz="4"/>
              <w:right w:val="single" w:color="BFC5CE" w:sz="4"/>
            </w:tcBorders>
            <w:shd w:fill="FFFFFF" w:val="clear"/>
            <w:tcMar>
              <w:top w:type="dxa" w:w="70"/>
              <w:left w:type="dxa" w:w="100"/>
              <w:bottom w:type="dxa" w:w="50"/>
              <w:right w:type="dxa" w:w="100"/>
            </w:tcMar>
            <w:vAlign w:val="center"/>
          </w:tcPr>
          <w:p>
            <w:pPr>
              <w:spacing w:after="40" w:line="276"/>
            </w:pPr>
            <w:r>
              <w:rPr>
                <w:sz w:val="20"/>
                <w:szCs w:val="20"/>
              </w:rPr>
              <w:t xml:space="preserve">Xóa cột phụ. Kiểm tra lại bằng cách lọc hoặc tìm theo tên.</w:t>
            </w:r>
          </w:p>
        </w:tc>
      </w:tr>
      <w:tr>
        <w:trPr>
          <w:cantSplit/>
        </w:trPr>
        <w:tc>
          <w:tcPr>
            <w:tcW w:type="dxa" w:w="1200"/>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jc w:val="center"/>
            </w:pPr>
            <w:r>
              <w:rPr>
                <w:sz w:val="20"/>
                <w:szCs w:val="20"/>
              </w:rPr>
              <w:t xml:space="preserve">4</w:t>
            </w:r>
          </w:p>
        </w:tc>
        <w:tc>
          <w:tcPr>
            <w:tcW w:type="dxa" w:w="8438"/>
            <w:tcBorders>
              <w:top w:val="single" w:color="BFC5CE" w:sz="4"/>
              <w:left w:val="single" w:color="BFC5CE" w:sz="4"/>
              <w:bottom w:val="single" w:color="BFC5CE" w:sz="4"/>
              <w:right w:val="single" w:color="BFC5CE" w:sz="4"/>
            </w:tcBorders>
            <w:shd w:fill="F7F8FA" w:val="clear"/>
            <w:tcMar>
              <w:top w:type="dxa" w:w="70"/>
              <w:left w:type="dxa" w:w="100"/>
              <w:bottom w:type="dxa" w:w="50"/>
              <w:right w:type="dxa" w:w="100"/>
            </w:tcMar>
            <w:vAlign w:val="center"/>
          </w:tcPr>
          <w:p>
            <w:pPr>
              <w:spacing w:after="40" w:line="276"/>
            </w:pPr>
            <w:r>
              <w:rPr>
                <w:sz w:val="20"/>
                <w:szCs w:val="20"/>
              </w:rPr>
              <w:t xml:space="preserve">Nếu vẫn lỗi (khoảng trắng không ngắt khi copy từ web): </w:t>
            </w:r>
            <w:r>
              <w:rPr>
                <w:rFonts w:ascii="Courier New" w:cs="Courier New" w:eastAsia="Courier New" w:hAnsi="Courier New"/>
                <w:color w:val="9A2A00"/>
                <w:sz w:val="18"/>
                <w:szCs w:val="18"/>
                <w:shd w:fill="F1EFEA" w:val="clear"/>
              </w:rPr>
              <w:t xml:space="preserve">=TRIM(SUBSTITUTE(C2,CHAR(160)," "))</w:t>
            </w:r>
            <w:r>
              <w:rPr>
                <w:sz w:val="20"/>
                <w:szCs w:val="20"/>
              </w:rPr>
              <w:t xml:space="preserve">.</w:t>
            </w:r>
          </w:p>
        </w:tc>
      </w:tr>
    </w:tbl>
    <w:p>
      <w:pPr>
        <w:spacing w:after="120"/>
      </w:pPr>
    </w:p>
    <w:p>
      <w:pPr>
        <w:spacing w:after="110" w:line="300"/>
      </w:pPr>
      <w:r>
        <w:rPr>
          <w:rFonts w:ascii="Courier New" w:cs="Courier New" w:eastAsia="Courier New" w:hAnsi="Courier New"/>
          <w:color w:val="9A2A00"/>
          <w:sz w:val="20"/>
          <w:szCs w:val="20"/>
          <w:shd w:fill="F1EFEA" w:val="clear"/>
        </w:rPr>
        <w:t xml:space="preserve">TRIM</w:t>
      </w:r>
      <w:r>
        <w:t xml:space="preserve"> bỏ khoảng trắng ở đầu và cuối, đồng thời rút nhiều khoảng trắng liên tiếp ở giữa chữ thành đúng một khoảng trắng.</w:t>
      </w:r>
    </w:p>
    <w:p>
      <w:pPr>
        <w:keepNext/>
        <w:spacing w:after="80" w:before="120"/>
      </w:pPr>
      <w:r>
        <w:rPr>
          <w:b/>
          <w:bCs/>
          <w:color w:val="2F6DB5"/>
        </w:rPr>
        <w:t xml:space="preserve">Ví dụ từ file Excel kèm theo</w:t>
      </w:r>
    </w:p>
    <w:p>
      <w:pPr>
        <w:spacing w:after="110" w:line="300"/>
      </w:pPr>
      <w:r>
        <w:t xml:space="preserve">Trong sheet </w:t>
      </w:r>
      <w:r>
        <w:rPr>
          <w:rFonts w:ascii="Courier New" w:cs="Courier New" w:eastAsia="Courier New" w:hAnsi="Courier New"/>
          <w:color w:val="9A2A00"/>
          <w:sz w:val="20"/>
          <w:szCs w:val="20"/>
          <w:shd w:fill="F1EFEA" w:val="clear"/>
        </w:rPr>
        <w:t xml:space="preserve">DuLieu</w:t>
      </w:r>
      <w:r>
        <w:t xml:space="preserve">, ô C15 chứa "Nguyễn Văn An " (thừa một khoảng trắng cuối). Tìm trực tiếp bằng COUNTIF cho </w:t>
      </w:r>
      <w:r>
        <w:rPr>
          <w:b/>
          <w:bCs/>
        </w:rPr>
        <w:t xml:space="preserve">0</w:t>
      </w:r>
      <w:r>
        <w:t xml:space="preserve"> dòng khớp, nhưng sau khi áp TRIM cho </w:t>
      </w:r>
      <w:r>
        <w:rPr>
          <w:b/>
          <w:bCs/>
        </w:rPr>
        <w:t xml:space="preserve">1</w:t>
      </w:r>
      <w:r>
        <w:t xml:space="preserve"> dòng khớp. Toàn bộ dữ liệu có </w:t>
      </w:r>
      <w:r>
        <w:rPr>
          <w:b/>
          <w:bCs/>
        </w:rPr>
        <w:t xml:space="preserve">8</w:t>
      </w:r>
      <w:r>
        <w:t xml:space="preserve"> ô tên bị lỗi như vậy. Sheet </w:t>
      </w:r>
      <w:r>
        <w:rPr>
          <w:rFonts w:ascii="Courier New" w:cs="Courier New" w:eastAsia="Courier New" w:hAnsi="Courier New"/>
          <w:color w:val="9A2A00"/>
          <w:sz w:val="20"/>
          <w:szCs w:val="20"/>
          <w:shd w:fill="F1EFEA" w:val="clear"/>
        </w:rPr>
        <w:t xml:space="preserve">KiemThu_TRIM</w:t>
      </w:r>
      <w:r>
        <w:t xml:space="preserve"> có sẵn công thức để bạn tự kiểm chứng.</w:t>
      </w:r>
    </w:p>
    <w:p>
      <w:pPr>
        <w:spacing w:after="110" w:line="300"/>
      </w:pPr>
      <w:r>
        <w:t xml:space="preserve">Kết quả lọc theo yêu cầu bài (Khoa = CNTT và Điểm chuyên cần &lt; 7): </w:t>
      </w:r>
      <w:r>
        <w:rPr>
          <w:b/>
          <w:bCs/>
        </w:rPr>
        <w:t xml:space="preserve">23</w:t>
      </w:r>
      <w:r>
        <w:t xml:space="preserve"> dòng.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SRS PTIT-Learning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2F6D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PTIT-Learning - Lop hoc ao</dc:title>
  <dc:creator>PTIT-Learning</dc:creator>
  <cp:lastModifiedBy>Un-named</cp:lastModifiedBy>
  <cp:revision>1</cp:revision>
  <dcterms:created xsi:type="dcterms:W3CDTF">2026-10-26T08:16:23.042Z</dcterms:created>
  <dcterms:modified xsi:type="dcterms:W3CDTF">2026-10-26T08:16:23.051Z</dcterms:modified>
</cp:coreProperties>
</file>

<file path=docProps/custom.xml><?xml version="1.0" encoding="utf-8"?>
<Properties xmlns="http://schemas.openxmlformats.org/officeDocument/2006/custom-properties" xmlns:vt="http://schemas.openxmlformats.org/officeDocument/2006/docPropsVTypes"/>
</file>