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Рекурсия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условию, сумма имеет вид: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3063240</wp:posOffset>
            </wp:positionH>
            <wp:positionV relativeFrom="paragraph">
              <wp:posOffset>3810</wp:posOffset>
            </wp:positionV>
            <wp:extent cx="2647950" cy="438150"/>
            <wp:effectExtent b="0" l="0" r="0" t="0"/>
            <wp:wrapSquare wrapText="bothSides" distB="0" distT="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т. е. </w:t>
      </w:r>
      <w:r w:rsidDel="00000000" w:rsidR="00000000" w:rsidRPr="00000000">
        <w:rPr/>
        <w:drawing>
          <wp:inline distB="0" distT="0" distL="0" distR="0">
            <wp:extent cx="2991780" cy="1576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780" cy="157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rect id="Рукописный ввод 2" style="position:absolute;left:0;text-align:left;margin-left:285.1325984251969pt;margin-top:-0.5173228346456693pt;width:5pt;height:3.55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coordsize="79,5" coordorigin=",1" o:spid="_x0000_s1028" filled="f" strokecolor="white" strokeweight="1mm">
            <v:path o:extrusionok="f" fillok="f" insetpenok="f" shadowok="f"/>
            <v:stroke endcap="round"/>
            <o:lock v:ext="edit" rotation="t" text="t"/>
          </v:rect>
        </w:pic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Где y это 0 или 1.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понять, что кроется под y рассмотрим второе слагаемое суммы. Мы понимаем, что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47725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n = y + 1 должно равняться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9100" cy="438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Подставим вместо y ноль, а затем единицу и проверим результаты. При 0 получаем cos(x), а при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8625" cy="438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значит y =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Создадим функцию f, где будем вычислять нашу сумму. Параметр функции n будет отвечать за текущее значение i. Будем рекурсивно спускаться в глубь, идя от i = n, до i = 1. Внутри функции считаем текущее значение суммы s по заданной формуле. Чтобы в конечном итоге получить сумму возвращаем s + f(n-1), кроме случая, когда n = 1, тогда возвращаем s. Таким образом происходит рекурсия и при вызове f(n) мы получаем нашу сумму.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-426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29300" cy="4295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Программное решение: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24400" cy="2762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