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839A" w14:textId="77777777" w:rsidR="00672A59" w:rsidRDefault="00000000">
      <w:pPr>
        <w:spacing w:after="40"/>
      </w:pPr>
      <w:r>
        <w:rPr>
          <w:b/>
          <w:bCs/>
          <w:color w:val="E0834E"/>
        </w:rPr>
        <w:t>LENGUAJES DIGITALES 3 · CREACIÓN DIGITAL</w:t>
      </w:r>
    </w:p>
    <w:p w14:paraId="40C7A5FA" w14:textId="77777777" w:rsidR="00672A59" w:rsidRDefault="00000000">
      <w:pPr>
        <w:spacing w:after="40"/>
      </w:pPr>
      <w:r>
        <w:rPr>
          <w:b/>
          <w:bCs/>
          <w:color w:val="1F4741"/>
          <w:sz w:val="44"/>
          <w:szCs w:val="44"/>
        </w:rPr>
        <w:t>Tu primer copiloto financiero</w:t>
      </w:r>
    </w:p>
    <w:p w14:paraId="46374B8D" w14:textId="77777777" w:rsidR="00672A59" w:rsidRDefault="00000000">
      <w:pPr>
        <w:spacing w:after="300"/>
      </w:pPr>
      <w:r>
        <w:rPr>
          <w:i/>
          <w:iCs/>
          <w:color w:val="444444"/>
          <w:sz w:val="21"/>
          <w:szCs w:val="21"/>
        </w:rPr>
        <w:t>Brief de producto y benchmark con Claude — Andrés Daza y Sergio Suárez</w:t>
      </w:r>
    </w:p>
    <w:p w14:paraId="525A30FF" w14:textId="77777777" w:rsidR="00672A59" w:rsidRDefault="00000000">
      <w:pPr>
        <w:pStyle w:val="Ttulo1"/>
        <w:spacing w:after="160"/>
      </w:pPr>
      <w:r>
        <w:rPr>
          <w:b/>
          <w:bCs/>
          <w:color w:val="1F4741"/>
          <w:sz w:val="30"/>
          <w:szCs w:val="30"/>
        </w:rPr>
        <w:t>Equipo</w:t>
      </w:r>
    </w:p>
    <w:p w14:paraId="69167921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Andrés Daza — Diseño UX, conocimiento del mercado financiero y proyecciones</w:t>
      </w:r>
    </w:p>
    <w:p w14:paraId="1E31E6AB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Sergio Suárez — Diseño UI, storytelling de producto</w:t>
      </w:r>
    </w:p>
    <w:p w14:paraId="7B6AF560" w14:textId="77777777" w:rsidR="00672A59" w:rsidRDefault="00672A59">
      <w:pPr>
        <w:spacing w:after="120"/>
      </w:pPr>
    </w:p>
    <w:p w14:paraId="51545A1C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El problema</w:t>
      </w:r>
    </w:p>
    <w:p w14:paraId="2C11D64A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Brecha en educación financiera juvenil</w:t>
      </w:r>
    </w:p>
    <w:p w14:paraId="4356A0DC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Falta de educación: </w:t>
      </w:r>
      <w:r>
        <w:rPr>
          <w:color w:val="444444"/>
          <w:sz w:val="21"/>
          <w:szCs w:val="21"/>
        </w:rPr>
        <w:t>los jóvenes salen del colegio sin preparación para la vida financiera, lo que genera incertidumbre y miedo.</w:t>
      </w:r>
    </w:p>
    <w:p w14:paraId="6D65F8CD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Inicio abrupto: </w:t>
      </w:r>
      <w:r>
        <w:rPr>
          <w:color w:val="444444"/>
          <w:sz w:val="21"/>
          <w:szCs w:val="21"/>
        </w:rPr>
        <w:t>empiezan su vida financiera independiente sin herramientas para gestionar sus recursos ni tomar decisiones informadas.</w:t>
      </w:r>
    </w:p>
    <w:p w14:paraId="7C06CB5A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Información abrumadora: </w:t>
      </w:r>
      <w:r>
        <w:rPr>
          <w:color w:val="444444"/>
          <w:sz w:val="21"/>
          <w:szCs w:val="21"/>
        </w:rPr>
        <w:t>tarjetas de crédito, préstamos y ahorro se presentan como un montón de datos confusos.</w:t>
      </w:r>
    </w:p>
    <w:p w14:paraId="2BB437B4" w14:textId="77777777" w:rsidR="00672A59" w:rsidRDefault="00672A59">
      <w:pPr>
        <w:spacing w:after="120"/>
      </w:pPr>
    </w:p>
    <w:p w14:paraId="3BC9BF8B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La evidencia</w:t>
      </w:r>
    </w:p>
    <w:p w14:paraId="45C61874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Ahorro regular: </w:t>
      </w:r>
      <w:r>
        <w:rPr>
          <w:color w:val="444444"/>
          <w:sz w:val="21"/>
          <w:szCs w:val="21"/>
        </w:rPr>
        <w:t>solo 1 de cada 4 jóvenes ahorra con regularidad.</w:t>
      </w:r>
    </w:p>
    <w:p w14:paraId="5BA4F5A0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Educación financiera: </w:t>
      </w:r>
      <w:r>
        <w:rPr>
          <w:color w:val="444444"/>
          <w:sz w:val="21"/>
          <w:szCs w:val="21"/>
        </w:rPr>
        <w:t>solo el 16% de los colombianos domina conceptos financieros básicos. La Encuesta Internacional de Alfabetización Financiera de la OCDE indica que apenas el 39% de los adultos en el mundo alcanza niveles básicos en ahorro, interés o planificación económica (Forbes).</w:t>
      </w:r>
    </w:p>
    <w:p w14:paraId="626FF302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Desinformación financiera: </w:t>
      </w:r>
      <w:r>
        <w:rPr>
          <w:color w:val="444444"/>
          <w:sz w:val="21"/>
          <w:szCs w:val="21"/>
        </w:rPr>
        <w:t>según el Banco de la República y el DANE, el 60% de las personas entre 16 y 24 años no comprende cómo funcionan los productos financieros más básicos.</w:t>
      </w:r>
    </w:p>
    <w:p w14:paraId="7BCA858A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Tarjeta de crédito: </w:t>
      </w:r>
      <w:r>
        <w:rPr>
          <w:color w:val="444444"/>
          <w:sz w:val="21"/>
          <w:szCs w:val="21"/>
        </w:rPr>
        <w:t>el 28% de los jóvenes ya tiene tarjeta de crédito a los 18 años, señal de falta de preparación para manejar deudas.</w:t>
      </w:r>
    </w:p>
    <w:p w14:paraId="2371FBF7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Edad clave: </w:t>
      </w:r>
      <w:r>
        <w:rPr>
          <w:color w:val="444444"/>
          <w:sz w:val="21"/>
          <w:szCs w:val="21"/>
        </w:rPr>
        <w:t>los jóvenes de 18 a 25 años están comenzando su vida financiera independiente y enfrentan decisiones que impactarán su futuro económico.</w:t>
      </w:r>
    </w:p>
    <w:p w14:paraId="66DBFDE2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Primeras tarjetas: </w:t>
      </w:r>
      <w:r>
        <w:rPr>
          <w:color w:val="444444"/>
          <w:sz w:val="21"/>
          <w:szCs w:val="21"/>
        </w:rPr>
        <w:t>muchos están por sacar su primera tarjeta de crédito, herramienta útil pero riesgosa sin educación financiera.</w:t>
      </w:r>
    </w:p>
    <w:p w14:paraId="20A7A810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Ingresos propios: </w:t>
      </w:r>
      <w:r>
        <w:rPr>
          <w:color w:val="444444"/>
          <w:sz w:val="21"/>
          <w:szCs w:val="21"/>
        </w:rPr>
        <w:t>quienes ya tienen ingresos propios muchas veces no saben administrarlos, lo que puede generar problemas a largo plazo.</w:t>
      </w:r>
    </w:p>
    <w:p w14:paraId="5AE722EF" w14:textId="77777777" w:rsidR="00672A59" w:rsidRDefault="00672A59">
      <w:pPr>
        <w:spacing w:after="120"/>
      </w:pPr>
    </w:p>
    <w:p w14:paraId="703422B5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Público objetivo</w:t>
      </w:r>
    </w:p>
    <w:p w14:paraId="1B246B93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Jóvenes de 18 a 25 años con ingresos propios (salario mínimo o trabajos de medio tiempo) que quieren sacar su primera tarjeta de crédito, entender cómo funcionan las finanzas básicas y maximizar su potencial financiero (inversión, ahorro, uso del salario).</w:t>
      </w:r>
    </w:p>
    <w:p w14:paraId="5F3F9694" w14:textId="77777777" w:rsidR="00672A59" w:rsidRDefault="00672A59">
      <w:pPr>
        <w:spacing w:after="120"/>
      </w:pPr>
    </w:p>
    <w:p w14:paraId="2580A41A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Propuesta de valor</w:t>
      </w:r>
    </w:p>
    <w:p w14:paraId="53244858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lastRenderedPageBreak/>
        <w:t>Por qué elegirnos y no otra alternativa</w:t>
      </w:r>
    </w:p>
    <w:p w14:paraId="31F83C13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Atención personalizada: </w:t>
      </w:r>
      <w:r>
        <w:rPr>
          <w:color w:val="444444"/>
          <w:sz w:val="21"/>
          <w:szCs w:val="21"/>
        </w:rPr>
        <w:t>a diferencia de la app de tu banco o un influencer financiero, te damos respuestas basadas en tus gastos y tu salario reales, no consejos genéricos.</w:t>
      </w:r>
    </w:p>
    <w:p w14:paraId="1B257228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Sin conectar tus cuentas: </w:t>
      </w:r>
      <w:r>
        <w:rPr>
          <w:color w:val="444444"/>
          <w:sz w:val="21"/>
          <w:szCs w:val="21"/>
        </w:rPr>
        <w:t>no necesitas conectar tarjetas ni cuentas bancarias. Tú registras tus gastos y la IA hace el análisis, con tus datos siempre bajo tu control.</w:t>
      </w:r>
    </w:p>
    <w:p w14:paraId="0699266D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Copiloto con IA: </w:t>
      </w:r>
      <w:r>
        <w:rPr>
          <w:color w:val="444444"/>
          <w:sz w:val="21"/>
          <w:szCs w:val="21"/>
        </w:rPr>
        <w:t>un asistente que aprende de tu situación específica y te guía paso a paso, en vez de darte información genérica que ya puedes encontrar en cualquier lado.</w:t>
      </w:r>
    </w:p>
    <w:p w14:paraId="3C63D86C" w14:textId="77777777" w:rsidR="00672A59" w:rsidRDefault="00672A59">
      <w:pPr>
        <w:spacing w:after="120"/>
      </w:pPr>
    </w:p>
    <w:p w14:paraId="5D72833F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Objetivo de negocio</w:t>
      </w:r>
    </w:p>
    <w:p w14:paraId="0D21E3D4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Acompañamiento gradual hacia la independencia financiera</w:t>
      </w:r>
    </w:p>
    <w:p w14:paraId="682DEA9E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Transición suave: </w:t>
      </w:r>
      <w:r>
        <w:rPr>
          <w:color w:val="444444"/>
          <w:sz w:val="21"/>
          <w:szCs w:val="21"/>
        </w:rPr>
        <w:t>que el salto a la vida financiera sea gradual, sin angustias innecesarias.</w:t>
      </w:r>
    </w:p>
    <w:p w14:paraId="448EAEDA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Construcción de criterio: </w:t>
      </w:r>
      <w:r>
        <w:rPr>
          <w:color w:val="444444"/>
          <w:sz w:val="21"/>
          <w:szCs w:val="21"/>
        </w:rPr>
        <w:t>ayudar a los jóvenes a desarrollar su propio criterio financiero para decisiones más informadas.</w:t>
      </w:r>
    </w:p>
    <w:p w14:paraId="30D6B9E9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Decisiones informadas: </w:t>
      </w:r>
      <w:r>
        <w:rPr>
          <w:color w:val="444444"/>
          <w:sz w:val="21"/>
          <w:szCs w:val="21"/>
        </w:rPr>
        <w:t>minimizar el ensayo y error, con un proceso de toma de decisiones más claro y fundamentado.</w:t>
      </w:r>
    </w:p>
    <w:p w14:paraId="38A6FBE2" w14:textId="77777777" w:rsidR="00672A59" w:rsidRDefault="00672A59">
      <w:pPr>
        <w:spacing w:after="120"/>
      </w:pPr>
    </w:p>
    <w:p w14:paraId="7919D794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Experiencia del usuario</w:t>
      </w:r>
    </w:p>
    <w:p w14:paraId="6F7037BB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Sentimientos clave para una gestión financiera efectiva</w:t>
      </w:r>
    </w:p>
    <w:p w14:paraId="3F170196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Seguridad financiera: </w:t>
      </w:r>
      <w:r>
        <w:rPr>
          <w:color w:val="444444"/>
          <w:sz w:val="21"/>
          <w:szCs w:val="21"/>
        </w:rPr>
        <w:t>que el usuario confíe en que está tomando las decisiones correctas para su futuro.</w:t>
      </w:r>
    </w:p>
    <w:p w14:paraId="70A4ACAF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Guía en el proceso: </w:t>
      </w:r>
      <w:r>
        <w:rPr>
          <w:color w:val="444444"/>
          <w:sz w:val="21"/>
          <w:szCs w:val="21"/>
        </w:rPr>
        <w:t>orientación constante para entender y manejar su dinero, no solo mostrar números.</w:t>
      </w:r>
    </w:p>
    <w:p w14:paraId="7881A391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Motivación personal: </w:t>
      </w:r>
      <w:r>
        <w:rPr>
          <w:color w:val="444444"/>
          <w:sz w:val="21"/>
          <w:szCs w:val="21"/>
        </w:rPr>
        <w:t>metas personales + sistema de rachas (login diario a cambio de recompensas).</w:t>
      </w:r>
    </w:p>
    <w:p w14:paraId="206CE465" w14:textId="77777777" w:rsidR="00672A59" w:rsidRDefault="00672A59">
      <w:pPr>
        <w:spacing w:after="120"/>
      </w:pPr>
    </w:p>
    <w:p w14:paraId="0C82ADC4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Funcionalidades principales</w:t>
      </w:r>
    </w:p>
    <w:p w14:paraId="0C50FF17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Herramientas para jóvenes</w:t>
      </w:r>
    </w:p>
    <w:p w14:paraId="1A56C264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Dudas financieras: </w:t>
      </w:r>
      <w:r>
        <w:rPr>
          <w:color w:val="444444"/>
          <w:sz w:val="21"/>
          <w:szCs w:val="21"/>
        </w:rPr>
        <w:t>respuestas a preguntas cotidianas sobre finanzas, ayudando a los jóvenes a entender mejor su situación económica y a tomar decisiones informadas sin complicaciones.</w:t>
      </w:r>
    </w:p>
    <w:p w14:paraId="0D6C302D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Metas de ahorro: </w:t>
      </w:r>
      <w:r>
        <w:rPr>
          <w:color w:val="444444"/>
          <w:sz w:val="21"/>
          <w:szCs w:val="21"/>
        </w:rPr>
        <w:t>establecimiento de metas de ahorro personalizadas, motivando a los jóvenes a seguir un plan que les ayude a alcanzar sus objetivos financieros de manera efectiva y sostenible.</w:t>
      </w:r>
    </w:p>
    <w:p w14:paraId="0A80EA85" w14:textId="77777777" w:rsidR="00672A59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  <w:color w:val="1F4741"/>
          <w:sz w:val="21"/>
          <w:szCs w:val="21"/>
        </w:rPr>
        <w:t xml:space="preserve">Lenguaje simple: </w:t>
      </w:r>
      <w:r>
        <w:rPr>
          <w:color w:val="444444"/>
          <w:sz w:val="21"/>
          <w:szCs w:val="21"/>
        </w:rPr>
        <w:t>conceptos financieros explicados en lenguaje claro, asegurando que cada joven pueda comprender la información, realizar sus consultas y sentirse seguro en sus decisiones económicas.</w:t>
      </w:r>
    </w:p>
    <w:p w14:paraId="0EB19E53" w14:textId="77777777" w:rsidR="00672A59" w:rsidRDefault="00672A59">
      <w:pPr>
        <w:spacing w:after="120"/>
      </w:pPr>
    </w:p>
    <w:p w14:paraId="4F139DDC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Alcance y MVP</w:t>
      </w:r>
    </w:p>
    <w:p w14:paraId="3E9BD43E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Qué entra y qué queda fuera de la primera versión</w:t>
      </w:r>
    </w:p>
    <w:p w14:paraId="7B2A27C2" w14:textId="77777777" w:rsidR="00672A59" w:rsidRDefault="00000000">
      <w:pPr>
        <w:pStyle w:val="Ttulo2"/>
        <w:spacing w:before="240" w:after="120"/>
      </w:pPr>
      <w:r>
        <w:rPr>
          <w:b/>
          <w:bCs/>
          <w:color w:val="3B6E68"/>
          <w:sz w:val="24"/>
          <w:szCs w:val="24"/>
        </w:rPr>
        <w:t>Dentro del MVP</w:t>
      </w:r>
    </w:p>
    <w:p w14:paraId="1B444A7F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Registro manual de gastos</w:t>
      </w:r>
    </w:p>
    <w:p w14:paraId="25EA97EB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Copiloto (IA) para responder dudas financieras específicas del usuario</w:t>
      </w:r>
    </w:p>
    <w:p w14:paraId="33D2EB89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Metas de ahorro personalizadas</w:t>
      </w:r>
    </w:p>
    <w:p w14:paraId="3DA2C674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lastRenderedPageBreak/>
        <w:t>Sistema de rachas: registrar gastos a diario sube la racha y desbloquea tokens para IA Pro, consejos especiales o nuevas modalidades</w:t>
      </w:r>
    </w:p>
    <w:p w14:paraId="28A42842" w14:textId="77777777" w:rsidR="00672A59" w:rsidRDefault="00000000">
      <w:pPr>
        <w:pStyle w:val="Ttulo2"/>
        <w:spacing w:before="240" w:after="120"/>
      </w:pPr>
      <w:r>
        <w:rPr>
          <w:b/>
          <w:bCs/>
          <w:color w:val="3B6E68"/>
          <w:sz w:val="24"/>
          <w:szCs w:val="24"/>
        </w:rPr>
        <w:t>Fuera del MVP</w:t>
      </w:r>
    </w:p>
    <w:p w14:paraId="3CA936D5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Conexión automática a cuentas o tarjetas bancarias</w:t>
      </w:r>
    </w:p>
    <w:p w14:paraId="42A94E77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Funciones repetitivas tipo categorización automática (ya las resuelven las apps de banco)</w:t>
      </w:r>
    </w:p>
    <w:p w14:paraId="7433F0D6" w14:textId="77777777" w:rsidR="00672A59" w:rsidRDefault="00672A59">
      <w:pPr>
        <w:spacing w:after="120"/>
      </w:pPr>
    </w:p>
    <w:p w14:paraId="07AB3822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Métricas de éxito</w:t>
      </w:r>
    </w:p>
    <w:p w14:paraId="4E952387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Cómo vamos a saber si el copiloto está funcionando</w:t>
      </w:r>
    </w:p>
    <w:p w14:paraId="4A80CE34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Retención: % de usuarios que vuelven a usar la app después de 7 días</w:t>
      </w:r>
    </w:p>
    <w:p w14:paraId="4A738AC4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Frecuencia de uso: días a la semana que un usuario registra gastos (ligado directo a las rachas)</w:t>
      </w:r>
    </w:p>
    <w:p w14:paraId="4D9F4DEE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% de usuarios que crean al menos una meta de ahorro</w:t>
      </w:r>
    </w:p>
    <w:p w14:paraId="737D7D4C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Preguntas hechas al copiloto por usuario activo (mide si de verdad lo usan como copiloto y no solo como registro de gastos)</w:t>
      </w:r>
    </w:p>
    <w:p w14:paraId="303CC4A5" w14:textId="77777777" w:rsidR="00672A59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444444"/>
          <w:sz w:val="21"/>
          <w:szCs w:val="21"/>
        </w:rPr>
        <w:t>Encuestas de satisfacción / NPS</w:t>
      </w:r>
    </w:p>
    <w:p w14:paraId="2650C77C" w14:textId="77777777" w:rsidR="00672A59" w:rsidRDefault="00672A59">
      <w:pPr>
        <w:spacing w:after="120"/>
      </w:pPr>
    </w:p>
    <w:p w14:paraId="040195D9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Flujo clave</w:t>
      </w:r>
    </w:p>
    <w:p w14:paraId="4BDE6958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El recorrido del usuario dentro del copiloto</w:t>
      </w:r>
    </w:p>
    <w:p w14:paraId="2E7C21B2" w14:textId="77777777" w:rsidR="00672A59" w:rsidRDefault="00000000">
      <w:pPr>
        <w:spacing w:after="90"/>
        <w:ind w:left="360"/>
      </w:pPr>
      <w:r>
        <w:rPr>
          <w:b/>
          <w:bCs/>
          <w:color w:val="1F4741"/>
          <w:sz w:val="21"/>
          <w:szCs w:val="21"/>
        </w:rPr>
        <w:t xml:space="preserve">1. </w:t>
      </w:r>
      <w:r>
        <w:rPr>
          <w:color w:val="444444"/>
          <w:sz w:val="21"/>
          <w:szCs w:val="21"/>
        </w:rPr>
        <w:t>Onboarding: el usuario cuenta su situación (ingresos, si tiene tarjeta, primera meta).</w:t>
      </w:r>
    </w:p>
    <w:p w14:paraId="6B258380" w14:textId="77777777" w:rsidR="00672A59" w:rsidRDefault="00000000">
      <w:pPr>
        <w:spacing w:after="90"/>
        <w:ind w:left="360"/>
      </w:pPr>
      <w:r>
        <w:rPr>
          <w:b/>
          <w:bCs/>
          <w:color w:val="1F4741"/>
          <w:sz w:val="21"/>
          <w:szCs w:val="21"/>
        </w:rPr>
        <w:t xml:space="preserve">2. </w:t>
      </w:r>
      <w:r>
        <w:rPr>
          <w:color w:val="444444"/>
          <w:sz w:val="21"/>
          <w:szCs w:val="21"/>
        </w:rPr>
        <w:t>Registra sus gastos del día, lo que sube su racha.</w:t>
      </w:r>
    </w:p>
    <w:p w14:paraId="1932BD8A" w14:textId="77777777" w:rsidR="00672A59" w:rsidRDefault="00000000">
      <w:pPr>
        <w:spacing w:after="90"/>
        <w:ind w:left="360"/>
      </w:pPr>
      <w:r>
        <w:rPr>
          <w:b/>
          <w:bCs/>
          <w:color w:val="1F4741"/>
          <w:sz w:val="21"/>
          <w:szCs w:val="21"/>
        </w:rPr>
        <w:t xml:space="preserve">3. </w:t>
      </w:r>
      <w:r>
        <w:rPr>
          <w:color w:val="444444"/>
          <w:sz w:val="21"/>
          <w:szCs w:val="21"/>
        </w:rPr>
        <w:t>Le hace una pregunta al copiloto sobre su plata.</w:t>
      </w:r>
    </w:p>
    <w:p w14:paraId="4A9E0A4F" w14:textId="77777777" w:rsidR="00672A59" w:rsidRDefault="00000000">
      <w:pPr>
        <w:spacing w:after="90"/>
        <w:ind w:left="360"/>
      </w:pPr>
      <w:r>
        <w:rPr>
          <w:b/>
          <w:bCs/>
          <w:color w:val="1F4741"/>
          <w:sz w:val="21"/>
          <w:szCs w:val="21"/>
        </w:rPr>
        <w:t xml:space="preserve">4. </w:t>
      </w:r>
      <w:r>
        <w:rPr>
          <w:color w:val="444444"/>
          <w:sz w:val="21"/>
          <w:szCs w:val="21"/>
        </w:rPr>
        <w:t>El copiloto responde y sugiere una acción o ajuste a su meta de ahorro.</w:t>
      </w:r>
    </w:p>
    <w:p w14:paraId="2BFE54DD" w14:textId="77777777" w:rsidR="00672A59" w:rsidRDefault="00000000">
      <w:pPr>
        <w:spacing w:after="90"/>
        <w:ind w:left="360"/>
      </w:pPr>
      <w:r>
        <w:rPr>
          <w:b/>
          <w:bCs/>
          <w:color w:val="1F4741"/>
          <w:sz w:val="21"/>
          <w:szCs w:val="21"/>
        </w:rPr>
        <w:t xml:space="preserve">5. </w:t>
      </w:r>
      <w:r>
        <w:rPr>
          <w:color w:val="444444"/>
          <w:sz w:val="21"/>
          <w:szCs w:val="21"/>
        </w:rPr>
        <w:t>El usuario ve su racha y la recompensa desbloqueada.</w:t>
      </w:r>
    </w:p>
    <w:p w14:paraId="570A65CB" w14:textId="77777777" w:rsidR="00672A59" w:rsidRDefault="00000000">
      <w:r>
        <w:br w:type="page"/>
      </w:r>
    </w:p>
    <w:p w14:paraId="730D4A5D" w14:textId="1AA4FADE" w:rsidR="00965CF1" w:rsidRPr="00965CF1" w:rsidRDefault="00965CF1" w:rsidP="00965CF1">
      <w:pPr>
        <w:spacing w:after="300"/>
        <w:ind w:left="360"/>
        <w:rPr>
          <w:b/>
          <w:bCs/>
          <w:color w:val="1F4741"/>
          <w:sz w:val="72"/>
          <w:szCs w:val="72"/>
        </w:rPr>
      </w:pPr>
      <w:r w:rsidRPr="00965CF1">
        <w:rPr>
          <w:b/>
          <w:bCs/>
          <w:color w:val="1F4741"/>
          <w:sz w:val="72"/>
          <w:szCs w:val="72"/>
        </w:rPr>
        <w:lastRenderedPageBreak/>
        <w:t>BenchMark</w:t>
      </w:r>
    </w:p>
    <w:p w14:paraId="4499D0DD" w14:textId="4638E3E6" w:rsidR="00672A59" w:rsidRDefault="00000000">
      <w:pPr>
        <w:pStyle w:val="Ttulo1"/>
        <w:spacing w:after="160"/>
      </w:pPr>
      <w:r>
        <w:rPr>
          <w:b/>
          <w:bCs/>
          <w:color w:val="1F4741"/>
          <w:sz w:val="30"/>
          <w:szCs w:val="30"/>
        </w:rPr>
        <w:t xml:space="preserve">1. Contexto </w:t>
      </w:r>
    </w:p>
    <w:p w14:paraId="5BEE7C82" w14:textId="77777777" w:rsidR="00672A59" w:rsidRPr="00E257D2" w:rsidRDefault="00000000">
      <w:pPr>
        <w:spacing w:after="120"/>
        <w:rPr>
          <w:sz w:val="22"/>
          <w:szCs w:val="22"/>
        </w:rPr>
      </w:pPr>
      <w:r w:rsidRPr="00E257D2">
        <w:rPr>
          <w:color w:val="444444"/>
          <w:sz w:val="22"/>
          <w:szCs w:val="22"/>
        </w:rPr>
        <w:t>Resumen del brief que alimenta las tres rondas de referentes:</w:t>
      </w:r>
    </w:p>
    <w:p w14:paraId="672B7957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E257D2">
        <w:rPr>
          <w:color w:val="444444"/>
          <w:sz w:val="22"/>
          <w:szCs w:val="22"/>
        </w:rPr>
        <w:t>Problema: los jóvenes salen del colegio sin preparación financiera, empiezan su vida independiente sin herramientas para gestionar sus recursos, y la información sobre tarjetas, préstamos y ahorro se presenta abrumadora y confusa.</w:t>
      </w:r>
    </w:p>
    <w:p w14:paraId="09DAF0F3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E257D2">
        <w:rPr>
          <w:color w:val="444444"/>
          <w:sz w:val="22"/>
          <w:szCs w:val="22"/>
        </w:rPr>
        <w:t>Evidencia clave: solo 1 de cada 4 jóvenes ahorra con regularidad; el 60% de las personas entre 16 y 24 años no comprende los productos financieros básicos (Banco de la República / DANE); el 28% ya tiene tarjeta de crédito a los 18 años.</w:t>
      </w:r>
    </w:p>
    <w:p w14:paraId="2F5A54CC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E257D2">
        <w:rPr>
          <w:color w:val="444444"/>
          <w:sz w:val="22"/>
          <w:szCs w:val="22"/>
        </w:rPr>
        <w:t>Público objetivo: jóvenes de 18 a 25 años con ingresos propios que están por sacar su primera tarjeta de crédito o ya reciben ingresos que no saben administrar.</w:t>
      </w:r>
    </w:p>
    <w:p w14:paraId="3773EAA1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E257D2">
        <w:rPr>
          <w:color w:val="444444"/>
          <w:sz w:val="22"/>
          <w:szCs w:val="22"/>
        </w:rPr>
        <w:t>Propuesta de valor: atención personalizada con datos reales del usuario, sin conectar cuentas bancarias, con un copiloto de IA que guía paso a paso.</w:t>
      </w:r>
    </w:p>
    <w:p w14:paraId="74FCF821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E257D2">
        <w:rPr>
          <w:color w:val="444444"/>
          <w:sz w:val="22"/>
          <w:szCs w:val="22"/>
        </w:rPr>
        <w:t>Mecanismo central del MVP: registro manual de gastos + copiloto de IA para dudas financieras + metas de ahorro personalizadas + sistema de rachas con recompensas.</w:t>
      </w:r>
    </w:p>
    <w:p w14:paraId="71826569" w14:textId="77777777" w:rsidR="00E257D2" w:rsidRPr="00E257D2" w:rsidRDefault="00E257D2" w:rsidP="00E257D2">
      <w:pPr>
        <w:pStyle w:val="Ttulo1"/>
        <w:pBdr>
          <w:bottom w:val="single" w:sz="6" w:space="4" w:color="1F3A52"/>
        </w:pBdr>
        <w:spacing w:before="360" w:after="160"/>
        <w:rPr>
          <w:sz w:val="36"/>
          <w:szCs w:val="36"/>
        </w:rPr>
      </w:pPr>
      <w:r w:rsidRPr="00E257D2">
        <w:rPr>
          <w:b/>
          <w:bCs/>
          <w:color w:val="1F3A52"/>
        </w:rPr>
        <w:t>Perfiles de competidores</w:t>
      </w:r>
    </w:p>
    <w:p w14:paraId="32796601" w14:textId="77777777" w:rsidR="00E257D2" w:rsidRPr="00E257D2" w:rsidRDefault="00E257D2" w:rsidP="00E257D2">
      <w:pPr>
        <w:pStyle w:val="Ttulo2"/>
        <w:spacing w:before="200" w:after="100"/>
        <w:rPr>
          <w:sz w:val="24"/>
          <w:szCs w:val="24"/>
        </w:rPr>
      </w:pPr>
      <w:r w:rsidRPr="00E257D2">
        <w:rPr>
          <w:b/>
          <w:bCs/>
          <w:color w:val="3E7CA6"/>
          <w:sz w:val="24"/>
          <w:szCs w:val="24"/>
        </w:rPr>
        <w:t>Cleo AI</w:t>
      </w:r>
    </w:p>
    <w:p w14:paraId="764B0DC0" w14:textId="77777777" w:rsidR="00E257D2" w:rsidRPr="00E257D2" w:rsidRDefault="00E257D2" w:rsidP="00E257D2">
      <w:pPr>
        <w:spacing w:after="10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Asistente financiero conversacional con IA que ya tiene más de 8 millones de usuarios, principalmente Gen Z y veinteañeros en EE.UU./Reino Unido. Se conecta a las cuentas bancarias del usuario para analizar hábitos de gasto y responder preguntas con un tono directo y con personalidad. Ofrece ahorro automático, adelantos de efectivo de hasta 250 USD, construcción de crédito y un juego semanal de trivia financiera con premios en efectivo.</w:t>
      </w:r>
    </w:p>
    <w:p w14:paraId="385B7357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Fortaleza: la conversación con personalidad es su gran diferenciador de marca y genera hábito.</w:t>
      </w:r>
    </w:p>
    <w:p w14:paraId="27649C5C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Brecha frente a nuestro producto: exige conectar cuentas bancarias (nosotros no), y su enfoque es más reactivo/de entretenimiento que educativo.</w:t>
      </w:r>
    </w:p>
    <w:p w14:paraId="59CF4166" w14:textId="77777777" w:rsidR="00E257D2" w:rsidRPr="00E257D2" w:rsidRDefault="00E257D2" w:rsidP="00E257D2">
      <w:pPr>
        <w:pStyle w:val="Ttulo2"/>
        <w:spacing w:before="200" w:after="100"/>
        <w:rPr>
          <w:sz w:val="24"/>
          <w:szCs w:val="24"/>
        </w:rPr>
      </w:pPr>
      <w:r w:rsidRPr="00E257D2">
        <w:rPr>
          <w:b/>
          <w:bCs/>
          <w:color w:val="3E7CA6"/>
          <w:sz w:val="24"/>
          <w:szCs w:val="24"/>
        </w:rPr>
        <w:t>Copilot Money</w:t>
      </w:r>
    </w:p>
    <w:p w14:paraId="7F0CC6EF" w14:textId="77777777" w:rsidR="00E257D2" w:rsidRPr="00E257D2" w:rsidRDefault="00E257D2" w:rsidP="00E257D2">
      <w:pPr>
        <w:spacing w:after="10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App de finanzas personales exclusiva del ecosistema Apple, con un diseño muy cuidado. Su IA categoriza transacciones automáticamente y ofrece una vista patrimonial completa (cuentas, tarjetas, inversiones, cripto, bienes raíces). Incluye un chat para consultar datos rápidamente y detección de suscripciones olvidadas.</w:t>
      </w:r>
    </w:p>
    <w:p w14:paraId="2838B9B5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Fortaleza: diseño premium y visión integral del patrimonio.</w:t>
      </w:r>
    </w:p>
    <w:p w14:paraId="23392A66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Brecha frente a nuestro producto: solo iOS/macOS, sin adaptación a bancos latinoamericanos, y pensada para usuarios con patrimonio más complejo, no para quien recién empieza.</w:t>
      </w:r>
    </w:p>
    <w:p w14:paraId="631C5622" w14:textId="77777777" w:rsidR="00E257D2" w:rsidRPr="00E257D2" w:rsidRDefault="00E257D2" w:rsidP="00E257D2">
      <w:pPr>
        <w:pStyle w:val="Ttulo2"/>
        <w:spacing w:before="200" w:after="100"/>
        <w:rPr>
          <w:sz w:val="24"/>
          <w:szCs w:val="24"/>
        </w:rPr>
      </w:pPr>
      <w:r w:rsidRPr="00E257D2">
        <w:rPr>
          <w:b/>
          <w:bCs/>
          <w:color w:val="3E7CA6"/>
          <w:sz w:val="24"/>
          <w:szCs w:val="24"/>
        </w:rPr>
        <w:t>Fintonic</w:t>
      </w:r>
    </w:p>
    <w:p w14:paraId="51213057" w14:textId="77777777" w:rsidR="00E257D2" w:rsidRPr="00E257D2" w:rsidRDefault="00E257D2" w:rsidP="00E257D2">
      <w:pPr>
        <w:spacing w:after="10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Fintech española con más de 12 años en el mercado y más de un millón de usuarios. Sincroniza automáticamente cuentas y tarjetas, clasifica gastos, envía alertas de comisiones o movimientos inusuales, y recomienda productos financieros de más de 50 entidades (su modelo de negocio es el cobro a esas entidades, no al usuario).</w:t>
      </w:r>
    </w:p>
    <w:p w14:paraId="01485938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lastRenderedPageBreak/>
        <w:t>Fortaleza: automatización total del control bancario y alertas proactivas.</w:t>
      </w:r>
    </w:p>
    <w:p w14:paraId="4F936421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Brecha frente a nuestro producto: pensada para el mercado español; no tiene copiloto conversacional ni gamificación, y su negocio depende de vender productos financieros de terceros.</w:t>
      </w:r>
    </w:p>
    <w:p w14:paraId="647514F6" w14:textId="77777777" w:rsidR="00E257D2" w:rsidRPr="00E257D2" w:rsidRDefault="00E257D2" w:rsidP="00E257D2">
      <w:pPr>
        <w:pStyle w:val="Ttulo2"/>
        <w:spacing w:before="200" w:after="100"/>
        <w:rPr>
          <w:sz w:val="24"/>
          <w:szCs w:val="24"/>
        </w:rPr>
      </w:pPr>
      <w:r w:rsidRPr="00E257D2">
        <w:rPr>
          <w:b/>
          <w:bCs/>
          <w:color w:val="3E7CA6"/>
          <w:sz w:val="24"/>
          <w:szCs w:val="24"/>
        </w:rPr>
        <w:t>Mobills</w:t>
      </w:r>
    </w:p>
    <w:p w14:paraId="7AB217E7" w14:textId="77777777" w:rsidR="00E257D2" w:rsidRPr="00E257D2" w:rsidRDefault="00E257D2" w:rsidP="00E257D2">
      <w:pPr>
        <w:spacing w:after="10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App de presupuesto con enfoque en planificación por categorías. Permite crear metas de ahorro y presupuestos detallados, y alerta cuando el usuario está por exceder un límite en una categoría específica.</w:t>
      </w:r>
    </w:p>
    <w:p w14:paraId="1D4BE065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Fortaleza: profundidad en la organización de presupuestos por categoría.</w:t>
      </w:r>
    </w:p>
    <w:p w14:paraId="02EC56B1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Brecha frente a nuestro producto: sin IA conversacional ni sistema de motivación/gamificación; la experiencia se siente más cercana a una hoja de cálculo que a un acompañamiento.</w:t>
      </w:r>
    </w:p>
    <w:p w14:paraId="3FC6692A" w14:textId="77777777" w:rsidR="00E257D2" w:rsidRPr="00E257D2" w:rsidRDefault="00E257D2" w:rsidP="00E257D2">
      <w:pPr>
        <w:pStyle w:val="Ttulo2"/>
        <w:spacing w:before="200" w:after="100"/>
        <w:rPr>
          <w:sz w:val="24"/>
          <w:szCs w:val="24"/>
        </w:rPr>
      </w:pPr>
      <w:r w:rsidRPr="00E257D2">
        <w:rPr>
          <w:b/>
          <w:bCs/>
          <w:color w:val="3E7CA6"/>
          <w:sz w:val="24"/>
          <w:szCs w:val="24"/>
        </w:rPr>
        <w:t>Monet.co (Colombia)</w:t>
      </w:r>
    </w:p>
    <w:p w14:paraId="39BD5830" w14:textId="77777777" w:rsidR="00E257D2" w:rsidRPr="00E257D2" w:rsidRDefault="00E257D2" w:rsidP="00E257D2">
      <w:pPr>
        <w:spacing w:after="10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Plataforma financiera colombiana orientada a usuarios que están empezando desde cero, con contenido educativo, herramientas de control de gastos y microcréditos de costo fijo sin intereses corrientes. Es el competidor más cercano en mercado y en misión (educación financiera para principiantes en Colombia).</w:t>
      </w:r>
    </w:p>
    <w:p w14:paraId="2FECF172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Fortaleza: confianza local y acceso a crédito accesible para quien no tiene historial.</w:t>
      </w:r>
    </w:p>
    <w:p w14:paraId="2FF76B3F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Brecha frente a nuestro producto: no cuenta con un copiloto conversacional de IA ni con gamificación; su contenido educativo es más estático que interactivo.</w:t>
      </w:r>
    </w:p>
    <w:p w14:paraId="6AC9FF77" w14:textId="77777777" w:rsidR="00E257D2" w:rsidRDefault="00E257D2" w:rsidP="00E257D2">
      <w:pPr>
        <w:pStyle w:val="Prrafodelista"/>
        <w:spacing w:after="80"/>
        <w:ind w:left="720"/>
      </w:pPr>
    </w:p>
    <w:p w14:paraId="27C7FB6E" w14:textId="77777777" w:rsidR="00672A59" w:rsidRDefault="00672A59">
      <w:pPr>
        <w:spacing w:after="120"/>
      </w:pPr>
    </w:p>
    <w:p w14:paraId="3E05851A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2. Ronda: hermanos (competencia directa)</w:t>
      </w:r>
    </w:p>
    <w:p w14:paraId="74CFFDA0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Copilotos financieros con IA y apps de control bancario que compiten por el mismo usuario.</w:t>
      </w:r>
    </w:p>
    <w:p w14:paraId="6A41D264" w14:textId="77777777" w:rsidR="00672A59" w:rsidRDefault="00672A5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1535"/>
        <w:gridCol w:w="1432"/>
        <w:gridCol w:w="1432"/>
        <w:gridCol w:w="1432"/>
        <w:gridCol w:w="1330"/>
        <w:gridCol w:w="1432"/>
      </w:tblGrid>
      <w:tr w:rsidR="00672A59" w14:paraId="58B19A16" w14:textId="77777777">
        <w:trPr>
          <w:tblHeader/>
        </w:trPr>
        <w:tc>
          <w:tcPr>
            <w:tcW w:w="8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13C7D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75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A7268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Nuestro producto</w:t>
            </w:r>
          </w:p>
        </w:tc>
        <w:tc>
          <w:tcPr>
            <w:tcW w:w="7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3E84F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Cleo AI</w:t>
            </w:r>
          </w:p>
        </w:tc>
        <w:tc>
          <w:tcPr>
            <w:tcW w:w="7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3E117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Copilot Money</w:t>
            </w:r>
          </w:p>
        </w:tc>
        <w:tc>
          <w:tcPr>
            <w:tcW w:w="7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E049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Fintonic</w:t>
            </w:r>
          </w:p>
        </w:tc>
        <w:tc>
          <w:tcPr>
            <w:tcW w:w="65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1B73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Mobills</w:t>
            </w:r>
          </w:p>
        </w:tc>
        <w:tc>
          <w:tcPr>
            <w:tcW w:w="7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CE533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Monet.co</w:t>
            </w:r>
          </w:p>
        </w:tc>
      </w:tr>
      <w:tr w:rsidR="00672A59" w14:paraId="74606FF5" w14:textId="77777777"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11F8D" w14:textId="77777777" w:rsidR="00672A59" w:rsidRDefault="00000000">
            <w:r>
              <w:rPr>
                <w:color w:val="444444"/>
                <w:sz w:val="19"/>
                <w:szCs w:val="19"/>
              </w:rPr>
              <w:t>Origen / mercado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42ABA" w14:textId="77777777" w:rsidR="00672A59" w:rsidRDefault="00000000">
            <w:r>
              <w:rPr>
                <w:color w:val="444444"/>
                <w:sz w:val="19"/>
                <w:szCs w:val="19"/>
              </w:rPr>
              <w:t>Colombia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81EDA" w14:textId="77777777" w:rsidR="00672A59" w:rsidRDefault="00000000">
            <w:r>
              <w:rPr>
                <w:color w:val="444444"/>
                <w:sz w:val="19"/>
                <w:szCs w:val="19"/>
              </w:rPr>
              <w:t>RU / EE.UU.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45FA6" w14:textId="77777777" w:rsidR="00672A59" w:rsidRDefault="00000000">
            <w:r>
              <w:rPr>
                <w:color w:val="444444"/>
                <w:sz w:val="19"/>
                <w:szCs w:val="19"/>
              </w:rPr>
              <w:t>EE.UU. (Apple)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61D9A" w14:textId="77777777" w:rsidR="00672A59" w:rsidRDefault="00000000">
            <w:r>
              <w:rPr>
                <w:color w:val="444444"/>
                <w:sz w:val="19"/>
                <w:szCs w:val="19"/>
              </w:rPr>
              <w:t>España / LatAm</w:t>
            </w:r>
          </w:p>
        </w:tc>
        <w:tc>
          <w:tcPr>
            <w:tcW w:w="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A5C90" w14:textId="77777777" w:rsidR="00672A59" w:rsidRDefault="00000000">
            <w:r>
              <w:rPr>
                <w:color w:val="444444"/>
                <w:sz w:val="19"/>
                <w:szCs w:val="19"/>
              </w:rPr>
              <w:t>Brasil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DBBF4" w14:textId="77777777" w:rsidR="00672A59" w:rsidRDefault="00000000">
            <w:r>
              <w:rPr>
                <w:color w:val="444444"/>
                <w:sz w:val="19"/>
                <w:szCs w:val="19"/>
              </w:rPr>
              <w:t>Colombia</w:t>
            </w:r>
          </w:p>
        </w:tc>
      </w:tr>
      <w:tr w:rsidR="00672A59" w14:paraId="3DE78B35" w14:textId="77777777"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3EEA2" w14:textId="77777777" w:rsidR="00672A59" w:rsidRDefault="00000000">
            <w:r>
              <w:rPr>
                <w:color w:val="444444"/>
                <w:sz w:val="19"/>
                <w:szCs w:val="19"/>
              </w:rPr>
              <w:t>Conexión bancaria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69498" w14:textId="77777777" w:rsidR="00672A59" w:rsidRDefault="00000000">
            <w:r>
              <w:rPr>
                <w:color w:val="444444"/>
                <w:sz w:val="19"/>
                <w:szCs w:val="19"/>
              </w:rPr>
              <w:t>No requiere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F5998" w14:textId="77777777" w:rsidR="00672A59" w:rsidRDefault="00000000">
            <w:r>
              <w:rPr>
                <w:color w:val="444444"/>
                <w:sz w:val="19"/>
                <w:szCs w:val="19"/>
              </w:rPr>
              <w:t>Obligatoria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CF5E9" w14:textId="77777777" w:rsidR="00672A59" w:rsidRDefault="00000000">
            <w:r>
              <w:rPr>
                <w:color w:val="444444"/>
                <w:sz w:val="19"/>
                <w:szCs w:val="19"/>
              </w:rPr>
              <w:t>Obligatoria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2AF61" w14:textId="77777777" w:rsidR="00672A59" w:rsidRDefault="00000000">
            <w:r>
              <w:rPr>
                <w:color w:val="444444"/>
                <w:sz w:val="19"/>
                <w:szCs w:val="19"/>
              </w:rPr>
              <w:t>Obligatoria</w:t>
            </w:r>
          </w:p>
        </w:tc>
        <w:tc>
          <w:tcPr>
            <w:tcW w:w="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EFDDE" w14:textId="77777777" w:rsidR="00672A59" w:rsidRDefault="00000000">
            <w:r>
              <w:rPr>
                <w:color w:val="444444"/>
                <w:sz w:val="19"/>
                <w:szCs w:val="19"/>
              </w:rPr>
              <w:t>Manual y/o sync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E217D" w14:textId="77777777" w:rsidR="00672A59" w:rsidRDefault="00000000">
            <w:r>
              <w:rPr>
                <w:color w:val="444444"/>
                <w:sz w:val="19"/>
                <w:szCs w:val="19"/>
              </w:rPr>
              <w:t>No requiere</w:t>
            </w:r>
          </w:p>
        </w:tc>
      </w:tr>
      <w:tr w:rsidR="00672A59" w14:paraId="2E9DA096" w14:textId="77777777"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43F13" w14:textId="77777777" w:rsidR="00672A59" w:rsidRDefault="00000000">
            <w:r>
              <w:rPr>
                <w:color w:val="444444"/>
                <w:sz w:val="19"/>
                <w:szCs w:val="19"/>
              </w:rPr>
              <w:t>Copiloto IA conversacional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4BF67" w14:textId="77777777" w:rsidR="00672A59" w:rsidRDefault="00000000">
            <w:r>
              <w:rPr>
                <w:color w:val="444444"/>
                <w:sz w:val="19"/>
                <w:szCs w:val="19"/>
              </w:rPr>
              <w:t>Sí, con datos reales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FA3DD" w14:textId="77777777" w:rsidR="00672A59" w:rsidRDefault="00000000">
            <w:r>
              <w:rPr>
                <w:color w:val="444444"/>
                <w:sz w:val="19"/>
                <w:szCs w:val="19"/>
              </w:rPr>
              <w:t>Sí, con personalidad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E4022" w14:textId="77777777" w:rsidR="00672A59" w:rsidRDefault="00000000">
            <w:r>
              <w:rPr>
                <w:color w:val="444444"/>
                <w:sz w:val="19"/>
                <w:szCs w:val="19"/>
              </w:rPr>
              <w:t>Chat básico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F32F1" w14:textId="77777777" w:rsidR="00672A59" w:rsidRDefault="00000000">
            <w:r>
              <w:rPr>
                <w:color w:val="444444"/>
                <w:sz w:val="19"/>
                <w:szCs w:val="19"/>
              </w:rPr>
              <w:t>No</w:t>
            </w:r>
          </w:p>
        </w:tc>
        <w:tc>
          <w:tcPr>
            <w:tcW w:w="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2122E" w14:textId="77777777" w:rsidR="00672A59" w:rsidRDefault="00000000">
            <w:r>
              <w:rPr>
                <w:color w:val="444444"/>
                <w:sz w:val="19"/>
                <w:szCs w:val="19"/>
              </w:rPr>
              <w:t>No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04541" w14:textId="77777777" w:rsidR="00672A59" w:rsidRDefault="00000000">
            <w:r>
              <w:rPr>
                <w:color w:val="444444"/>
                <w:sz w:val="19"/>
                <w:szCs w:val="19"/>
              </w:rPr>
              <w:t>No</w:t>
            </w:r>
          </w:p>
        </w:tc>
      </w:tr>
      <w:tr w:rsidR="00672A59" w14:paraId="638D549B" w14:textId="77777777"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66964" w14:textId="77777777" w:rsidR="00672A59" w:rsidRDefault="00000000">
            <w:r>
              <w:rPr>
                <w:color w:val="444444"/>
                <w:sz w:val="19"/>
                <w:szCs w:val="19"/>
              </w:rPr>
              <w:t>Gamificación / rachas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60570" w14:textId="77777777" w:rsidR="00672A59" w:rsidRDefault="00000000">
            <w:r>
              <w:rPr>
                <w:color w:val="444444"/>
                <w:sz w:val="19"/>
                <w:szCs w:val="19"/>
              </w:rPr>
              <w:t>Sí, rachas + tokens IA Pro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B4093" w14:textId="77777777" w:rsidR="00672A59" w:rsidRDefault="00000000">
            <w:r>
              <w:rPr>
                <w:color w:val="444444"/>
                <w:sz w:val="19"/>
                <w:szCs w:val="19"/>
              </w:rPr>
              <w:t>Trivia semanal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92BA9" w14:textId="77777777" w:rsidR="00672A59" w:rsidRDefault="00000000">
            <w:r>
              <w:rPr>
                <w:color w:val="444444"/>
                <w:sz w:val="19"/>
                <w:szCs w:val="19"/>
              </w:rPr>
              <w:t>No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A739" w14:textId="77777777" w:rsidR="00672A59" w:rsidRDefault="00000000">
            <w:r>
              <w:rPr>
                <w:color w:val="444444"/>
                <w:sz w:val="19"/>
                <w:szCs w:val="19"/>
              </w:rPr>
              <w:t>No</w:t>
            </w:r>
          </w:p>
        </w:tc>
        <w:tc>
          <w:tcPr>
            <w:tcW w:w="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7EB5B" w14:textId="77777777" w:rsidR="00672A59" w:rsidRDefault="00000000">
            <w:r>
              <w:rPr>
                <w:color w:val="444444"/>
                <w:sz w:val="19"/>
                <w:szCs w:val="19"/>
              </w:rPr>
              <w:t>No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CDDFF" w14:textId="77777777" w:rsidR="00672A59" w:rsidRDefault="00000000">
            <w:r>
              <w:rPr>
                <w:color w:val="444444"/>
                <w:sz w:val="19"/>
                <w:szCs w:val="19"/>
              </w:rPr>
              <w:t>Limitada</w:t>
            </w:r>
          </w:p>
        </w:tc>
      </w:tr>
      <w:tr w:rsidR="00672A59" w14:paraId="62704C71" w14:textId="77777777"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39766" w14:textId="77777777" w:rsidR="00672A59" w:rsidRDefault="00000000">
            <w:r>
              <w:rPr>
                <w:color w:val="444444"/>
                <w:sz w:val="19"/>
                <w:szCs w:val="19"/>
              </w:rPr>
              <w:t>Idioma / moneda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3FCC4" w14:textId="77777777" w:rsidR="00672A59" w:rsidRDefault="00000000">
            <w:r>
              <w:rPr>
                <w:color w:val="444444"/>
                <w:sz w:val="19"/>
                <w:szCs w:val="19"/>
              </w:rPr>
              <w:t>Español / COP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EDCD" w14:textId="77777777" w:rsidR="00672A59" w:rsidRDefault="00000000">
            <w:r>
              <w:rPr>
                <w:color w:val="444444"/>
                <w:sz w:val="19"/>
                <w:szCs w:val="19"/>
              </w:rPr>
              <w:t>Inglés / USD-GBP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3C263" w14:textId="77777777" w:rsidR="00672A59" w:rsidRDefault="00000000">
            <w:r>
              <w:rPr>
                <w:color w:val="444444"/>
                <w:sz w:val="19"/>
                <w:szCs w:val="19"/>
              </w:rPr>
              <w:t>Inglés / USD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45E7" w14:textId="77777777" w:rsidR="00672A59" w:rsidRDefault="00000000">
            <w:r>
              <w:rPr>
                <w:color w:val="444444"/>
                <w:sz w:val="19"/>
                <w:szCs w:val="19"/>
              </w:rPr>
              <w:t>Español / EUR-MXN-CLP</w:t>
            </w:r>
          </w:p>
        </w:tc>
        <w:tc>
          <w:tcPr>
            <w:tcW w:w="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7852A" w14:textId="77777777" w:rsidR="00672A59" w:rsidRDefault="00000000">
            <w:r>
              <w:rPr>
                <w:color w:val="444444"/>
                <w:sz w:val="19"/>
                <w:szCs w:val="19"/>
              </w:rPr>
              <w:t>Portugués / BRL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C525B" w14:textId="77777777" w:rsidR="00672A59" w:rsidRDefault="00000000">
            <w:r>
              <w:rPr>
                <w:color w:val="444444"/>
                <w:sz w:val="19"/>
                <w:szCs w:val="19"/>
              </w:rPr>
              <w:t>Español / COP</w:t>
            </w:r>
          </w:p>
        </w:tc>
      </w:tr>
      <w:tr w:rsidR="00672A59" w14:paraId="1D4CB7FC" w14:textId="77777777"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16DA9" w14:textId="77777777" w:rsidR="00672A59" w:rsidRDefault="00000000">
            <w:r>
              <w:rPr>
                <w:color w:val="444444"/>
                <w:sz w:val="19"/>
                <w:szCs w:val="19"/>
              </w:rPr>
              <w:t>Modelo de negocio</w:t>
            </w:r>
          </w:p>
        </w:tc>
        <w:tc>
          <w:tcPr>
            <w:tcW w:w="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8A15E" w14:textId="77777777" w:rsidR="00672A59" w:rsidRDefault="00000000">
            <w:r>
              <w:rPr>
                <w:color w:val="444444"/>
                <w:sz w:val="19"/>
                <w:szCs w:val="19"/>
              </w:rPr>
              <w:t>Por definir (freemium)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37D19" w14:textId="77777777" w:rsidR="00672A59" w:rsidRDefault="00000000">
            <w:r>
              <w:rPr>
                <w:color w:val="444444"/>
                <w:sz w:val="19"/>
                <w:szCs w:val="19"/>
              </w:rPr>
              <w:t>Suscripción + adelantos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2FBC6" w14:textId="77777777" w:rsidR="00672A59" w:rsidRDefault="00000000">
            <w:r>
              <w:rPr>
                <w:color w:val="444444"/>
                <w:sz w:val="19"/>
                <w:szCs w:val="19"/>
              </w:rPr>
              <w:t>Suscripción anual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1D702" w14:textId="77777777" w:rsidR="00672A59" w:rsidRDefault="00000000">
            <w:r>
              <w:rPr>
                <w:color w:val="444444"/>
                <w:sz w:val="19"/>
                <w:szCs w:val="19"/>
              </w:rPr>
              <w:t>Comisión por productos</w:t>
            </w:r>
          </w:p>
        </w:tc>
        <w:tc>
          <w:tcPr>
            <w:tcW w:w="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26023" w14:textId="77777777" w:rsidR="00672A59" w:rsidRDefault="00000000">
            <w:r>
              <w:rPr>
                <w:color w:val="444444"/>
                <w:sz w:val="19"/>
                <w:szCs w:val="19"/>
              </w:rPr>
              <w:t>Freemium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EF4A9" w14:textId="77777777" w:rsidR="00672A59" w:rsidRDefault="00000000">
            <w:r>
              <w:rPr>
                <w:color w:val="444444"/>
                <w:sz w:val="19"/>
                <w:szCs w:val="19"/>
              </w:rPr>
              <w:t>Microcréditos</w:t>
            </w:r>
          </w:p>
        </w:tc>
      </w:tr>
    </w:tbl>
    <w:p w14:paraId="233B080E" w14:textId="77777777" w:rsidR="00672A59" w:rsidRDefault="00672A59">
      <w:pPr>
        <w:spacing w:after="160"/>
      </w:pPr>
    </w:p>
    <w:p w14:paraId="2AB0BBD5" w14:textId="77777777" w:rsidR="00672A59" w:rsidRPr="00965CF1" w:rsidRDefault="00000000">
      <w:pPr>
        <w:pBdr>
          <w:left w:val="single" w:sz="18" w:space="14" w:color="3B6E68"/>
        </w:pBdr>
        <w:spacing w:before="100" w:after="220"/>
        <w:ind w:left="220"/>
        <w:rPr>
          <w:sz w:val="24"/>
          <w:szCs w:val="24"/>
        </w:rPr>
      </w:pPr>
      <w:r w:rsidRPr="00965CF1">
        <w:rPr>
          <w:b/>
          <w:bCs/>
          <w:color w:val="1F4741"/>
          <w:sz w:val="24"/>
          <w:szCs w:val="24"/>
        </w:rPr>
        <w:t xml:space="preserve">Patrón que se repite: </w:t>
      </w:r>
      <w:r w:rsidRPr="00965CF1">
        <w:rPr>
          <w:color w:val="444444"/>
          <w:sz w:val="24"/>
          <w:szCs w:val="24"/>
        </w:rPr>
        <w:t>Todos automatizan datos o venden crédito. Ninguno junta IA conversacional + cero conexión bancaria obligatoria + educación real en español colombiano.</w:t>
      </w:r>
    </w:p>
    <w:p w14:paraId="59229D70" w14:textId="7AED65CD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lastRenderedPageBreak/>
        <w:t xml:space="preserve">3. Ronda: vecinos </w:t>
      </w:r>
    </w:p>
    <w:p w14:paraId="1FFEC155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Herramientas de uso diario que resuelven una parte del mismo problema sin ser apps de finanzas personales.</w:t>
      </w:r>
    </w:p>
    <w:p w14:paraId="0B4BA616" w14:textId="77777777" w:rsidR="00672A59" w:rsidRDefault="00672A5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4297"/>
        <w:gridCol w:w="3887"/>
      </w:tblGrid>
      <w:tr w:rsidR="00672A59" w14:paraId="2B1AD2A2" w14:textId="77777777">
        <w:trPr>
          <w:tblHeader/>
        </w:trPr>
        <w:tc>
          <w:tcPr>
            <w:tcW w:w="10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F430D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Referente</w:t>
            </w:r>
          </w:p>
        </w:tc>
        <w:tc>
          <w:tcPr>
            <w:tcW w:w="21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C383E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19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6795E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Patrón para nuestro copiloto</w:t>
            </w:r>
          </w:p>
        </w:tc>
      </w:tr>
      <w:tr w:rsidR="00672A59" w14:paraId="219CEED9" w14:textId="77777777"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F4F44" w14:textId="77777777" w:rsidR="00672A59" w:rsidRDefault="00000000">
            <w:r>
              <w:rPr>
                <w:color w:val="444444"/>
                <w:sz w:val="19"/>
                <w:szCs w:val="19"/>
              </w:rPr>
              <w:t>Nequi / Daviplata</w:t>
            </w:r>
          </w:p>
        </w:tc>
        <w:tc>
          <w:tcPr>
            <w:tcW w:w="2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0C94E" w14:textId="77777777" w:rsidR="00672A59" w:rsidRDefault="00000000">
            <w:r>
              <w:rPr>
                <w:color w:val="444444"/>
                <w:sz w:val="19"/>
                <w:szCs w:val="19"/>
              </w:rPr>
              <w:t>Bolsillos y metas de ahorro automáticas, ya instalados en casi todo joven colombiano.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9ADE" w14:textId="77777777" w:rsidR="00672A59" w:rsidRDefault="00000000">
            <w:r>
              <w:rPr>
                <w:color w:val="444444"/>
                <w:sz w:val="19"/>
                <w:szCs w:val="19"/>
              </w:rPr>
              <w:t>Resuelven "dónde guardo la plata", no "qué decisión tomo". Ahí está nuestro espacio.</w:t>
            </w:r>
          </w:p>
        </w:tc>
      </w:tr>
      <w:tr w:rsidR="00672A59" w14:paraId="29375312" w14:textId="77777777"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3B727" w14:textId="77777777" w:rsidR="00672A59" w:rsidRDefault="00000000">
            <w:r>
              <w:rPr>
                <w:color w:val="444444"/>
                <w:sz w:val="19"/>
                <w:szCs w:val="19"/>
              </w:rPr>
              <w:t>Finfluencers (TikTok/IG)</w:t>
            </w:r>
          </w:p>
        </w:tc>
        <w:tc>
          <w:tcPr>
            <w:tcW w:w="2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60F1D" w14:textId="77777777" w:rsidR="00672A59" w:rsidRDefault="00000000">
            <w:r>
              <w:rPr>
                <w:color w:val="444444"/>
                <w:sz w:val="19"/>
                <w:szCs w:val="19"/>
              </w:rPr>
              <w:t>Fuente #1 de información financiera para jóvenes, con calidad despareja.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E8AFF" w14:textId="77777777" w:rsidR="00672A59" w:rsidRDefault="00000000">
            <w:r>
              <w:rPr>
                <w:color w:val="444444"/>
                <w:sz w:val="19"/>
                <w:szCs w:val="19"/>
              </w:rPr>
              <w:t>Prueban que el tono cercano funciona, pero sin personalización a los datos reales del usuario.</w:t>
            </w:r>
          </w:p>
        </w:tc>
      </w:tr>
      <w:tr w:rsidR="00672A59" w14:paraId="3B418FD0" w14:textId="77777777"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AABBC" w14:textId="77777777" w:rsidR="00672A59" w:rsidRDefault="00000000">
            <w:r>
              <w:rPr>
                <w:color w:val="444444"/>
                <w:sz w:val="19"/>
                <w:szCs w:val="19"/>
              </w:rPr>
              <w:t>Duolingo</w:t>
            </w:r>
          </w:p>
        </w:tc>
        <w:tc>
          <w:tcPr>
            <w:tcW w:w="2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B2F1A" w14:textId="77777777" w:rsidR="00672A59" w:rsidRDefault="00000000">
            <w:r>
              <w:rPr>
                <w:color w:val="444444"/>
                <w:sz w:val="19"/>
                <w:szCs w:val="19"/>
              </w:rPr>
              <w:t>Racha diaria + recompensa emocional sostiene el hábito mejor que la voluntad sola.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AD030" w14:textId="77777777" w:rsidR="00672A59" w:rsidRDefault="00000000">
            <w:r>
              <w:rPr>
                <w:color w:val="444444"/>
                <w:sz w:val="19"/>
                <w:szCs w:val="19"/>
              </w:rPr>
              <w:t>Referencia directa para el diseño de nuestras rachas, cuidando no generar culpa si el usuario falla un día.</w:t>
            </w:r>
          </w:p>
        </w:tc>
      </w:tr>
      <w:tr w:rsidR="00672A59" w14:paraId="249CED35" w14:textId="77777777"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6F840" w14:textId="77777777" w:rsidR="00672A59" w:rsidRDefault="00000000">
            <w:r>
              <w:rPr>
                <w:color w:val="444444"/>
                <w:sz w:val="19"/>
                <w:szCs w:val="19"/>
              </w:rPr>
              <w:t>ChatGPT</w:t>
            </w:r>
          </w:p>
        </w:tc>
        <w:tc>
          <w:tcPr>
            <w:tcW w:w="2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E995A" w14:textId="77777777" w:rsidR="00672A59" w:rsidRDefault="00000000">
            <w:r>
              <w:rPr>
                <w:color w:val="444444"/>
                <w:sz w:val="19"/>
                <w:szCs w:val="19"/>
              </w:rPr>
              <w:t>Responde dudas financieras puntuales, gratis, sin memoria del usuario.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DCCF7" w14:textId="77777777" w:rsidR="00672A59" w:rsidRDefault="00000000">
            <w:r>
              <w:rPr>
                <w:color w:val="444444"/>
                <w:sz w:val="19"/>
                <w:szCs w:val="19"/>
              </w:rPr>
              <w:t>Nuestra ventaja es la continuidad: conoce el historial y las metas sin que se los repitan.</w:t>
            </w:r>
          </w:p>
        </w:tc>
      </w:tr>
    </w:tbl>
    <w:p w14:paraId="3344DD0D" w14:textId="77777777" w:rsidR="00672A59" w:rsidRDefault="00672A59">
      <w:pPr>
        <w:spacing w:after="160"/>
      </w:pPr>
    </w:p>
    <w:p w14:paraId="73E10A8B" w14:textId="77777777" w:rsidR="00672A59" w:rsidRPr="00965CF1" w:rsidRDefault="00000000">
      <w:pPr>
        <w:pBdr>
          <w:left w:val="single" w:sz="18" w:space="14" w:color="3B6E68"/>
        </w:pBdr>
        <w:spacing w:before="100" w:after="220"/>
        <w:ind w:left="220"/>
        <w:rPr>
          <w:sz w:val="24"/>
          <w:szCs w:val="24"/>
        </w:rPr>
      </w:pPr>
      <w:r w:rsidRPr="00965CF1">
        <w:rPr>
          <w:b/>
          <w:bCs/>
          <w:color w:val="1F4741"/>
          <w:sz w:val="24"/>
          <w:szCs w:val="24"/>
        </w:rPr>
        <w:t xml:space="preserve">Patrón que se repite: </w:t>
      </w:r>
      <w:r w:rsidRPr="00965CF1">
        <w:rPr>
          <w:color w:val="444444"/>
          <w:sz w:val="24"/>
          <w:szCs w:val="24"/>
        </w:rPr>
        <w:t>La necesidad ya está resuelta a medias en herramientas de uso diario, fragmentada entre "guardar plata" y "recibir consejo", sin nada que las una con seguimiento.</w:t>
      </w:r>
    </w:p>
    <w:p w14:paraId="1B5E79FF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4. Ronda: adoptados (mundo totalmente distinto)</w:t>
      </w:r>
    </w:p>
    <w:p w14:paraId="127AFD16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Referentes sin ninguna relación con finanzas digitales, elegidos por compartir el mismo patrón de fondo.</w:t>
      </w:r>
    </w:p>
    <w:p w14:paraId="134BF97B" w14:textId="77777777" w:rsidR="00672A59" w:rsidRDefault="00672A5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1"/>
        <w:gridCol w:w="4092"/>
        <w:gridCol w:w="3887"/>
      </w:tblGrid>
      <w:tr w:rsidR="00672A59" w14:paraId="5774596D" w14:textId="77777777">
        <w:trPr>
          <w:tblHeader/>
        </w:trPr>
        <w:tc>
          <w:tcPr>
            <w:tcW w:w="11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E97E8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Referente</w:t>
            </w:r>
          </w:p>
        </w:tc>
        <w:tc>
          <w:tcPr>
            <w:tcW w:w="20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69047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19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9A3F9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Patrón para nuestro copiloto</w:t>
            </w:r>
          </w:p>
        </w:tc>
      </w:tr>
      <w:tr w:rsidR="00672A59" w14:paraId="1104FC01" w14:textId="77777777"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79FDD" w14:textId="77777777" w:rsidR="00672A59" w:rsidRDefault="00000000">
            <w:r>
              <w:rPr>
                <w:color w:val="444444"/>
                <w:sz w:val="19"/>
                <w:szCs w:val="19"/>
              </w:rPr>
              <w:t>Natilleras / cadenas de ahorro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9F07" w14:textId="77777777" w:rsidR="00672A59" w:rsidRDefault="00000000">
            <w:r>
              <w:rPr>
                <w:color w:val="444444"/>
                <w:sz w:val="19"/>
                <w:szCs w:val="19"/>
              </w:rPr>
              <w:t>Ahorro grupal informal sostenido por presión social y confianza, muy arraigado en Colombia.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D9CCB" w14:textId="77777777" w:rsidR="00672A59" w:rsidRDefault="00000000">
            <w:r>
              <w:rPr>
                <w:color w:val="444444"/>
                <w:sz w:val="19"/>
                <w:szCs w:val="19"/>
              </w:rPr>
              <w:t>El compromiso social sostiene el ahorro mejor que la voluntad individual.</w:t>
            </w:r>
          </w:p>
        </w:tc>
      </w:tr>
      <w:tr w:rsidR="00672A59" w14:paraId="29A5D473" w14:textId="77777777"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46731" w14:textId="77777777" w:rsidR="00672A59" w:rsidRDefault="00000000">
            <w:r>
              <w:rPr>
                <w:color w:val="444444"/>
                <w:sz w:val="19"/>
                <w:szCs w:val="19"/>
              </w:rPr>
              <w:t>Consejo familiar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7873" w14:textId="77777777" w:rsidR="00672A59" w:rsidRDefault="00000000">
            <w:r>
              <w:rPr>
                <w:color w:val="444444"/>
                <w:sz w:val="19"/>
                <w:szCs w:val="19"/>
              </w:rPr>
              <w:t>Papás o hermanos mayores como fuente #1 de guía financiera, gratis pero con vacíos de conocimiento.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AFB6" w14:textId="77777777" w:rsidR="00672A59" w:rsidRDefault="00000000">
            <w:r>
              <w:rPr>
                <w:color w:val="444444"/>
                <w:sz w:val="19"/>
                <w:szCs w:val="19"/>
              </w:rPr>
              <w:t>Confirma que el tono cercano tipo "hermano mayor que sí sabe" es el que compite por ese rol.</w:t>
            </w:r>
          </w:p>
        </w:tc>
      </w:tr>
      <w:tr w:rsidR="00672A59" w14:paraId="362CAA11" w14:textId="77777777"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1904" w14:textId="77777777" w:rsidR="00672A59" w:rsidRDefault="00000000">
            <w:r>
              <w:rPr>
                <w:color w:val="444444"/>
                <w:sz w:val="19"/>
                <w:szCs w:val="19"/>
              </w:rPr>
              <w:t>Cuaderno / Excel manual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0951B" w14:textId="77777777" w:rsidR="00672A59" w:rsidRDefault="00000000">
            <w:r>
              <w:rPr>
                <w:color w:val="444444"/>
                <w:sz w:val="19"/>
                <w:szCs w:val="19"/>
              </w:rPr>
              <w:t>Registro de gastos sin interpretación ni criterio detrás.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500CE" w14:textId="77777777" w:rsidR="00672A59" w:rsidRDefault="00000000">
            <w:r>
              <w:rPr>
                <w:color w:val="444444"/>
                <w:sz w:val="19"/>
                <w:szCs w:val="19"/>
              </w:rPr>
              <w:t>Registrar no es el problema real; interpretar y saber qué hacer con eso sí lo es.</w:t>
            </w:r>
          </w:p>
        </w:tc>
      </w:tr>
    </w:tbl>
    <w:p w14:paraId="6A850FBC" w14:textId="77777777" w:rsidR="00672A59" w:rsidRDefault="00672A59">
      <w:pPr>
        <w:spacing w:after="160"/>
      </w:pPr>
    </w:p>
    <w:p w14:paraId="0DB99D08" w14:textId="77777777" w:rsidR="00672A59" w:rsidRPr="00965CF1" w:rsidRDefault="00000000">
      <w:pPr>
        <w:pBdr>
          <w:left w:val="single" w:sz="18" w:space="14" w:color="3B6E68"/>
        </w:pBdr>
        <w:spacing w:before="100" w:after="220"/>
        <w:ind w:left="220"/>
        <w:rPr>
          <w:sz w:val="24"/>
          <w:szCs w:val="24"/>
        </w:rPr>
      </w:pPr>
      <w:r w:rsidRPr="00965CF1">
        <w:rPr>
          <w:b/>
          <w:bCs/>
          <w:color w:val="1F4741"/>
          <w:sz w:val="24"/>
          <w:szCs w:val="24"/>
        </w:rPr>
        <w:t xml:space="preserve">Patrón que se repite: </w:t>
      </w:r>
      <w:r w:rsidRPr="00965CF1">
        <w:rPr>
          <w:color w:val="444444"/>
          <w:sz w:val="24"/>
          <w:szCs w:val="24"/>
        </w:rPr>
        <w:t>Cada uno resuelve una parte del problema (disciplina social, confianza, teoría) pero ninguno junta personalización, constancia y cercanía al mismo tiempo.</w:t>
      </w:r>
    </w:p>
    <w:p w14:paraId="24C9E771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5. Categorización</w:t>
      </w:r>
    </w:p>
    <w:p w14:paraId="70C0A1FB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Los referentes de las tres rondas, agrupados por el patrón que comparten, no por a qué industria pertenecen.</w:t>
      </w:r>
    </w:p>
    <w:p w14:paraId="29130269" w14:textId="77777777" w:rsidR="00672A59" w:rsidRDefault="00672A5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3"/>
        <w:gridCol w:w="5627"/>
      </w:tblGrid>
      <w:tr w:rsidR="00672A59" w14:paraId="42A5408A" w14:textId="77777777">
        <w:trPr>
          <w:tblHeader/>
        </w:trPr>
        <w:tc>
          <w:tcPr>
            <w:tcW w:w="225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04318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Patrón compartido</w:t>
            </w:r>
          </w:p>
        </w:tc>
        <w:tc>
          <w:tcPr>
            <w:tcW w:w="275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ADE76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Referentes que lo muestran</w:t>
            </w:r>
          </w:p>
        </w:tc>
      </w:tr>
      <w:tr w:rsidR="00672A59" w14:paraId="2A4C8749" w14:textId="77777777"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9C8B8" w14:textId="77777777" w:rsidR="00672A59" w:rsidRDefault="00000000">
            <w:r>
              <w:rPr>
                <w:color w:val="444444"/>
                <w:sz w:val="19"/>
                <w:szCs w:val="19"/>
              </w:rPr>
              <w:t>Automatiza datos, pero no da criterio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62BD7" w14:textId="77777777" w:rsidR="00672A59" w:rsidRDefault="00000000">
            <w:r>
              <w:rPr>
                <w:color w:val="444444"/>
                <w:sz w:val="19"/>
                <w:szCs w:val="19"/>
              </w:rPr>
              <w:t>Fintonic, Mobills, Nequi</w:t>
            </w:r>
          </w:p>
        </w:tc>
      </w:tr>
      <w:tr w:rsidR="00672A59" w14:paraId="19A18F97" w14:textId="77777777"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ECD7D" w14:textId="77777777" w:rsidR="00672A59" w:rsidRDefault="00000000">
            <w:r>
              <w:rPr>
                <w:color w:val="444444"/>
                <w:sz w:val="19"/>
                <w:szCs w:val="19"/>
              </w:rPr>
              <w:t>Personalidad conversacional a cambio de abrir tu banco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E29AC" w14:textId="77777777" w:rsidR="00672A59" w:rsidRDefault="00000000">
            <w:r>
              <w:rPr>
                <w:color w:val="444444"/>
                <w:sz w:val="19"/>
                <w:szCs w:val="19"/>
              </w:rPr>
              <w:t>Cleo AI</w:t>
            </w:r>
          </w:p>
        </w:tc>
      </w:tr>
      <w:tr w:rsidR="00672A59" w14:paraId="11BD9A01" w14:textId="77777777"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E611B" w14:textId="77777777" w:rsidR="00672A59" w:rsidRDefault="00000000">
            <w:r>
              <w:rPr>
                <w:color w:val="444444"/>
                <w:sz w:val="19"/>
                <w:szCs w:val="19"/>
              </w:rPr>
              <w:t>Confianza local, pero el negocio real es vender crédito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02D10" w14:textId="77777777" w:rsidR="00672A59" w:rsidRDefault="00000000">
            <w:r>
              <w:rPr>
                <w:color w:val="444444"/>
                <w:sz w:val="19"/>
                <w:szCs w:val="19"/>
              </w:rPr>
              <w:t>Monet.co, Fintonic</w:t>
            </w:r>
          </w:p>
        </w:tc>
      </w:tr>
      <w:tr w:rsidR="00672A59" w14:paraId="2F265283" w14:textId="77777777"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9CE03" w14:textId="77777777" w:rsidR="00672A59" w:rsidRDefault="00000000">
            <w:r>
              <w:rPr>
                <w:color w:val="444444"/>
                <w:sz w:val="19"/>
                <w:szCs w:val="19"/>
              </w:rPr>
              <w:lastRenderedPageBreak/>
              <w:t>Hábito sostenido por mecánica social, no solo voluntad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12507" w14:textId="77777777" w:rsidR="00672A59" w:rsidRDefault="00000000">
            <w:r>
              <w:rPr>
                <w:color w:val="444444"/>
                <w:sz w:val="19"/>
                <w:szCs w:val="19"/>
              </w:rPr>
              <w:t>Duolingo, natilleras</w:t>
            </w:r>
          </w:p>
        </w:tc>
      </w:tr>
      <w:tr w:rsidR="00672A59" w14:paraId="7D972355" w14:textId="77777777"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844AD" w14:textId="77777777" w:rsidR="00672A59" w:rsidRDefault="00000000">
            <w:r>
              <w:rPr>
                <w:color w:val="444444"/>
                <w:sz w:val="19"/>
                <w:szCs w:val="19"/>
              </w:rPr>
              <w:t>Educación gratuita pero estática, sin seguimiento personalizado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F9FED" w14:textId="77777777" w:rsidR="00672A59" w:rsidRDefault="00000000">
            <w:r>
              <w:rPr>
                <w:color w:val="444444"/>
                <w:sz w:val="19"/>
                <w:szCs w:val="19"/>
              </w:rPr>
              <w:t>Finfluencers, ChatGPT, Copilot Money</w:t>
            </w:r>
          </w:p>
        </w:tc>
      </w:tr>
      <w:tr w:rsidR="00672A59" w14:paraId="2B3C2685" w14:textId="77777777"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364B9" w14:textId="77777777" w:rsidR="00672A59" w:rsidRDefault="00000000">
            <w:r>
              <w:rPr>
                <w:color w:val="444444"/>
                <w:sz w:val="19"/>
                <w:szCs w:val="19"/>
              </w:rPr>
              <w:t>Barrera de idioma o moneda para un joven colombiano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BD5F7" w14:textId="77777777" w:rsidR="00672A59" w:rsidRDefault="00000000">
            <w:r>
              <w:rPr>
                <w:color w:val="444444"/>
                <w:sz w:val="19"/>
                <w:szCs w:val="19"/>
              </w:rPr>
              <w:t>Cleo AI, Copilot Money, Fintonic, Mobills</w:t>
            </w:r>
          </w:p>
        </w:tc>
      </w:tr>
    </w:tbl>
    <w:p w14:paraId="3D9E823A" w14:textId="77777777" w:rsidR="00672A59" w:rsidRDefault="00672A59">
      <w:pPr>
        <w:spacing w:after="120"/>
      </w:pPr>
    </w:p>
    <w:p w14:paraId="04F6B09C" w14:textId="77777777" w:rsidR="00672A59" w:rsidRDefault="00000000">
      <w:pPr>
        <w:pStyle w:val="Ttulo1"/>
        <w:spacing w:before="360" w:after="160"/>
      </w:pPr>
      <w:r>
        <w:rPr>
          <w:b/>
          <w:bCs/>
          <w:color w:val="1F4741"/>
          <w:sz w:val="30"/>
          <w:szCs w:val="30"/>
        </w:rPr>
        <w:t>6. Síntesis</w:t>
      </w:r>
    </w:p>
    <w:p w14:paraId="06E1F35E" w14:textId="77777777" w:rsidR="00672A59" w:rsidRDefault="00000000">
      <w:pPr>
        <w:spacing w:after="120"/>
      </w:pPr>
      <w:r>
        <w:rPr>
          <w:color w:val="444444"/>
          <w:sz w:val="21"/>
          <w:szCs w:val="21"/>
        </w:rPr>
        <w:t>Referentes que informan decisiones de nuestro proyecto que todavía no están cerradas:</w:t>
      </w:r>
    </w:p>
    <w:p w14:paraId="25421473" w14:textId="77777777" w:rsidR="00672A59" w:rsidRDefault="00672A5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4"/>
        <w:gridCol w:w="7366"/>
      </w:tblGrid>
      <w:tr w:rsidR="00672A59" w14:paraId="09888912" w14:textId="77777777">
        <w:trPr>
          <w:tblHeader/>
        </w:trPr>
        <w:tc>
          <w:tcPr>
            <w:tcW w:w="14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73533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Referente elegido</w:t>
            </w:r>
          </w:p>
        </w:tc>
        <w:tc>
          <w:tcPr>
            <w:tcW w:w="36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0D2EC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Qué decisión informa</w:t>
            </w:r>
          </w:p>
        </w:tc>
      </w:tr>
      <w:tr w:rsidR="00672A59" w14:paraId="250AEFC0" w14:textId="77777777"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2924" w14:textId="77777777" w:rsidR="00672A59" w:rsidRDefault="00000000">
            <w:r>
              <w:rPr>
                <w:color w:val="444444"/>
                <w:sz w:val="19"/>
                <w:szCs w:val="19"/>
              </w:rPr>
              <w:t>Duolingo (vecino)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A2D5C" w14:textId="77777777" w:rsidR="00672A59" w:rsidRDefault="00000000">
            <w:r>
              <w:rPr>
                <w:color w:val="444444"/>
                <w:sz w:val="19"/>
                <w:szCs w:val="19"/>
              </w:rPr>
              <w:t>Cómo diseñar la racha sin que se sienta como castigo si el usuario falla un día, algo que el brief aún no resuelve.</w:t>
            </w:r>
          </w:p>
        </w:tc>
      </w:tr>
      <w:tr w:rsidR="00672A59" w14:paraId="0CE92F0D" w14:textId="77777777"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C5D9C" w14:textId="77777777" w:rsidR="00672A59" w:rsidRDefault="00000000">
            <w:r>
              <w:rPr>
                <w:color w:val="444444"/>
                <w:sz w:val="19"/>
                <w:szCs w:val="19"/>
              </w:rPr>
              <w:t>Natilleras (adoptado)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000BE" w14:textId="77777777" w:rsidR="00672A59" w:rsidRDefault="00000000">
            <w:r>
              <w:rPr>
                <w:color w:val="444444"/>
                <w:sz w:val="19"/>
                <w:szCs w:val="19"/>
              </w:rPr>
              <w:t>Si vale la pena una función social futura (metas compartidas) para reforzar el compromiso, sin manejar plata de terceros.</w:t>
            </w:r>
          </w:p>
        </w:tc>
      </w:tr>
      <w:tr w:rsidR="00672A59" w14:paraId="5F21C0FE" w14:textId="77777777"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EB7C6" w14:textId="77777777" w:rsidR="00672A59" w:rsidRDefault="00000000">
            <w:r>
              <w:rPr>
                <w:color w:val="444444"/>
                <w:sz w:val="19"/>
                <w:szCs w:val="19"/>
              </w:rPr>
              <w:t>Nequi (vecino)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0DA7" w14:textId="77777777" w:rsidR="00672A59" w:rsidRDefault="00000000">
            <w:r>
              <w:rPr>
                <w:color w:val="444444"/>
                <w:sz w:val="19"/>
                <w:szCs w:val="19"/>
              </w:rPr>
              <w:t>Confirma que no hay que competir en "guardar la plata": solo en dar el criterio que Nequi no da.</w:t>
            </w:r>
          </w:p>
        </w:tc>
      </w:tr>
      <w:tr w:rsidR="00672A59" w14:paraId="368EB9C8" w14:textId="77777777"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5BDE5" w14:textId="77777777" w:rsidR="00672A59" w:rsidRDefault="00000000">
            <w:r>
              <w:rPr>
                <w:color w:val="444444"/>
                <w:sz w:val="19"/>
                <w:szCs w:val="19"/>
              </w:rPr>
              <w:t>Cleo AI (hermano)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2CA10" w14:textId="77777777" w:rsidR="00672A59" w:rsidRDefault="00000000">
            <w:r>
              <w:rPr>
                <w:color w:val="444444"/>
                <w:sz w:val="19"/>
                <w:szCs w:val="19"/>
              </w:rPr>
              <w:t>Refuerza por qué no conectar bancos es un diferencial de confianza y no solo una limitación técnica.</w:t>
            </w:r>
          </w:p>
        </w:tc>
      </w:tr>
    </w:tbl>
    <w:p w14:paraId="1C79EBB3" w14:textId="77777777" w:rsidR="00672A59" w:rsidRDefault="00672A59">
      <w:pPr>
        <w:spacing w:after="160"/>
      </w:pPr>
    </w:p>
    <w:p w14:paraId="0C53F4CB" w14:textId="77777777" w:rsidR="00672A59" w:rsidRDefault="00000000">
      <w:pPr>
        <w:spacing w:after="40"/>
      </w:pPr>
      <w:r>
        <w:rPr>
          <w:b/>
          <w:bCs/>
          <w:color w:val="1F4741"/>
        </w:rPr>
        <w:t>Panorama de accesibilidad: idioma y moneda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8"/>
        <w:gridCol w:w="2251"/>
        <w:gridCol w:w="2660"/>
        <w:gridCol w:w="2251"/>
      </w:tblGrid>
      <w:tr w:rsidR="00672A59" w14:paraId="53BD7A6B" w14:textId="77777777">
        <w:trPr>
          <w:tblHeader/>
        </w:trPr>
        <w:tc>
          <w:tcPr>
            <w:tcW w:w="15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2BD28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Producto</w:t>
            </w:r>
          </w:p>
        </w:tc>
        <w:tc>
          <w:tcPr>
            <w:tcW w:w="11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F5DDB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13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687B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Moneda</w:t>
            </w:r>
          </w:p>
        </w:tc>
        <w:tc>
          <w:tcPr>
            <w:tcW w:w="1100" w:type="pct"/>
            <w:shd w:val="clear" w:color="auto" w:fill="3B6E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5334A" w14:textId="77777777" w:rsidR="00672A59" w:rsidRDefault="00000000">
            <w:r>
              <w:rPr>
                <w:b/>
                <w:bCs/>
                <w:color w:val="FFFFFF"/>
                <w:sz w:val="19"/>
                <w:szCs w:val="19"/>
              </w:rPr>
              <w:t>Mercado</w:t>
            </w:r>
          </w:p>
        </w:tc>
      </w:tr>
      <w:tr w:rsidR="00672A59" w14:paraId="0ECF0FE9" w14:textId="77777777"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E413A" w14:textId="77777777" w:rsidR="00672A59" w:rsidRDefault="00000000">
            <w:r>
              <w:rPr>
                <w:color w:val="444444"/>
                <w:sz w:val="19"/>
                <w:szCs w:val="19"/>
              </w:rPr>
              <w:t>Cleo AI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90630" w14:textId="77777777" w:rsidR="00672A59" w:rsidRDefault="00000000">
            <w:r>
              <w:rPr>
                <w:color w:val="444444"/>
                <w:sz w:val="19"/>
                <w:szCs w:val="19"/>
              </w:rPr>
              <w:t>Inglés</w:t>
            </w:r>
          </w:p>
        </w:tc>
        <w:tc>
          <w:tcPr>
            <w:tcW w:w="13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F6183" w14:textId="77777777" w:rsidR="00672A59" w:rsidRDefault="00000000">
            <w:r>
              <w:rPr>
                <w:color w:val="444444"/>
                <w:sz w:val="19"/>
                <w:szCs w:val="19"/>
              </w:rPr>
              <w:t>USD / GBP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CC504" w14:textId="77777777" w:rsidR="00672A59" w:rsidRDefault="00000000">
            <w:r>
              <w:rPr>
                <w:color w:val="444444"/>
                <w:sz w:val="19"/>
                <w:szCs w:val="19"/>
              </w:rPr>
              <w:t>EE.UU. / Reino Unido</w:t>
            </w:r>
          </w:p>
        </w:tc>
      </w:tr>
      <w:tr w:rsidR="00672A59" w14:paraId="660E84EF" w14:textId="77777777"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0EE0" w14:textId="77777777" w:rsidR="00672A59" w:rsidRDefault="00000000">
            <w:r>
              <w:rPr>
                <w:color w:val="444444"/>
                <w:sz w:val="19"/>
                <w:szCs w:val="19"/>
              </w:rPr>
              <w:t>Copilot Money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167D0" w14:textId="77777777" w:rsidR="00672A59" w:rsidRDefault="00000000">
            <w:r>
              <w:rPr>
                <w:color w:val="444444"/>
                <w:sz w:val="19"/>
                <w:szCs w:val="19"/>
              </w:rPr>
              <w:t>Inglés</w:t>
            </w:r>
          </w:p>
        </w:tc>
        <w:tc>
          <w:tcPr>
            <w:tcW w:w="13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8787E" w14:textId="77777777" w:rsidR="00672A59" w:rsidRDefault="00000000">
            <w:r>
              <w:rPr>
                <w:color w:val="444444"/>
                <w:sz w:val="19"/>
                <w:szCs w:val="19"/>
              </w:rPr>
              <w:t>USD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36320" w14:textId="77777777" w:rsidR="00672A59" w:rsidRDefault="00000000">
            <w:r>
              <w:rPr>
                <w:color w:val="444444"/>
                <w:sz w:val="19"/>
                <w:szCs w:val="19"/>
              </w:rPr>
              <w:t>EE.UU.</w:t>
            </w:r>
          </w:p>
        </w:tc>
      </w:tr>
      <w:tr w:rsidR="00672A59" w14:paraId="563E228D" w14:textId="77777777"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EBB82" w14:textId="77777777" w:rsidR="00672A59" w:rsidRDefault="00000000">
            <w:r>
              <w:rPr>
                <w:color w:val="444444"/>
                <w:sz w:val="19"/>
                <w:szCs w:val="19"/>
              </w:rPr>
              <w:t>Fintonic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C5FA4" w14:textId="77777777" w:rsidR="00672A59" w:rsidRDefault="00000000">
            <w:r>
              <w:rPr>
                <w:color w:val="444444"/>
                <w:sz w:val="19"/>
                <w:szCs w:val="19"/>
              </w:rPr>
              <w:t>Español</w:t>
            </w:r>
          </w:p>
        </w:tc>
        <w:tc>
          <w:tcPr>
            <w:tcW w:w="13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DE242" w14:textId="77777777" w:rsidR="00672A59" w:rsidRDefault="00000000">
            <w:r>
              <w:rPr>
                <w:color w:val="444444"/>
                <w:sz w:val="19"/>
                <w:szCs w:val="19"/>
              </w:rPr>
              <w:t>EUR / MXN / CLP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DC2FD" w14:textId="77777777" w:rsidR="00672A59" w:rsidRDefault="00000000">
            <w:r>
              <w:rPr>
                <w:color w:val="444444"/>
                <w:sz w:val="19"/>
                <w:szCs w:val="19"/>
              </w:rPr>
              <w:t>España, México, Chile</w:t>
            </w:r>
          </w:p>
        </w:tc>
      </w:tr>
      <w:tr w:rsidR="00672A59" w14:paraId="79D62096" w14:textId="77777777"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04F5E" w14:textId="77777777" w:rsidR="00672A59" w:rsidRDefault="00000000">
            <w:r>
              <w:rPr>
                <w:color w:val="444444"/>
                <w:sz w:val="19"/>
                <w:szCs w:val="19"/>
              </w:rPr>
              <w:t>Mobills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1A24F" w14:textId="77777777" w:rsidR="00672A59" w:rsidRDefault="00000000">
            <w:r>
              <w:rPr>
                <w:color w:val="444444"/>
                <w:sz w:val="19"/>
                <w:szCs w:val="19"/>
              </w:rPr>
              <w:t>Portugués</w:t>
            </w:r>
          </w:p>
        </w:tc>
        <w:tc>
          <w:tcPr>
            <w:tcW w:w="13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CB6BF" w14:textId="77777777" w:rsidR="00672A59" w:rsidRDefault="00000000">
            <w:r>
              <w:rPr>
                <w:color w:val="444444"/>
                <w:sz w:val="19"/>
                <w:szCs w:val="19"/>
              </w:rPr>
              <w:t>BRL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B9594" w14:textId="77777777" w:rsidR="00672A59" w:rsidRDefault="00000000">
            <w:r>
              <w:rPr>
                <w:color w:val="444444"/>
                <w:sz w:val="19"/>
                <w:szCs w:val="19"/>
              </w:rPr>
              <w:t>Brasil</w:t>
            </w:r>
          </w:p>
        </w:tc>
      </w:tr>
      <w:tr w:rsidR="00672A59" w14:paraId="2359B9B7" w14:textId="77777777"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D01D2" w14:textId="77777777" w:rsidR="00672A59" w:rsidRDefault="00000000">
            <w:r>
              <w:rPr>
                <w:color w:val="444444"/>
                <w:sz w:val="19"/>
                <w:szCs w:val="19"/>
              </w:rPr>
              <w:t>Monet.co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B9B59" w14:textId="77777777" w:rsidR="00672A59" w:rsidRDefault="00000000">
            <w:r>
              <w:rPr>
                <w:color w:val="444444"/>
                <w:sz w:val="19"/>
                <w:szCs w:val="19"/>
              </w:rPr>
              <w:t>Español</w:t>
            </w:r>
          </w:p>
        </w:tc>
        <w:tc>
          <w:tcPr>
            <w:tcW w:w="13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378CD" w14:textId="77777777" w:rsidR="00672A59" w:rsidRDefault="00000000">
            <w:r>
              <w:rPr>
                <w:color w:val="444444"/>
                <w:sz w:val="19"/>
                <w:szCs w:val="19"/>
              </w:rPr>
              <w:t>COP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E37A6" w14:textId="77777777" w:rsidR="00672A59" w:rsidRDefault="00000000">
            <w:r>
              <w:rPr>
                <w:color w:val="444444"/>
                <w:sz w:val="19"/>
                <w:szCs w:val="19"/>
              </w:rPr>
              <w:t>Colombia</w:t>
            </w:r>
          </w:p>
        </w:tc>
      </w:tr>
      <w:tr w:rsidR="00672A59" w14:paraId="3CF6A57F" w14:textId="77777777"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67639" w14:textId="77777777" w:rsidR="00672A59" w:rsidRDefault="00000000">
            <w:r>
              <w:rPr>
                <w:color w:val="444444"/>
                <w:sz w:val="19"/>
                <w:szCs w:val="19"/>
              </w:rPr>
              <w:t>Nuestro copiloto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25340" w14:textId="77777777" w:rsidR="00672A59" w:rsidRDefault="00000000">
            <w:r>
              <w:rPr>
                <w:color w:val="444444"/>
                <w:sz w:val="19"/>
                <w:szCs w:val="19"/>
              </w:rPr>
              <w:t>Español</w:t>
            </w:r>
          </w:p>
        </w:tc>
        <w:tc>
          <w:tcPr>
            <w:tcW w:w="13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C9B0" w14:textId="77777777" w:rsidR="00672A59" w:rsidRDefault="00000000">
            <w:r>
              <w:rPr>
                <w:color w:val="444444"/>
                <w:sz w:val="19"/>
                <w:szCs w:val="19"/>
              </w:rPr>
              <w:t>COP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667D" w14:textId="77777777" w:rsidR="00672A59" w:rsidRDefault="00000000">
            <w:r>
              <w:rPr>
                <w:color w:val="444444"/>
                <w:sz w:val="19"/>
                <w:szCs w:val="19"/>
              </w:rPr>
              <w:t>Colombia</w:t>
            </w:r>
          </w:p>
        </w:tc>
      </w:tr>
    </w:tbl>
    <w:p w14:paraId="5D37DC0A" w14:textId="77777777" w:rsidR="00672A59" w:rsidRDefault="00672A59">
      <w:pPr>
        <w:spacing w:after="120"/>
      </w:pPr>
    </w:p>
    <w:p w14:paraId="430162D8" w14:textId="77777777" w:rsidR="00672A59" w:rsidRPr="00E257D2" w:rsidRDefault="00000000">
      <w:pPr>
        <w:pStyle w:val="Ttulo1"/>
        <w:spacing w:before="360" w:after="160"/>
      </w:pPr>
      <w:r w:rsidRPr="00E257D2">
        <w:rPr>
          <w:b/>
          <w:bCs/>
          <w:color w:val="1F4741"/>
        </w:rPr>
        <w:t>7. Conclusión</w:t>
      </w:r>
    </w:p>
    <w:p w14:paraId="70379304" w14:textId="77777777" w:rsidR="00672A59" w:rsidRPr="00E257D2" w:rsidRDefault="00672A59">
      <w:pPr>
        <w:spacing w:after="80"/>
        <w:rPr>
          <w:sz w:val="24"/>
          <w:szCs w:val="24"/>
        </w:rPr>
      </w:pPr>
    </w:p>
    <w:p w14:paraId="1F0FEE73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4"/>
          <w:szCs w:val="24"/>
        </w:rPr>
      </w:pPr>
      <w:r w:rsidRPr="00E257D2">
        <w:rPr>
          <w:color w:val="444444"/>
          <w:sz w:val="24"/>
          <w:szCs w:val="24"/>
        </w:rPr>
        <w:t>Los copilotos con IA que sí existen (Cleo, Copilot Money) exigen vincular cuentas bancarias, una barrera de confianza para un público que apenas empieza.</w:t>
      </w:r>
    </w:p>
    <w:p w14:paraId="413B7E21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4"/>
          <w:szCs w:val="24"/>
        </w:rPr>
      </w:pPr>
      <w:r w:rsidRPr="00E257D2">
        <w:rPr>
          <w:color w:val="444444"/>
          <w:sz w:val="24"/>
          <w:szCs w:val="24"/>
        </w:rPr>
        <w:t>Las apps de control bancario (Fintonic, Mobills) automatizan pero no acompañan: no conversan con el usuario ni construyen criterio financiero.</w:t>
      </w:r>
    </w:p>
    <w:p w14:paraId="2262955A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4"/>
          <w:szCs w:val="24"/>
        </w:rPr>
      </w:pPr>
      <w:r w:rsidRPr="00E257D2">
        <w:rPr>
          <w:color w:val="444444"/>
          <w:sz w:val="24"/>
          <w:szCs w:val="24"/>
        </w:rPr>
        <w:t>El competidor local (Monet.co) valida la demanda por educación financiera en Colombia, pero no resuelve la parte conversacional ni motivacional.</w:t>
      </w:r>
    </w:p>
    <w:p w14:paraId="6670B3C1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lastRenderedPageBreak/>
        <w:t>Ningún competidor combina las tres cosas que definen nuestra propuesta: copiloto de IA conversacional + cero conexión bancaria obligatoria + gamificación con rachas, en un producto pensado y hablado en español para el joven colombiano.</w:t>
      </w:r>
    </w:p>
    <w:p w14:paraId="0CACD413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Los copilotos con IA que sí existen (Cleo, Copilot Money) exigen vincular cuentas bancarias, lo cual es una barrera de confianza para un público que apenas empieza su vida financiera.</w:t>
      </w:r>
    </w:p>
    <w:p w14:paraId="5D509206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Las apps de control bancario (Fintonic, Mobills) son fuertes en automatización pero no en acompañamiento: no conversan con el usuario ni construyen criterio financiero, solo reportan datos.</w:t>
      </w:r>
    </w:p>
    <w:p w14:paraId="76FEE810" w14:textId="77777777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El competidor local (Monet.co) valida que existe demanda por educación financiera para principiantes en Colombia, pero no resuelve la parte conversacional ni motivacional — ahí está nuestro espacio.</w:t>
      </w:r>
    </w:p>
    <w:p w14:paraId="78B7F1CF" w14:textId="52BD6DE2" w:rsidR="00E257D2" w:rsidRPr="00E257D2" w:rsidRDefault="00E257D2" w:rsidP="00E257D2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E257D2">
        <w:rPr>
          <w:color w:val="222222"/>
          <w:sz w:val="24"/>
          <w:szCs w:val="24"/>
        </w:rPr>
        <w:t>Oportunidad clara de mensaje: "el copiloto que te entiende sin que tengas que abrirle tu banco" — privacidad + acompañamiento + hábito, no solo reportes.</w:t>
      </w:r>
    </w:p>
    <w:p w14:paraId="3B085D9C" w14:textId="77777777" w:rsidR="00672A59" w:rsidRPr="00E257D2" w:rsidRDefault="00000000">
      <w:pPr>
        <w:pStyle w:val="Prrafodelista"/>
        <w:numPr>
          <w:ilvl w:val="0"/>
          <w:numId w:val="1"/>
        </w:numPr>
        <w:spacing w:after="80"/>
        <w:rPr>
          <w:sz w:val="24"/>
          <w:szCs w:val="24"/>
        </w:rPr>
      </w:pPr>
      <w:r w:rsidRPr="00E257D2">
        <w:rPr>
          <w:color w:val="444444"/>
          <w:sz w:val="24"/>
          <w:szCs w:val="24"/>
        </w:rPr>
        <w:t>De los cinco referentes directos, solo Monet.co habla el idioma y usa la moneda del usuario real, y es justo el que menos conviene imitar porque su negocio es prestar plata, no enseñar a manejarla.</w:t>
      </w:r>
    </w:p>
    <w:sectPr w:rsidR="00672A59" w:rsidRPr="00E257D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6705"/>
    <w:multiLevelType w:val="hybridMultilevel"/>
    <w:tmpl w:val="D436D096"/>
    <w:lvl w:ilvl="0" w:tplc="C876FF88">
      <w:start w:val="1"/>
      <w:numFmt w:val="bullet"/>
      <w:lvlText w:val="●"/>
      <w:lvlJc w:val="left"/>
      <w:pPr>
        <w:ind w:left="720" w:hanging="360"/>
      </w:pPr>
    </w:lvl>
    <w:lvl w:ilvl="1" w:tplc="C0D68BD8">
      <w:start w:val="1"/>
      <w:numFmt w:val="bullet"/>
      <w:lvlText w:val="○"/>
      <w:lvlJc w:val="left"/>
      <w:pPr>
        <w:ind w:left="1440" w:hanging="360"/>
      </w:pPr>
    </w:lvl>
    <w:lvl w:ilvl="2" w:tplc="6A4681E6">
      <w:start w:val="1"/>
      <w:numFmt w:val="bullet"/>
      <w:lvlText w:val="■"/>
      <w:lvlJc w:val="left"/>
      <w:pPr>
        <w:ind w:left="2160" w:hanging="360"/>
      </w:pPr>
    </w:lvl>
    <w:lvl w:ilvl="3" w:tplc="E4B47540">
      <w:start w:val="1"/>
      <w:numFmt w:val="bullet"/>
      <w:lvlText w:val="●"/>
      <w:lvlJc w:val="left"/>
      <w:pPr>
        <w:ind w:left="2880" w:hanging="360"/>
      </w:pPr>
    </w:lvl>
    <w:lvl w:ilvl="4" w:tplc="B66E341A">
      <w:start w:val="1"/>
      <w:numFmt w:val="bullet"/>
      <w:lvlText w:val="○"/>
      <w:lvlJc w:val="left"/>
      <w:pPr>
        <w:ind w:left="3600" w:hanging="360"/>
      </w:pPr>
    </w:lvl>
    <w:lvl w:ilvl="5" w:tplc="1E72784C">
      <w:start w:val="1"/>
      <w:numFmt w:val="bullet"/>
      <w:lvlText w:val="■"/>
      <w:lvlJc w:val="left"/>
      <w:pPr>
        <w:ind w:left="4320" w:hanging="360"/>
      </w:pPr>
    </w:lvl>
    <w:lvl w:ilvl="6" w:tplc="8E76D1F2">
      <w:start w:val="1"/>
      <w:numFmt w:val="bullet"/>
      <w:lvlText w:val="●"/>
      <w:lvlJc w:val="left"/>
      <w:pPr>
        <w:ind w:left="5040" w:hanging="360"/>
      </w:pPr>
    </w:lvl>
    <w:lvl w:ilvl="7" w:tplc="AB46417E">
      <w:start w:val="1"/>
      <w:numFmt w:val="bullet"/>
      <w:lvlText w:val="●"/>
      <w:lvlJc w:val="left"/>
      <w:pPr>
        <w:ind w:left="5760" w:hanging="360"/>
      </w:pPr>
    </w:lvl>
    <w:lvl w:ilvl="8" w:tplc="08EEC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AC3A56"/>
    <w:multiLevelType w:val="hybridMultilevel"/>
    <w:tmpl w:val="724890F0"/>
    <w:lvl w:ilvl="0" w:tplc="DDEC22BE">
      <w:start w:val="1"/>
      <w:numFmt w:val="bullet"/>
      <w:lvlText w:val="•"/>
      <w:lvlJc w:val="left"/>
      <w:pPr>
        <w:ind w:left="340" w:hanging="240"/>
      </w:pPr>
    </w:lvl>
    <w:lvl w:ilvl="1" w:tplc="18CA67A4">
      <w:numFmt w:val="decimal"/>
      <w:lvlText w:val=""/>
      <w:lvlJc w:val="left"/>
      <w:pPr>
        <w:ind w:left="0" w:firstLine="0"/>
      </w:pPr>
    </w:lvl>
    <w:lvl w:ilvl="2" w:tplc="99DCFA06">
      <w:numFmt w:val="decimal"/>
      <w:lvlText w:val=""/>
      <w:lvlJc w:val="left"/>
      <w:pPr>
        <w:ind w:left="0" w:firstLine="0"/>
      </w:pPr>
    </w:lvl>
    <w:lvl w:ilvl="3" w:tplc="4EF480F0">
      <w:numFmt w:val="decimal"/>
      <w:lvlText w:val=""/>
      <w:lvlJc w:val="left"/>
      <w:pPr>
        <w:ind w:left="0" w:firstLine="0"/>
      </w:pPr>
    </w:lvl>
    <w:lvl w:ilvl="4" w:tplc="F1CCD638">
      <w:numFmt w:val="decimal"/>
      <w:lvlText w:val=""/>
      <w:lvlJc w:val="left"/>
      <w:pPr>
        <w:ind w:left="0" w:firstLine="0"/>
      </w:pPr>
    </w:lvl>
    <w:lvl w:ilvl="5" w:tplc="D1DCA2E4">
      <w:numFmt w:val="decimal"/>
      <w:lvlText w:val=""/>
      <w:lvlJc w:val="left"/>
      <w:pPr>
        <w:ind w:left="0" w:firstLine="0"/>
      </w:pPr>
    </w:lvl>
    <w:lvl w:ilvl="6" w:tplc="B6B4B0C0">
      <w:numFmt w:val="decimal"/>
      <w:lvlText w:val=""/>
      <w:lvlJc w:val="left"/>
      <w:pPr>
        <w:ind w:left="0" w:firstLine="0"/>
      </w:pPr>
    </w:lvl>
    <w:lvl w:ilvl="7" w:tplc="50703B40">
      <w:numFmt w:val="decimal"/>
      <w:lvlText w:val=""/>
      <w:lvlJc w:val="left"/>
      <w:pPr>
        <w:ind w:left="0" w:firstLine="0"/>
      </w:pPr>
    </w:lvl>
    <w:lvl w:ilvl="8" w:tplc="8CBED152">
      <w:numFmt w:val="decimal"/>
      <w:lvlText w:val=""/>
      <w:lvlJc w:val="left"/>
      <w:pPr>
        <w:ind w:left="0" w:firstLine="0"/>
      </w:pPr>
    </w:lvl>
  </w:abstractNum>
  <w:num w:numId="1" w16cid:durableId="1940335335">
    <w:abstractNumId w:val="0"/>
    <w:lvlOverride w:ilvl="0">
      <w:startOverride w:val="1"/>
    </w:lvlOverride>
  </w:num>
  <w:num w:numId="2" w16cid:durableId="7171245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A59"/>
    <w:rsid w:val="00035C23"/>
    <w:rsid w:val="00672A59"/>
    <w:rsid w:val="00965CF1"/>
    <w:rsid w:val="00C7090C"/>
    <w:rsid w:val="00E2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4F2F"/>
  <w15:docId w15:val="{9E4E5F6D-AE6B-4EB2-8D3B-A72859EF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257D2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257D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2404</Words>
  <Characters>13225</Characters>
  <Application>Microsoft Office Word</Application>
  <DocSecurity>0</DocSecurity>
  <Lines>110</Lines>
  <Paragraphs>31</Paragraphs>
  <ScaleCrop>false</ScaleCrop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Esteban Suarez</cp:lastModifiedBy>
  <cp:revision>3</cp:revision>
  <dcterms:created xsi:type="dcterms:W3CDTF">2026-08-27T17:52:00Z</dcterms:created>
  <dcterms:modified xsi:type="dcterms:W3CDTF">2026-08-27T18:06:00Z</dcterms:modified>
</cp:coreProperties>
</file>