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B05B" w14:textId="15DBABBC" w:rsidR="008C633B" w:rsidRDefault="00F12899" w:rsidP="00F12899">
      <w:pPr>
        <w:jc w:val="center"/>
        <w:rPr>
          <w:sz w:val="44"/>
          <w:szCs w:val="44"/>
          <w:lang w:val="en-US"/>
        </w:rPr>
      </w:pPr>
      <w:r w:rsidRPr="00F12899">
        <w:rPr>
          <w:sz w:val="44"/>
          <w:szCs w:val="44"/>
          <w:lang w:val="en-US"/>
        </w:rPr>
        <w:t>Self-Assessment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914"/>
        <w:gridCol w:w="3914"/>
        <w:gridCol w:w="1617"/>
      </w:tblGrid>
      <w:tr w:rsidR="000473A1" w14:paraId="17600864" w14:textId="77777777" w:rsidTr="002D6FF7">
        <w:trPr>
          <w:trHeight w:val="465"/>
        </w:trPr>
        <w:tc>
          <w:tcPr>
            <w:tcW w:w="3914" w:type="dxa"/>
          </w:tcPr>
          <w:p w14:paraId="3077B7BD" w14:textId="40401E4B" w:rsidR="000473A1" w:rsidRPr="000473A1" w:rsidRDefault="000473A1" w:rsidP="00F12899">
            <w:pPr>
              <w:jc w:val="center"/>
              <w:rPr>
                <w:sz w:val="36"/>
                <w:szCs w:val="36"/>
                <w:lang w:val="en-US"/>
              </w:rPr>
            </w:pPr>
            <w:r w:rsidRPr="000473A1">
              <w:rPr>
                <w:sz w:val="36"/>
                <w:szCs w:val="36"/>
                <w:lang w:val="en-US"/>
              </w:rPr>
              <w:t>Criteria</w:t>
            </w:r>
          </w:p>
        </w:tc>
        <w:tc>
          <w:tcPr>
            <w:tcW w:w="3914" w:type="dxa"/>
          </w:tcPr>
          <w:p w14:paraId="7BD08D7F" w14:textId="2656FC6A" w:rsidR="000473A1" w:rsidRPr="0091548B" w:rsidRDefault="000473A1" w:rsidP="00F12899">
            <w:pPr>
              <w:jc w:val="center"/>
              <w:rPr>
                <w:sz w:val="36"/>
                <w:szCs w:val="36"/>
                <w:lang w:val="en-US"/>
              </w:rPr>
            </w:pPr>
            <w:r w:rsidRPr="0091548B">
              <w:rPr>
                <w:sz w:val="36"/>
                <w:szCs w:val="36"/>
                <w:lang w:val="en-US"/>
              </w:rPr>
              <w:t>Self - Rating</w:t>
            </w:r>
          </w:p>
        </w:tc>
        <w:tc>
          <w:tcPr>
            <w:tcW w:w="1617" w:type="dxa"/>
          </w:tcPr>
          <w:p w14:paraId="0AD1380D" w14:textId="7FAE1CAC" w:rsidR="000473A1" w:rsidRPr="0091548B" w:rsidRDefault="0091548B" w:rsidP="00F12899">
            <w:pPr>
              <w:jc w:val="center"/>
              <w:rPr>
                <w:sz w:val="36"/>
                <w:szCs w:val="36"/>
                <w:lang w:val="en-US"/>
              </w:rPr>
            </w:pPr>
            <w:r w:rsidRPr="0091548B">
              <w:rPr>
                <w:sz w:val="36"/>
                <w:szCs w:val="36"/>
                <w:lang w:val="en-US"/>
              </w:rPr>
              <w:t>Pts</w:t>
            </w:r>
          </w:p>
        </w:tc>
      </w:tr>
      <w:tr w:rsidR="000473A1" w14:paraId="024BC586" w14:textId="77777777" w:rsidTr="002D6FF7">
        <w:trPr>
          <w:trHeight w:val="2177"/>
        </w:trPr>
        <w:tc>
          <w:tcPr>
            <w:tcW w:w="3914" w:type="dxa"/>
          </w:tcPr>
          <w:p w14:paraId="2A7100E5" w14:textId="77777777" w:rsidR="000473A1" w:rsidRDefault="0091548B" w:rsidP="0091548B">
            <w:pPr>
              <w:rPr>
                <w:sz w:val="28"/>
                <w:szCs w:val="28"/>
                <w:lang w:val="en-US"/>
              </w:rPr>
            </w:pPr>
            <w:r w:rsidRPr="0091548B">
              <w:rPr>
                <w:sz w:val="28"/>
                <w:szCs w:val="28"/>
                <w:lang w:val="en-US"/>
              </w:rPr>
              <w:t>Conceptual</w:t>
            </w:r>
            <w:r>
              <w:rPr>
                <w:sz w:val="28"/>
                <w:szCs w:val="28"/>
                <w:lang w:val="en-US"/>
              </w:rPr>
              <w:t xml:space="preserve"> coverage</w:t>
            </w:r>
          </w:p>
          <w:p w14:paraId="43C45367" w14:textId="77777777" w:rsidR="00B95EE7" w:rsidRDefault="00B95EE7" w:rsidP="0091548B">
            <w:pPr>
              <w:rPr>
                <w:sz w:val="28"/>
                <w:szCs w:val="28"/>
                <w:lang w:val="en-US"/>
              </w:rPr>
            </w:pPr>
          </w:p>
          <w:p w14:paraId="5A2EAA9C" w14:textId="3AC55CE4" w:rsidR="0091548B" w:rsidRPr="0091548B" w:rsidRDefault="0091548B" w:rsidP="0091548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Demonstrates correct use of MATLAB programming concepts</w:t>
            </w:r>
          </w:p>
        </w:tc>
        <w:tc>
          <w:tcPr>
            <w:tcW w:w="3914" w:type="dxa"/>
          </w:tcPr>
          <w:p w14:paraId="4B540B0C" w14:textId="7EAF6FA3" w:rsidR="000473A1" w:rsidRPr="0074227C" w:rsidRDefault="0074227C" w:rsidP="007422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concepts such as vectors, loops such as while and for, functions and conditional executions are used in this project</w:t>
            </w:r>
            <w:r w:rsidR="00455F9F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617" w:type="dxa"/>
          </w:tcPr>
          <w:p w14:paraId="7238A62B" w14:textId="100F2878" w:rsidR="000473A1" w:rsidRPr="002D6FF7" w:rsidRDefault="0074227C" w:rsidP="00F12899">
            <w:pPr>
              <w:jc w:val="center"/>
              <w:rPr>
                <w:sz w:val="32"/>
                <w:szCs w:val="32"/>
                <w:lang w:val="en-US"/>
              </w:rPr>
            </w:pPr>
            <w:r w:rsidRPr="002D6FF7">
              <w:rPr>
                <w:sz w:val="32"/>
                <w:szCs w:val="32"/>
                <w:lang w:val="en-US"/>
              </w:rPr>
              <w:t>40</w:t>
            </w:r>
            <w:r w:rsidR="002D6FF7" w:rsidRPr="002D6FF7">
              <w:rPr>
                <w:sz w:val="32"/>
                <w:szCs w:val="32"/>
                <w:lang w:val="en-US"/>
              </w:rPr>
              <w:t xml:space="preserve"> pts</w:t>
            </w:r>
          </w:p>
        </w:tc>
      </w:tr>
      <w:tr w:rsidR="000473A1" w14:paraId="24B88781" w14:textId="77777777" w:rsidTr="002D6FF7">
        <w:trPr>
          <w:trHeight w:val="565"/>
        </w:trPr>
        <w:tc>
          <w:tcPr>
            <w:tcW w:w="3914" w:type="dxa"/>
          </w:tcPr>
          <w:p w14:paraId="2A6850C0" w14:textId="7A8F63DD" w:rsidR="0093448A" w:rsidRDefault="0093448A" w:rsidP="0093448A">
            <w:pPr>
              <w:rPr>
                <w:sz w:val="28"/>
                <w:szCs w:val="28"/>
                <w:lang w:val="en-US"/>
              </w:rPr>
            </w:pPr>
            <w:r w:rsidRPr="0093448A">
              <w:rPr>
                <w:sz w:val="28"/>
                <w:szCs w:val="28"/>
                <w:lang w:val="en-US"/>
              </w:rPr>
              <w:t>Value-</w:t>
            </w:r>
            <w:r w:rsidR="00B95EE7" w:rsidRPr="0093448A">
              <w:rPr>
                <w:sz w:val="28"/>
                <w:szCs w:val="28"/>
                <w:lang w:val="en-US"/>
              </w:rPr>
              <w:t>add.</w:t>
            </w:r>
          </w:p>
          <w:p w14:paraId="41AD7604" w14:textId="77777777" w:rsidR="00B95EE7" w:rsidRPr="0093448A" w:rsidRDefault="00B95EE7" w:rsidP="0093448A">
            <w:pPr>
              <w:rPr>
                <w:sz w:val="28"/>
                <w:szCs w:val="28"/>
                <w:lang w:val="en-US"/>
              </w:rPr>
            </w:pPr>
          </w:p>
          <w:p w14:paraId="2FE54992" w14:textId="08F6B07F" w:rsidR="006D3C83" w:rsidRPr="0074227C" w:rsidRDefault="0093448A" w:rsidP="00F45633">
            <w:pPr>
              <w:rPr>
                <w:sz w:val="28"/>
                <w:szCs w:val="28"/>
                <w:lang w:val="en-US"/>
              </w:rPr>
            </w:pPr>
            <w:r w:rsidRPr="0093448A">
              <w:rPr>
                <w:sz w:val="28"/>
                <w:szCs w:val="28"/>
                <w:lang w:val="en-US"/>
              </w:rPr>
              <w:t>The amount of value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that you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added in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your assignment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How much coding</w:t>
            </w:r>
            <w:r w:rsidR="003B45D3"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and conceptual</w:t>
            </w:r>
            <w:r w:rsidR="003B45D3"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effort</w:t>
            </w:r>
            <w:r w:rsidR="003B45D3"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is demonstrated by</w:t>
            </w:r>
            <w:r w:rsidR="003B45D3"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your code. Is the</w:t>
            </w:r>
            <w:r w:rsidR="003B45D3"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code that other</w:t>
            </w:r>
            <w:r w:rsidR="002E3515"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sources contributed</w:t>
            </w:r>
            <w:r w:rsidR="002E3515"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clear from</w:t>
            </w:r>
            <w:r w:rsidR="00A34EFF"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your</w:t>
            </w:r>
            <w:r w:rsidR="002E3515"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comments? Is</w:t>
            </w:r>
            <w:r w:rsidR="00A34EFF">
              <w:rPr>
                <w:sz w:val="28"/>
                <w:szCs w:val="28"/>
                <w:lang w:val="en-US"/>
              </w:rPr>
              <w:t xml:space="preserve"> t</w:t>
            </w:r>
            <w:r w:rsidRPr="0093448A">
              <w:rPr>
                <w:sz w:val="28"/>
                <w:szCs w:val="28"/>
                <w:lang w:val="en-US"/>
              </w:rPr>
              <w:t>he</w:t>
            </w:r>
            <w:r w:rsidR="00A34EFF"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functionality of that</w:t>
            </w:r>
            <w:r w:rsidR="00A34EFF"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code (as the program</w:t>
            </w:r>
            <w:r w:rsidR="00F45633">
              <w:rPr>
                <w:sz w:val="28"/>
                <w:szCs w:val="28"/>
                <w:lang w:val="en-US"/>
              </w:rPr>
              <w:t xml:space="preserve"> </w:t>
            </w:r>
            <w:r w:rsidRPr="0093448A">
              <w:rPr>
                <w:sz w:val="28"/>
                <w:szCs w:val="28"/>
                <w:lang w:val="en-US"/>
              </w:rPr>
              <w:t>runs</w:t>
            </w:r>
            <w:r w:rsidR="00F45633">
              <w:rPr>
                <w:sz w:val="28"/>
                <w:szCs w:val="28"/>
                <w:lang w:val="en-US"/>
              </w:rPr>
              <w:t>)</w:t>
            </w:r>
            <w:r w:rsidRPr="0093448A">
              <w:rPr>
                <w:sz w:val="28"/>
                <w:szCs w:val="28"/>
                <w:lang w:val="en-US"/>
              </w:rPr>
              <w:t xml:space="preserve"> substantial?</w:t>
            </w:r>
          </w:p>
        </w:tc>
        <w:tc>
          <w:tcPr>
            <w:tcW w:w="3914" w:type="dxa"/>
          </w:tcPr>
          <w:p w14:paraId="0A44401C" w14:textId="3164AF8D" w:rsidR="000473A1" w:rsidRPr="00EE6DA6" w:rsidRDefault="00BC15FC" w:rsidP="00EE6DA6">
            <w:pPr>
              <w:rPr>
                <w:sz w:val="28"/>
                <w:szCs w:val="28"/>
                <w:lang w:val="en-US"/>
              </w:rPr>
            </w:pPr>
            <w:r w:rsidRPr="00BC15FC">
              <w:rPr>
                <w:sz w:val="28"/>
                <w:szCs w:val="28"/>
                <w:lang w:val="en-US"/>
              </w:rPr>
              <w:t>The code enhances user</w:t>
            </w:r>
            <w:r w:rsidR="000D1B23">
              <w:rPr>
                <w:sz w:val="28"/>
                <w:szCs w:val="28"/>
                <w:lang w:val="en-US"/>
              </w:rPr>
              <w:t xml:space="preserve"> </w:t>
            </w:r>
            <w:r w:rsidRPr="00BC15FC">
              <w:rPr>
                <w:sz w:val="28"/>
                <w:szCs w:val="28"/>
                <w:lang w:val="en-US"/>
              </w:rPr>
              <w:t>experience by providing a</w:t>
            </w:r>
            <w:r w:rsidR="000D1B23">
              <w:rPr>
                <w:sz w:val="28"/>
                <w:szCs w:val="28"/>
                <w:lang w:val="en-US"/>
              </w:rPr>
              <w:t xml:space="preserve"> </w:t>
            </w:r>
            <w:r w:rsidRPr="00BC15FC">
              <w:rPr>
                <w:sz w:val="28"/>
                <w:szCs w:val="28"/>
                <w:lang w:val="en-US"/>
              </w:rPr>
              <w:t>graphical user interface, with instructions, gameplay elements such as scoring</w:t>
            </w:r>
            <w:r w:rsidR="000D1B23">
              <w:rPr>
                <w:sz w:val="28"/>
                <w:szCs w:val="28"/>
                <w:lang w:val="en-US"/>
              </w:rPr>
              <w:t>, controlling paddle</w:t>
            </w:r>
            <w:r w:rsidRPr="00BC15FC">
              <w:rPr>
                <w:sz w:val="28"/>
                <w:szCs w:val="28"/>
                <w:lang w:val="en-US"/>
              </w:rPr>
              <w:t xml:space="preserve"> and adjustable ball speed and options for multiplayer mode. </w:t>
            </w:r>
            <w:r w:rsidR="00455F9F" w:rsidRPr="00BC15FC">
              <w:rPr>
                <w:sz w:val="28"/>
                <w:szCs w:val="28"/>
                <w:lang w:val="en-US"/>
              </w:rPr>
              <w:t>Additionally,</w:t>
            </w:r>
            <w:r w:rsidR="001F6F33">
              <w:rPr>
                <w:sz w:val="28"/>
                <w:szCs w:val="28"/>
                <w:lang w:val="en-US"/>
              </w:rPr>
              <w:t xml:space="preserve"> </w:t>
            </w:r>
            <w:r w:rsidRPr="00BC15FC">
              <w:rPr>
                <w:sz w:val="28"/>
                <w:szCs w:val="28"/>
                <w:lang w:val="en-US"/>
              </w:rPr>
              <w:t xml:space="preserve">it is well documented </w:t>
            </w:r>
            <w:r w:rsidR="001F6F33">
              <w:rPr>
                <w:sz w:val="28"/>
                <w:szCs w:val="28"/>
                <w:lang w:val="en-US"/>
              </w:rPr>
              <w:t xml:space="preserve">and commented </w:t>
            </w:r>
            <w:r w:rsidRPr="00BC15FC">
              <w:rPr>
                <w:sz w:val="28"/>
                <w:szCs w:val="28"/>
                <w:lang w:val="en-US"/>
              </w:rPr>
              <w:t xml:space="preserve">making it easy to </w:t>
            </w:r>
            <w:r w:rsidR="00FE369E">
              <w:rPr>
                <w:sz w:val="28"/>
                <w:szCs w:val="28"/>
                <w:lang w:val="en-US"/>
              </w:rPr>
              <w:t xml:space="preserve">understand and develop further </w:t>
            </w:r>
            <w:r w:rsidR="00455F9F">
              <w:rPr>
                <w:sz w:val="28"/>
                <w:szCs w:val="28"/>
                <w:lang w:val="en-US"/>
              </w:rPr>
              <w:t>for</w:t>
            </w:r>
            <w:r w:rsidR="00FE369E">
              <w:rPr>
                <w:sz w:val="28"/>
                <w:szCs w:val="28"/>
                <w:lang w:val="en-US"/>
              </w:rPr>
              <w:t xml:space="preserve"> the future updates.</w:t>
            </w:r>
          </w:p>
        </w:tc>
        <w:tc>
          <w:tcPr>
            <w:tcW w:w="1617" w:type="dxa"/>
          </w:tcPr>
          <w:p w14:paraId="775C2306" w14:textId="6C1AB058" w:rsidR="000473A1" w:rsidRPr="002D6FF7" w:rsidRDefault="00FE369E" w:rsidP="00F12899">
            <w:pPr>
              <w:jc w:val="center"/>
              <w:rPr>
                <w:sz w:val="32"/>
                <w:szCs w:val="32"/>
                <w:lang w:val="en-US"/>
              </w:rPr>
            </w:pPr>
            <w:r w:rsidRPr="002D6FF7">
              <w:rPr>
                <w:sz w:val="32"/>
                <w:szCs w:val="32"/>
                <w:lang w:val="en-US"/>
              </w:rPr>
              <w:t>20</w:t>
            </w:r>
            <w:r w:rsidR="002D6FF7" w:rsidRPr="002D6FF7">
              <w:rPr>
                <w:sz w:val="32"/>
                <w:szCs w:val="32"/>
                <w:lang w:val="en-US"/>
              </w:rPr>
              <w:t xml:space="preserve"> pts</w:t>
            </w:r>
          </w:p>
        </w:tc>
      </w:tr>
      <w:tr w:rsidR="000473A1" w14:paraId="6375E229" w14:textId="77777777" w:rsidTr="002D6FF7">
        <w:trPr>
          <w:trHeight w:val="572"/>
        </w:trPr>
        <w:tc>
          <w:tcPr>
            <w:tcW w:w="3914" w:type="dxa"/>
          </w:tcPr>
          <w:p w14:paraId="038A0E18" w14:textId="77777777" w:rsidR="00B95EE7" w:rsidRPr="00B95EE7" w:rsidRDefault="00B95EE7" w:rsidP="00B95EE7">
            <w:pPr>
              <w:rPr>
                <w:sz w:val="28"/>
                <w:szCs w:val="28"/>
                <w:lang w:val="en-US"/>
              </w:rPr>
            </w:pPr>
            <w:r w:rsidRPr="00B95EE7">
              <w:rPr>
                <w:sz w:val="28"/>
                <w:szCs w:val="28"/>
                <w:lang w:val="en-US"/>
              </w:rPr>
              <w:t>Incremental</w:t>
            </w:r>
          </w:p>
          <w:p w14:paraId="624B53F5" w14:textId="77777777" w:rsidR="00B95EE7" w:rsidRPr="00B95EE7" w:rsidRDefault="00B95EE7" w:rsidP="00B95EE7">
            <w:pPr>
              <w:rPr>
                <w:sz w:val="28"/>
                <w:szCs w:val="28"/>
                <w:lang w:val="en-US"/>
              </w:rPr>
            </w:pPr>
            <w:r w:rsidRPr="00B95EE7">
              <w:rPr>
                <w:sz w:val="28"/>
                <w:szCs w:val="28"/>
                <w:lang w:val="en-US"/>
              </w:rPr>
              <w:t>Development</w:t>
            </w:r>
          </w:p>
          <w:p w14:paraId="7EE0C268" w14:textId="77777777" w:rsidR="00B95EE7" w:rsidRPr="00B95EE7" w:rsidRDefault="00B95EE7" w:rsidP="00B95EE7">
            <w:pPr>
              <w:rPr>
                <w:sz w:val="28"/>
                <w:szCs w:val="28"/>
                <w:lang w:val="en-US"/>
              </w:rPr>
            </w:pPr>
          </w:p>
          <w:p w14:paraId="5B9F571C" w14:textId="1B7A0CB6" w:rsidR="00B95EE7" w:rsidRPr="00B95EE7" w:rsidRDefault="00B95EE7" w:rsidP="00B95EE7">
            <w:pPr>
              <w:rPr>
                <w:sz w:val="28"/>
                <w:szCs w:val="28"/>
                <w:lang w:val="en-US"/>
              </w:rPr>
            </w:pPr>
            <w:r w:rsidRPr="00B95EE7">
              <w:rPr>
                <w:sz w:val="28"/>
                <w:szCs w:val="28"/>
                <w:lang w:val="en-US"/>
              </w:rPr>
              <w:t>Are there</w:t>
            </w:r>
            <w:r w:rsidR="006D5D68">
              <w:rPr>
                <w:sz w:val="28"/>
                <w:szCs w:val="28"/>
                <w:lang w:val="en-US"/>
              </w:rPr>
              <w:t xml:space="preserve"> </w:t>
            </w:r>
            <w:r w:rsidRPr="00B95EE7">
              <w:rPr>
                <w:sz w:val="28"/>
                <w:szCs w:val="28"/>
                <w:lang w:val="en-US"/>
              </w:rPr>
              <w:t>intermediate</w:t>
            </w:r>
            <w:r w:rsidR="006D5D68">
              <w:rPr>
                <w:sz w:val="28"/>
                <w:szCs w:val="28"/>
                <w:lang w:val="en-US"/>
              </w:rPr>
              <w:t xml:space="preserve"> </w:t>
            </w:r>
            <w:r w:rsidRPr="00B95EE7">
              <w:rPr>
                <w:sz w:val="28"/>
                <w:szCs w:val="28"/>
                <w:lang w:val="en-US"/>
              </w:rPr>
              <w:t>MATLAB</w:t>
            </w:r>
            <w:r w:rsidR="006D5D68">
              <w:rPr>
                <w:sz w:val="28"/>
                <w:szCs w:val="28"/>
                <w:lang w:val="en-US"/>
              </w:rPr>
              <w:t xml:space="preserve"> </w:t>
            </w:r>
            <w:r w:rsidRPr="00B95EE7">
              <w:rPr>
                <w:sz w:val="28"/>
                <w:szCs w:val="28"/>
                <w:lang w:val="en-US"/>
              </w:rPr>
              <w:t>and test</w:t>
            </w:r>
            <w:r w:rsidR="006D5D68">
              <w:rPr>
                <w:sz w:val="28"/>
                <w:szCs w:val="28"/>
                <w:lang w:val="en-US"/>
              </w:rPr>
              <w:t xml:space="preserve"> </w:t>
            </w:r>
            <w:r w:rsidRPr="00B95EE7">
              <w:rPr>
                <w:sz w:val="28"/>
                <w:szCs w:val="28"/>
                <w:lang w:val="en-US"/>
              </w:rPr>
              <w:t>files that indicate a</w:t>
            </w:r>
          </w:p>
          <w:p w14:paraId="5633301C" w14:textId="523CFBC6" w:rsidR="000473A1" w:rsidRPr="00B95EE7" w:rsidRDefault="00B95EE7" w:rsidP="006D5D68">
            <w:pPr>
              <w:rPr>
                <w:sz w:val="28"/>
                <w:szCs w:val="28"/>
                <w:lang w:val="en-US"/>
              </w:rPr>
            </w:pPr>
            <w:r w:rsidRPr="00B95EE7">
              <w:rPr>
                <w:sz w:val="28"/>
                <w:szCs w:val="28"/>
                <w:lang w:val="en-US"/>
              </w:rPr>
              <w:t>clear path to</w:t>
            </w:r>
            <w:r w:rsidR="006D5D68">
              <w:rPr>
                <w:sz w:val="28"/>
                <w:szCs w:val="28"/>
                <w:lang w:val="en-US"/>
              </w:rPr>
              <w:t xml:space="preserve"> </w:t>
            </w:r>
            <w:r w:rsidRPr="00B95EE7">
              <w:rPr>
                <w:sz w:val="28"/>
                <w:szCs w:val="28"/>
                <w:lang w:val="en-US"/>
              </w:rPr>
              <w:t>development of the</w:t>
            </w:r>
            <w:r w:rsidR="006D5D68">
              <w:rPr>
                <w:sz w:val="28"/>
                <w:szCs w:val="28"/>
                <w:lang w:val="en-US"/>
              </w:rPr>
              <w:t xml:space="preserve"> </w:t>
            </w:r>
            <w:r w:rsidRPr="00B95EE7">
              <w:rPr>
                <w:sz w:val="28"/>
                <w:szCs w:val="28"/>
                <w:lang w:val="en-US"/>
              </w:rPr>
              <w:t>project?</w:t>
            </w:r>
          </w:p>
        </w:tc>
        <w:tc>
          <w:tcPr>
            <w:tcW w:w="3914" w:type="dxa"/>
          </w:tcPr>
          <w:p w14:paraId="04C9909F" w14:textId="6A5B2F84" w:rsidR="000473A1" w:rsidRPr="00E27436" w:rsidRDefault="00194DC5" w:rsidP="00E27436">
            <w:pPr>
              <w:rPr>
                <w:sz w:val="28"/>
                <w:szCs w:val="28"/>
                <w:lang w:val="en-US"/>
              </w:rPr>
            </w:pPr>
            <w:r w:rsidRPr="00194DC5">
              <w:rPr>
                <w:sz w:val="28"/>
                <w:szCs w:val="28"/>
                <w:lang w:val="en-US"/>
              </w:rPr>
              <w:t>The code is organized into functions, for</w:t>
            </w:r>
            <w:r>
              <w:rPr>
                <w:sz w:val="28"/>
                <w:szCs w:val="28"/>
                <w:lang w:val="en-US"/>
              </w:rPr>
              <w:t xml:space="preserve"> single</w:t>
            </w:r>
            <w:r w:rsidRPr="00194DC5">
              <w:rPr>
                <w:sz w:val="28"/>
                <w:szCs w:val="28"/>
                <w:lang w:val="en-US"/>
              </w:rPr>
              <w:t xml:space="preserve"> player and multiplayer modes</w:t>
            </w:r>
            <w:r>
              <w:rPr>
                <w:sz w:val="28"/>
                <w:szCs w:val="28"/>
                <w:lang w:val="en-US"/>
              </w:rPr>
              <w:t>,</w:t>
            </w:r>
            <w:r w:rsidRPr="00194DC5">
              <w:rPr>
                <w:sz w:val="28"/>
                <w:szCs w:val="28"/>
                <w:lang w:val="en-US"/>
              </w:rPr>
              <w:t xml:space="preserve"> handling collisions and managing the main menu. Each stage of development is well documented with comments, in seven files enabling component testing and debugging.</w:t>
            </w:r>
          </w:p>
        </w:tc>
        <w:tc>
          <w:tcPr>
            <w:tcW w:w="1617" w:type="dxa"/>
          </w:tcPr>
          <w:p w14:paraId="43BDCD32" w14:textId="612172A2" w:rsidR="000473A1" w:rsidRPr="002D6FF7" w:rsidRDefault="00E42466" w:rsidP="00F12899">
            <w:pPr>
              <w:jc w:val="center"/>
              <w:rPr>
                <w:sz w:val="32"/>
                <w:szCs w:val="32"/>
                <w:lang w:val="en-US"/>
              </w:rPr>
            </w:pPr>
            <w:r w:rsidRPr="002D6FF7">
              <w:rPr>
                <w:sz w:val="32"/>
                <w:szCs w:val="32"/>
                <w:lang w:val="en-US"/>
              </w:rPr>
              <w:t>15</w:t>
            </w:r>
            <w:r w:rsidR="002D6FF7" w:rsidRPr="002D6FF7">
              <w:rPr>
                <w:sz w:val="32"/>
                <w:szCs w:val="32"/>
                <w:lang w:val="en-US"/>
              </w:rPr>
              <w:t xml:space="preserve"> pts</w:t>
            </w:r>
          </w:p>
        </w:tc>
      </w:tr>
      <w:tr w:rsidR="000473A1" w14:paraId="611BFF04" w14:textId="77777777" w:rsidTr="002D6FF7">
        <w:trPr>
          <w:trHeight w:val="565"/>
        </w:trPr>
        <w:tc>
          <w:tcPr>
            <w:tcW w:w="3914" w:type="dxa"/>
          </w:tcPr>
          <w:p w14:paraId="4672ED15" w14:textId="77777777" w:rsidR="00D94038" w:rsidRDefault="00D94038" w:rsidP="00D94038">
            <w:pPr>
              <w:rPr>
                <w:sz w:val="28"/>
                <w:szCs w:val="28"/>
                <w:lang w:val="en-US"/>
              </w:rPr>
            </w:pPr>
            <w:r w:rsidRPr="00D94038">
              <w:rPr>
                <w:sz w:val="28"/>
                <w:szCs w:val="28"/>
                <w:lang w:val="en-US"/>
              </w:rPr>
              <w:t xml:space="preserve">Testing Strategy </w:t>
            </w:r>
          </w:p>
          <w:p w14:paraId="4A541868" w14:textId="77777777" w:rsidR="00D94038" w:rsidRDefault="00D94038" w:rsidP="00D94038">
            <w:pPr>
              <w:rPr>
                <w:sz w:val="28"/>
                <w:szCs w:val="28"/>
                <w:lang w:val="en-US"/>
              </w:rPr>
            </w:pPr>
          </w:p>
          <w:p w14:paraId="3C72276C" w14:textId="41FE0D61" w:rsidR="000473A1" w:rsidRPr="00D94038" w:rsidRDefault="00D94038" w:rsidP="00D94038">
            <w:pPr>
              <w:rPr>
                <w:sz w:val="28"/>
                <w:szCs w:val="28"/>
                <w:lang w:val="en-US"/>
              </w:rPr>
            </w:pPr>
            <w:r w:rsidRPr="00D94038">
              <w:rPr>
                <w:sz w:val="28"/>
                <w:szCs w:val="28"/>
                <w:lang w:val="en-US"/>
              </w:rPr>
              <w:t>Evidence of testing through test files and intermediate versions of MATLAB code.</w:t>
            </w:r>
          </w:p>
        </w:tc>
        <w:tc>
          <w:tcPr>
            <w:tcW w:w="3914" w:type="dxa"/>
          </w:tcPr>
          <w:p w14:paraId="025F1CA0" w14:textId="2BBC9912" w:rsidR="000473A1" w:rsidRPr="00013FDD" w:rsidRDefault="00013FDD" w:rsidP="00013FDD">
            <w:pPr>
              <w:rPr>
                <w:sz w:val="28"/>
                <w:szCs w:val="28"/>
                <w:lang w:val="en-US"/>
              </w:rPr>
            </w:pPr>
            <w:r w:rsidRPr="00013FDD">
              <w:rPr>
                <w:sz w:val="28"/>
                <w:szCs w:val="28"/>
                <w:lang w:val="en-US"/>
              </w:rPr>
              <w:t>I have created test files that thoroughly test each stage of</w:t>
            </w:r>
            <w:r w:rsidR="007418A5">
              <w:rPr>
                <w:sz w:val="28"/>
                <w:szCs w:val="28"/>
                <w:lang w:val="en-US"/>
              </w:rPr>
              <w:t xml:space="preserve"> the final code.</w:t>
            </w:r>
            <w:r w:rsidRPr="00013FDD">
              <w:rPr>
                <w:sz w:val="28"/>
                <w:szCs w:val="28"/>
                <w:lang w:val="en-US"/>
              </w:rPr>
              <w:t xml:space="preserve"> These test files cover various aspects of the program, including user interface interactions, game mechanics, and edge cases. Each test file is well-documented, making it clear </w:t>
            </w:r>
            <w:r w:rsidRPr="00013FDD">
              <w:rPr>
                <w:sz w:val="28"/>
                <w:szCs w:val="28"/>
                <w:lang w:val="en-US"/>
              </w:rPr>
              <w:lastRenderedPageBreak/>
              <w:t>what aspects of the program are being tested</w:t>
            </w:r>
            <w:r w:rsidR="007418A5">
              <w:rPr>
                <w:sz w:val="28"/>
                <w:szCs w:val="28"/>
                <w:lang w:val="en-US"/>
              </w:rPr>
              <w:t xml:space="preserve"> and the </w:t>
            </w:r>
            <w:r w:rsidR="0013001A">
              <w:rPr>
                <w:sz w:val="28"/>
                <w:szCs w:val="28"/>
                <w:lang w:val="en-US"/>
              </w:rPr>
              <w:t xml:space="preserve">description </w:t>
            </w:r>
            <w:r w:rsidR="004A1368">
              <w:rPr>
                <w:sz w:val="28"/>
                <w:szCs w:val="28"/>
                <w:lang w:val="en-US"/>
              </w:rPr>
              <w:t>of</w:t>
            </w:r>
            <w:r w:rsidR="0013001A">
              <w:rPr>
                <w:sz w:val="28"/>
                <w:szCs w:val="28"/>
                <w:lang w:val="en-US"/>
              </w:rPr>
              <w:t xml:space="preserve"> </w:t>
            </w:r>
            <w:r w:rsidR="00F256A3">
              <w:rPr>
                <w:sz w:val="28"/>
                <w:szCs w:val="28"/>
                <w:lang w:val="en-US"/>
              </w:rPr>
              <w:t>the output.</w:t>
            </w:r>
            <w:r w:rsidR="00DC74B5" w:rsidRPr="00DC74B5">
              <w:rPr>
                <w:sz w:val="28"/>
                <w:szCs w:val="28"/>
                <w:lang w:val="en-US"/>
              </w:rPr>
              <w:t xml:space="preserve"> For example, in the game, I tested ball movement, collision detection, paddle control, and scoring separately to ensure they work correctly. This approach has helped in identifying and fixing any issues in isolation.</w:t>
            </w:r>
          </w:p>
        </w:tc>
        <w:tc>
          <w:tcPr>
            <w:tcW w:w="1617" w:type="dxa"/>
          </w:tcPr>
          <w:p w14:paraId="15D9D70E" w14:textId="1A68785C" w:rsidR="000473A1" w:rsidRPr="002D6FF7" w:rsidRDefault="00E972A9" w:rsidP="00F12899">
            <w:pPr>
              <w:jc w:val="center"/>
              <w:rPr>
                <w:sz w:val="32"/>
                <w:szCs w:val="32"/>
                <w:lang w:val="en-US"/>
              </w:rPr>
            </w:pPr>
            <w:r w:rsidRPr="002D6FF7">
              <w:rPr>
                <w:sz w:val="32"/>
                <w:szCs w:val="32"/>
                <w:lang w:val="en-US"/>
              </w:rPr>
              <w:lastRenderedPageBreak/>
              <w:t>15</w:t>
            </w:r>
            <w:r w:rsidR="002D6FF7" w:rsidRPr="002D6FF7">
              <w:rPr>
                <w:sz w:val="32"/>
                <w:szCs w:val="32"/>
                <w:lang w:val="en-US"/>
              </w:rPr>
              <w:t xml:space="preserve"> pts</w:t>
            </w:r>
          </w:p>
        </w:tc>
      </w:tr>
      <w:tr w:rsidR="000473A1" w14:paraId="6B72CC01" w14:textId="77777777" w:rsidTr="002D6FF7">
        <w:trPr>
          <w:trHeight w:val="565"/>
        </w:trPr>
        <w:tc>
          <w:tcPr>
            <w:tcW w:w="3914" w:type="dxa"/>
          </w:tcPr>
          <w:p w14:paraId="491BA21D" w14:textId="77777777" w:rsidR="00F609CC" w:rsidRDefault="00F609CC" w:rsidP="00F609CC">
            <w:pPr>
              <w:rPr>
                <w:sz w:val="28"/>
                <w:szCs w:val="28"/>
                <w:lang w:val="en-US"/>
              </w:rPr>
            </w:pPr>
            <w:r w:rsidRPr="00F609CC">
              <w:rPr>
                <w:sz w:val="28"/>
                <w:szCs w:val="28"/>
                <w:lang w:val="en-US"/>
              </w:rPr>
              <w:t>Comments and style</w:t>
            </w:r>
          </w:p>
          <w:p w14:paraId="20AE4A61" w14:textId="77777777" w:rsidR="00F609CC" w:rsidRPr="00F609CC" w:rsidRDefault="00F609CC" w:rsidP="00F609CC">
            <w:pPr>
              <w:rPr>
                <w:sz w:val="28"/>
                <w:szCs w:val="28"/>
                <w:lang w:val="en-US"/>
              </w:rPr>
            </w:pPr>
          </w:p>
          <w:p w14:paraId="0A131F83" w14:textId="442711EB" w:rsidR="000473A1" w:rsidRPr="00F609CC" w:rsidRDefault="00F609CC" w:rsidP="00F609CC">
            <w:pPr>
              <w:rPr>
                <w:sz w:val="28"/>
                <w:szCs w:val="28"/>
                <w:lang w:val="en-US"/>
              </w:rPr>
            </w:pPr>
            <w:r w:rsidRPr="00F609CC">
              <w:rPr>
                <w:sz w:val="28"/>
                <w:szCs w:val="28"/>
                <w:lang w:val="en-US"/>
              </w:rPr>
              <w:t>Consistent use of indenting- Consistent and sensible use of variable names. Commenting throughout all versions of program.</w:t>
            </w:r>
          </w:p>
        </w:tc>
        <w:tc>
          <w:tcPr>
            <w:tcW w:w="3914" w:type="dxa"/>
          </w:tcPr>
          <w:p w14:paraId="1AAC9D03" w14:textId="4352B820" w:rsidR="000473A1" w:rsidRPr="00443231" w:rsidRDefault="00620C4D" w:rsidP="0044323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 have</w:t>
            </w:r>
            <w:r w:rsidR="00443231" w:rsidRPr="00443231">
              <w:rPr>
                <w:sz w:val="28"/>
                <w:szCs w:val="28"/>
                <w:lang w:val="en-US"/>
              </w:rPr>
              <w:t xml:space="preserve"> comments and style aligns with the expectations outlined in the rubric. I have consistently applied proper indenting, </w:t>
            </w:r>
            <w:r w:rsidR="00464EB9">
              <w:rPr>
                <w:sz w:val="28"/>
                <w:szCs w:val="28"/>
                <w:lang w:val="en-US"/>
              </w:rPr>
              <w:t>had</w:t>
            </w:r>
            <w:r w:rsidR="00443231" w:rsidRPr="00443231">
              <w:rPr>
                <w:sz w:val="28"/>
                <w:szCs w:val="28"/>
                <w:lang w:val="en-US"/>
              </w:rPr>
              <w:t xml:space="preserve"> sensible variable names, and provided comprehensive comments throughout all versions of the program.</w:t>
            </w:r>
          </w:p>
        </w:tc>
        <w:tc>
          <w:tcPr>
            <w:tcW w:w="1617" w:type="dxa"/>
          </w:tcPr>
          <w:p w14:paraId="6B104D4F" w14:textId="00D7A570" w:rsidR="000473A1" w:rsidRPr="009B652E" w:rsidRDefault="002D6FF7" w:rsidP="00F12899">
            <w:pPr>
              <w:jc w:val="center"/>
              <w:rPr>
                <w:sz w:val="32"/>
                <w:szCs w:val="32"/>
                <w:lang w:val="en-US"/>
              </w:rPr>
            </w:pPr>
            <w:r w:rsidRPr="009B652E">
              <w:rPr>
                <w:sz w:val="32"/>
                <w:szCs w:val="32"/>
                <w:lang w:val="en-US"/>
              </w:rPr>
              <w:t>10</w:t>
            </w:r>
            <w:r w:rsidR="009B652E" w:rsidRPr="009B652E">
              <w:rPr>
                <w:sz w:val="32"/>
                <w:szCs w:val="32"/>
                <w:lang w:val="en-US"/>
              </w:rPr>
              <w:t xml:space="preserve"> pts</w:t>
            </w:r>
          </w:p>
        </w:tc>
      </w:tr>
    </w:tbl>
    <w:p w14:paraId="6B3E163E" w14:textId="77777777" w:rsidR="00F12899" w:rsidRPr="00F12899" w:rsidRDefault="00F12899" w:rsidP="00F12899">
      <w:pPr>
        <w:jc w:val="center"/>
        <w:rPr>
          <w:sz w:val="44"/>
          <w:szCs w:val="44"/>
          <w:lang w:val="en-US"/>
        </w:rPr>
      </w:pPr>
    </w:p>
    <w:sectPr w:rsidR="00F12899" w:rsidRPr="00F128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99"/>
    <w:rsid w:val="00013FDD"/>
    <w:rsid w:val="000473A1"/>
    <w:rsid w:val="000D1B23"/>
    <w:rsid w:val="0013001A"/>
    <w:rsid w:val="00194DC5"/>
    <w:rsid w:val="001F6F33"/>
    <w:rsid w:val="00200D84"/>
    <w:rsid w:val="002829E6"/>
    <w:rsid w:val="002D6FF7"/>
    <w:rsid w:val="002E3515"/>
    <w:rsid w:val="003B45D3"/>
    <w:rsid w:val="003D14B0"/>
    <w:rsid w:val="00443231"/>
    <w:rsid w:val="00455F9F"/>
    <w:rsid w:val="00464EB9"/>
    <w:rsid w:val="004A1368"/>
    <w:rsid w:val="005B1E3D"/>
    <w:rsid w:val="00620C4D"/>
    <w:rsid w:val="006663B5"/>
    <w:rsid w:val="006D3C83"/>
    <w:rsid w:val="006D5D68"/>
    <w:rsid w:val="007418A5"/>
    <w:rsid w:val="0074227C"/>
    <w:rsid w:val="0087167A"/>
    <w:rsid w:val="008C633B"/>
    <w:rsid w:val="0091548B"/>
    <w:rsid w:val="0093448A"/>
    <w:rsid w:val="009B652E"/>
    <w:rsid w:val="00A04106"/>
    <w:rsid w:val="00A34EFF"/>
    <w:rsid w:val="00B95EE7"/>
    <w:rsid w:val="00BC15FC"/>
    <w:rsid w:val="00BF75F2"/>
    <w:rsid w:val="00C91425"/>
    <w:rsid w:val="00D94038"/>
    <w:rsid w:val="00DC74B5"/>
    <w:rsid w:val="00E27436"/>
    <w:rsid w:val="00E42466"/>
    <w:rsid w:val="00E81670"/>
    <w:rsid w:val="00E972A9"/>
    <w:rsid w:val="00EE6DA6"/>
    <w:rsid w:val="00F12899"/>
    <w:rsid w:val="00F256A3"/>
    <w:rsid w:val="00F45633"/>
    <w:rsid w:val="00F609CC"/>
    <w:rsid w:val="00FE369E"/>
    <w:rsid w:val="00FF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25FC"/>
  <w15:chartTrackingRefBased/>
  <w15:docId w15:val="{16E76DEE-D66B-45F9-8A8F-396B1DAF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128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66e0bc-9654-4f8b-9dec-0eccac14e0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C6873E96CB44198E588614B9D3231" ma:contentTypeVersion="4" ma:contentTypeDescription="Create a new document." ma:contentTypeScope="" ma:versionID="566911206da6f2f7895e5ced11f81836">
  <xsd:schema xmlns:xsd="http://www.w3.org/2001/XMLSchema" xmlns:xs="http://www.w3.org/2001/XMLSchema" xmlns:p="http://schemas.microsoft.com/office/2006/metadata/properties" xmlns:ns3="6866e0bc-9654-4f8b-9dec-0eccac14e0fe" targetNamespace="http://schemas.microsoft.com/office/2006/metadata/properties" ma:root="true" ma:fieldsID="8e63821874ffd4dfcbab9ee40fc5858a" ns3:_="">
    <xsd:import namespace="6866e0bc-9654-4f8b-9dec-0eccac14e0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6e0bc-9654-4f8b-9dec-0eccac14e0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8B116B-62A8-4402-B7E9-2108340DAFA3}">
  <ds:schemaRefs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6866e0bc-9654-4f8b-9dec-0eccac14e0f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CE14FF7-3A51-45EC-8148-7DD06927F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B31E0-C3D5-468F-9131-EF719F4E5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6e0bc-9654-4f8b-9dec-0eccac14e0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Joseph Alencherry (Student)</dc:creator>
  <cp:keywords/>
  <dc:description/>
  <cp:lastModifiedBy>Seth Joseph Alencherry (Student)</cp:lastModifiedBy>
  <cp:revision>2</cp:revision>
  <dcterms:created xsi:type="dcterms:W3CDTF">2023-09-05T23:42:00Z</dcterms:created>
  <dcterms:modified xsi:type="dcterms:W3CDTF">2023-09-05T23:42:00Z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0x010100CCCC6873E96CB44198E588614B9D3231</vt:lpwstr>
  </property>
</Properties>
</file>