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Project Writeup: NLP Social Engineering Classification</w:t>
      </w:r>
    </w:p>
    <w:p>
      <w:pPr>
        <w:pStyle w:val="Heading1"/>
      </w:pPr>
      <w:r>
        <w:t>1. Task and Motivation</w:t>
      </w:r>
    </w:p>
    <w:p>
      <w:r>
        <w:t>This project focused on a multi-class text classification task. The goal was to categorize recruiter-style social engineering conversations based on the likely success of the attack. Each interaction was labeled as one of three categories: failure, partial, or successful. The classification was based on how much sensitive information the target disclosed in response to the recruiter’s message.</w:t>
        <w:br/>
        <w:br/>
        <w:t>This task is particularly relevant in cybersecurity, where language-based manipulation plays a central role in phishing and other social engineering attacks. Being able to predict how a conversation may unfold—based purely on textual signals—could improve early detection systems and human awareness of manipulation tactics.</w:t>
      </w:r>
    </w:p>
    <w:p>
      <w:pPr>
        <w:pStyle w:val="Heading1"/>
      </w:pPr>
      <w:r>
        <w:t>2. Methods and Data</w:t>
      </w:r>
    </w:p>
    <w:p>
      <w:r>
        <w:t>The dataset consisted of 2,000 conversations generated using GPT-4. Each sample simulated a recruiter engaging a target on a professional platform like LinkedIn. Messages included multiple lines of back-and-forth dialogue.</w:t>
        <w:br/>
        <w:br/>
        <w:t>Each conversation was manually labeled as one of the following outcomes:</w:t>
        <w:br/>
        <w:t>- Successful: The target gave away sensitive information or agreed to an external action.</w:t>
        <w:br/>
        <w:t>- Partial: The target responded with mild interest but without revealing critical data.</w:t>
        <w:br/>
        <w:t>- Failure: The target ignored, declined, or disengaged.</w:t>
        <w:br/>
        <w:br/>
        <w:t>Example (Partial):</w:t>
        <w:br/>
        <w:t>Recruiter: 'Hi Jamie, I’m recruiting for a stealth SOC project. Interested?'</w:t>
        <w:br/>
        <w:t>Target: 'Maybe. Send more info.'</w:t>
        <w:br/>
        <w:t>Label: Partial</w:t>
        <w:br/>
        <w:br/>
        <w:t>Preprocessing involved cleaning label text (e.g., 'fail' → 'failure'), removing missing values, and encoding labels using scikit-learn’s LabelEncoder. Tokenization was handled via TF-IDF for the Naive Bayes baseline and with RoBERTaTokenizer for the transformer model. Class weights were computed to account for label imbalance.</w:t>
        <w:br/>
        <w:br/>
        <w:t>Two modeling approaches were used:</w:t>
        <w:br/>
        <w:t>- Naive Bayes: Used TF-IDF vectorization and MultinomialNB classifier.</w:t>
        <w:br/>
        <w:t>- RoBERTa: Used Hugging Face's Transformers library to fine-tune a pretrained RoBERTa-base model for sequence classification.</w:t>
        <w:br/>
        <w:br/>
        <w:t>RoBERTa was trained using Hugging Face's Trainer API with a weighted cross-entropy loss to mitigate label imbalance. Training was conducted over 5 epochs with a learning rate of 2e-5. The model was run on Apple Silicon (MPS) and monitored with live training loss logging.</w:t>
      </w:r>
    </w:p>
    <w:p>
      <w:pPr>
        <w:pStyle w:val="Heading1"/>
      </w:pPr>
      <w:r>
        <w:t>3. Evaluation and Results</w:t>
      </w:r>
    </w:p>
    <w:p>
      <w:r>
        <w:t>Evaluation was performed using Accuracy and Weighted F1 Score.</w:t>
        <w:br/>
        <w:br/>
        <w:t>Initial results with Naive Bayes on a small dataset (500 samples):</w:t>
        <w:br/>
        <w:t>- Accuracy: ~40%</w:t>
        <w:br/>
        <w:t>- F1 Score: ~0.38</w:t>
        <w:br/>
        <w:br/>
        <w:t>Results after scaling to 2,000 samples:</w:t>
        <w:br/>
        <w:t>- Accuracy: ~48%</w:t>
        <w:br/>
        <w:t>- F1 Score: ~0.45</w:t>
        <w:br/>
        <w:t>- With 5-fold Cross-Validation: Accuracy ~52–54%, F1 ~0.50</w:t>
        <w:br/>
        <w:br/>
        <w:t>RoBERTa Transformer Model:</w:t>
        <w:br/>
        <w:t>- Accuracy: 85.5%</w:t>
        <w:br/>
        <w:t>- Weighted F1 Score: 0.85</w:t>
        <w:br/>
        <w:t>- Strongest performance on clear-cut successful/failure samples</w:t>
        <w:br/>
        <w:t>- Borderline cases (partial vs. successful) were the most commonly misclassified</w:t>
        <w:br/>
        <w:br/>
        <w:t>Challenges included:</w:t>
        <w:br/>
        <w:t>- Distinguishing partial vs. successful where intent was ambiguous</w:t>
        <w:br/>
        <w:t>- Managing memory on Apple Silicon during model fine-tuning</w:t>
        <w:br/>
        <w:t>- Secure handling of API keys via environment variables and .gitignore</w:t>
      </w:r>
    </w:p>
    <w:p>
      <w:pPr>
        <w:pStyle w:val="Heading1"/>
      </w:pPr>
      <w:r>
        <w:t>4. Changes Since the Presentation</w:t>
      </w:r>
    </w:p>
    <w:p>
      <w:r>
        <w:t>- Integrated 5-fold cross-validation for Naive Bayes to stabilize results</w:t>
        <w:br/>
        <w:t>- Improved tokenizer settings and class-weight balancing in RoBERTa</w:t>
        <w:br/>
        <w:t>- Re-trained final RoBERTa model and confirmed metrics on new validation fold</w:t>
        <w:br/>
        <w:t>- Updated the slide deck to include training loss visualization and a RoBERTa explanation slide</w:t>
        <w:br/>
        <w:t>- Created and committed a .gitignore file to exclude .env and secure API keys in GitHub repo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