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QUEUE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| Pair - Programming | Advisor meetings | Message instructor or mentor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