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0C85" w14:textId="44D7BF05" w:rsidR="004F4B87" w:rsidRPr="003C5A19" w:rsidRDefault="004F4B87" w:rsidP="004F4B87">
      <w:pPr>
        <w:spacing w:after="0" w:line="240" w:lineRule="auto"/>
        <w:rPr>
          <w:b/>
          <w:bCs/>
          <w:sz w:val="28"/>
          <w:szCs w:val="28"/>
          <w:u w:val="single"/>
        </w:rPr>
      </w:pPr>
      <w:r w:rsidRPr="003C5A19">
        <w:rPr>
          <w:b/>
          <w:bCs/>
          <w:sz w:val="28"/>
          <w:szCs w:val="28"/>
          <w:u w:val="single"/>
        </w:rPr>
        <w:t>Analysis and Conclusion (20 points)</w:t>
      </w:r>
    </w:p>
    <w:p w14:paraId="6629E5B1" w14:textId="77777777" w:rsidR="003C5A19" w:rsidRDefault="003C5A19" w:rsidP="003C5A19">
      <w:pPr>
        <w:pStyle w:val="ListParagraph"/>
        <w:spacing w:after="0" w:line="240" w:lineRule="auto"/>
      </w:pPr>
    </w:p>
    <w:p w14:paraId="67C11F82" w14:textId="42843D21" w:rsidR="004F4B87" w:rsidRDefault="004F4B87" w:rsidP="004F4B87">
      <w:pPr>
        <w:pStyle w:val="ListParagraph"/>
        <w:numPr>
          <w:ilvl w:val="0"/>
          <w:numId w:val="1"/>
        </w:numPr>
        <w:spacing w:after="0" w:line="240" w:lineRule="auto"/>
      </w:pPr>
      <w:r>
        <w:t>Write-up summarizes major findings and implications at a professional level (5 points)</w:t>
      </w:r>
    </w:p>
    <w:p w14:paraId="76E2AC38" w14:textId="77777777" w:rsidR="004F4B87" w:rsidRDefault="004F4B87" w:rsidP="004F4B87">
      <w:pPr>
        <w:pStyle w:val="ListParagraph"/>
        <w:numPr>
          <w:ilvl w:val="0"/>
          <w:numId w:val="1"/>
        </w:numPr>
        <w:spacing w:after="0" w:line="240" w:lineRule="auto"/>
      </w:pPr>
      <w:r>
        <w:t>Each question in the project proposal is answered with precise descriptions and findings (5 points)</w:t>
      </w:r>
    </w:p>
    <w:p w14:paraId="70F5D30E" w14:textId="77777777" w:rsidR="004F4B87" w:rsidRDefault="004F4B87" w:rsidP="004F4B87">
      <w:pPr>
        <w:pStyle w:val="ListParagraph"/>
        <w:numPr>
          <w:ilvl w:val="0"/>
          <w:numId w:val="1"/>
        </w:numPr>
        <w:spacing w:after="0" w:line="240" w:lineRule="auto"/>
      </w:pPr>
      <w:r>
        <w:t>Findings are strongly supported with numbers and visualizations (5 points)</w:t>
      </w:r>
    </w:p>
    <w:p w14:paraId="3E97D397" w14:textId="2C892A8C" w:rsidR="00612538" w:rsidRDefault="004F4B87" w:rsidP="004F4B87">
      <w:pPr>
        <w:pStyle w:val="ListParagraph"/>
        <w:numPr>
          <w:ilvl w:val="0"/>
          <w:numId w:val="1"/>
        </w:numPr>
        <w:spacing w:after="0" w:line="240" w:lineRule="auto"/>
      </w:pPr>
      <w:r>
        <w:t>Each question response is supported with a well-discerned statistical analysis from lessons (e.g., aggregation, correlation, comparison, summary statistics, sentiment analysis, and time series analysis) (5 points)</w:t>
      </w:r>
    </w:p>
    <w:p w14:paraId="1D03F348" w14:textId="77777777" w:rsidR="00514F76" w:rsidRDefault="00514F76" w:rsidP="00532DE5">
      <w:pPr>
        <w:pBdr>
          <w:bottom w:val="single" w:sz="24" w:space="1" w:color="auto"/>
        </w:pBdr>
        <w:spacing w:after="0" w:line="240" w:lineRule="auto"/>
      </w:pPr>
    </w:p>
    <w:p w14:paraId="464EC48F" w14:textId="77777777" w:rsidR="004C1308" w:rsidRDefault="004C1308" w:rsidP="00532DE5">
      <w:pPr>
        <w:pBdr>
          <w:bottom w:val="single" w:sz="24" w:space="1" w:color="auto"/>
        </w:pBdr>
        <w:spacing w:after="0" w:line="240" w:lineRule="auto"/>
      </w:pPr>
    </w:p>
    <w:p w14:paraId="31015A97" w14:textId="77777777" w:rsidR="00824FEE" w:rsidRDefault="00824FEE" w:rsidP="00532DE5">
      <w:pPr>
        <w:pBdr>
          <w:bottom w:val="single" w:sz="24" w:space="1" w:color="auto"/>
        </w:pBdr>
        <w:spacing w:after="0" w:line="240" w:lineRule="auto"/>
      </w:pPr>
    </w:p>
    <w:p w14:paraId="068A1084" w14:textId="77777777" w:rsidR="004C1308" w:rsidRDefault="004C1308" w:rsidP="004F4B87">
      <w:pPr>
        <w:spacing w:after="0" w:line="240" w:lineRule="auto"/>
        <w:rPr>
          <w:b/>
          <w:bCs/>
          <w:u w:val="single"/>
        </w:rPr>
      </w:pPr>
    </w:p>
    <w:p w14:paraId="3BE7ED59" w14:textId="77777777" w:rsidR="003C5A19" w:rsidRDefault="003C5A19" w:rsidP="004F4B87">
      <w:pPr>
        <w:spacing w:after="0" w:line="240" w:lineRule="auto"/>
        <w:rPr>
          <w:b/>
          <w:bCs/>
          <w:u w:val="single"/>
        </w:rPr>
      </w:pPr>
    </w:p>
    <w:p w14:paraId="6CBD6F2C" w14:textId="77777777" w:rsidR="003C5A19" w:rsidRDefault="003C5A19" w:rsidP="004F4B87">
      <w:pPr>
        <w:spacing w:after="0" w:line="240" w:lineRule="auto"/>
        <w:rPr>
          <w:b/>
          <w:bCs/>
          <w:u w:val="single"/>
        </w:rPr>
      </w:pPr>
    </w:p>
    <w:p w14:paraId="1A09A5D8" w14:textId="57C047A9" w:rsidR="004F4B87" w:rsidRDefault="004F4B87" w:rsidP="004F4B87">
      <w:pPr>
        <w:spacing w:after="0" w:line="240" w:lineRule="auto"/>
        <w:rPr>
          <w:b/>
          <w:bCs/>
          <w:u w:val="single"/>
        </w:rPr>
      </w:pPr>
      <w:r w:rsidRPr="00EF00F5">
        <w:rPr>
          <w:b/>
          <w:bCs/>
          <w:sz w:val="28"/>
          <w:szCs w:val="28"/>
          <w:u w:val="single"/>
        </w:rPr>
        <w:t>Household Income + Inflation (Amy):</w:t>
      </w:r>
    </w:p>
    <w:p w14:paraId="6CDADCC2" w14:textId="2353F9BC" w:rsidR="004F4B87" w:rsidRDefault="004F4B87" w:rsidP="004F4B87">
      <w:pPr>
        <w:spacing w:after="0" w:line="240" w:lineRule="auto"/>
        <w:rPr>
          <w:b/>
          <w:bCs/>
          <w:u w:val="single"/>
        </w:rPr>
      </w:pPr>
    </w:p>
    <w:p w14:paraId="18451F0E" w14:textId="2388E886" w:rsidR="00DF776A" w:rsidRDefault="00DF776A" w:rsidP="00DF776A">
      <w:pPr>
        <w:spacing w:after="0" w:line="240" w:lineRule="auto"/>
      </w:pPr>
      <w:r w:rsidRPr="00DF776A">
        <w:rPr>
          <w:noProof/>
        </w:rPr>
        <w:drawing>
          <wp:inline distT="0" distB="0" distL="0" distR="0" wp14:anchorId="564D1D0B" wp14:editId="6B821551">
            <wp:extent cx="4751070" cy="2617470"/>
            <wp:effectExtent l="19050" t="19050" r="11430" b="11430"/>
            <wp:docPr id="104" name="Google Shape;104;p3"/>
            <wp:cNvGraphicFramePr/>
            <a:graphic xmlns:a="http://schemas.openxmlformats.org/drawingml/2006/main">
              <a:graphicData uri="http://schemas.openxmlformats.org/drawingml/2006/picture">
                <pic:pic xmlns:pic="http://schemas.openxmlformats.org/drawingml/2006/picture">
                  <pic:nvPicPr>
                    <pic:cNvPr id="104" name="Google Shape;104;p3"/>
                    <pic:cNvPicPr preferRelativeResize="0"/>
                  </pic:nvPicPr>
                  <pic:blipFill rotWithShape="1">
                    <a:blip r:embed="rId5">
                      <a:alphaModFix/>
                    </a:blip>
                    <a:srcRect/>
                    <a:stretch/>
                  </pic:blipFill>
                  <pic:spPr>
                    <a:xfrm>
                      <a:off x="0" y="0"/>
                      <a:ext cx="4751070" cy="2617470"/>
                    </a:xfrm>
                    <a:prstGeom prst="rect">
                      <a:avLst/>
                    </a:prstGeom>
                    <a:noFill/>
                    <a:ln w="19050">
                      <a:solidFill>
                        <a:schemeClr val="tx1"/>
                      </a:solidFill>
                    </a:ln>
                  </pic:spPr>
                </pic:pic>
              </a:graphicData>
            </a:graphic>
          </wp:inline>
        </w:drawing>
      </w:r>
    </w:p>
    <w:p w14:paraId="3EA906F4" w14:textId="6C732451" w:rsidR="00FD6408" w:rsidRPr="00FD6408" w:rsidRDefault="00FD6408" w:rsidP="00FD6408">
      <w:pPr>
        <w:pStyle w:val="ListParagraph"/>
        <w:numPr>
          <w:ilvl w:val="0"/>
          <w:numId w:val="2"/>
        </w:numPr>
        <w:spacing w:after="0" w:line="240" w:lineRule="auto"/>
      </w:pPr>
      <w:r w:rsidRPr="00FD6408">
        <w:t>Median Household Income does not increase at the same rate as Median House Price in the United States year over year</w:t>
      </w:r>
    </w:p>
    <w:p w14:paraId="757CA331" w14:textId="77777777" w:rsidR="00FD6408" w:rsidRPr="00FD6408" w:rsidRDefault="00FD6408" w:rsidP="00FD6408">
      <w:pPr>
        <w:pStyle w:val="ListParagraph"/>
        <w:numPr>
          <w:ilvl w:val="0"/>
          <w:numId w:val="2"/>
        </w:numPr>
        <w:spacing w:after="0" w:line="240" w:lineRule="auto"/>
      </w:pPr>
      <w:r w:rsidRPr="00FD6408">
        <w:t>Median House Prices may dip slightly from time to time, but looking at the greater picture overall, it always trends upwards</w:t>
      </w:r>
    </w:p>
    <w:p w14:paraId="498D85DD" w14:textId="77777777" w:rsidR="00FD6408" w:rsidRPr="00FD6408" w:rsidRDefault="00FD6408" w:rsidP="00FD6408">
      <w:pPr>
        <w:pStyle w:val="ListParagraph"/>
        <w:numPr>
          <w:ilvl w:val="0"/>
          <w:numId w:val="2"/>
        </w:numPr>
        <w:spacing w:after="0" w:line="240" w:lineRule="auto"/>
      </w:pPr>
      <w:r w:rsidRPr="00FD6408">
        <w:t>Median Home Prices increase year or year and then dip a bit just for a couple of years like in years 2008-2009 and 2018-2019</w:t>
      </w:r>
    </w:p>
    <w:p w14:paraId="55553AE3" w14:textId="77777777" w:rsidR="00FD6408" w:rsidRPr="00FD6408" w:rsidRDefault="00FD6408" w:rsidP="00FD6408">
      <w:pPr>
        <w:pStyle w:val="ListParagraph"/>
        <w:numPr>
          <w:ilvl w:val="0"/>
          <w:numId w:val="2"/>
        </w:numPr>
        <w:spacing w:after="0" w:line="240" w:lineRule="auto"/>
      </w:pPr>
      <w:r w:rsidRPr="00FD6408">
        <w:t>It seems that we may be seeing that same trend in 2023-2024 since Median House Prices dipped from 2022</w:t>
      </w:r>
    </w:p>
    <w:p w14:paraId="41C0FADE" w14:textId="77777777" w:rsidR="00FD6408" w:rsidRPr="00FD6408" w:rsidRDefault="00FD6408" w:rsidP="00FD6408">
      <w:pPr>
        <w:pStyle w:val="ListParagraph"/>
        <w:numPr>
          <w:ilvl w:val="0"/>
          <w:numId w:val="2"/>
        </w:numPr>
        <w:spacing w:after="0" w:line="240" w:lineRule="auto"/>
      </w:pPr>
      <w:r w:rsidRPr="00FD6408">
        <w:t>Seeing how that trend has repeated itself, I'd guess that in 2024-2025 would be a good time to buy a house</w:t>
      </w:r>
    </w:p>
    <w:p w14:paraId="62BC59FA" w14:textId="3BEF98F9" w:rsidR="00DF776A" w:rsidRPr="00FD6408" w:rsidRDefault="00FD6408" w:rsidP="00DF776A">
      <w:pPr>
        <w:pStyle w:val="ListParagraph"/>
        <w:numPr>
          <w:ilvl w:val="0"/>
          <w:numId w:val="2"/>
        </w:numPr>
        <w:spacing w:after="0" w:line="240" w:lineRule="auto"/>
      </w:pPr>
      <w:r w:rsidRPr="00FD6408">
        <w:t>There is a very large variance with the Median House Price compared to the Median Household Income</w:t>
      </w:r>
    </w:p>
    <w:p w14:paraId="551D2DB3" w14:textId="74B522B2" w:rsidR="000E4856" w:rsidRDefault="00FD6408" w:rsidP="00FD6408">
      <w:pPr>
        <w:pStyle w:val="ListParagraph"/>
        <w:numPr>
          <w:ilvl w:val="0"/>
          <w:numId w:val="2"/>
        </w:numPr>
        <w:spacing w:after="0" w:line="240" w:lineRule="auto"/>
      </w:pPr>
      <w:r w:rsidRPr="00FD6408">
        <w:t>The range for Median House Price is $361,600 versus the range for Median Household Income is $22,280</w:t>
      </w:r>
    </w:p>
    <w:p w14:paraId="7AE884BA" w14:textId="77777777" w:rsidR="00824FEE" w:rsidRDefault="00824FEE" w:rsidP="00532DE5">
      <w:pPr>
        <w:pBdr>
          <w:bottom w:val="single" w:sz="8" w:space="1" w:color="auto"/>
        </w:pBdr>
        <w:spacing w:after="0" w:line="240" w:lineRule="auto"/>
      </w:pPr>
    </w:p>
    <w:p w14:paraId="03E5C344" w14:textId="77777777" w:rsidR="00532DE5" w:rsidRDefault="00532DE5" w:rsidP="00824FEE">
      <w:pPr>
        <w:spacing w:after="0" w:line="240" w:lineRule="auto"/>
      </w:pPr>
    </w:p>
    <w:p w14:paraId="45401D2C" w14:textId="0C9D26CA" w:rsidR="00824FEE" w:rsidRDefault="00824FEE" w:rsidP="00824FEE">
      <w:pPr>
        <w:spacing w:after="0" w:line="240" w:lineRule="auto"/>
      </w:pPr>
      <w:r w:rsidRPr="00824FEE">
        <w:rPr>
          <w:noProof/>
        </w:rPr>
        <w:lastRenderedPageBreak/>
        <w:drawing>
          <wp:inline distT="0" distB="0" distL="0" distR="0" wp14:anchorId="7CB1DC74" wp14:editId="7878ADFF">
            <wp:extent cx="3509010" cy="2868930"/>
            <wp:effectExtent l="19050" t="19050" r="15240" b="26670"/>
            <wp:docPr id="105" name="Google Shape;105;p3"/>
            <wp:cNvGraphicFramePr/>
            <a:graphic xmlns:a="http://schemas.openxmlformats.org/drawingml/2006/main">
              <a:graphicData uri="http://schemas.openxmlformats.org/drawingml/2006/picture">
                <pic:pic xmlns:pic="http://schemas.openxmlformats.org/drawingml/2006/picture">
                  <pic:nvPicPr>
                    <pic:cNvPr id="105" name="Google Shape;105;p3"/>
                    <pic:cNvPicPr preferRelativeResize="0"/>
                  </pic:nvPicPr>
                  <pic:blipFill rotWithShape="1">
                    <a:blip r:embed="rId6">
                      <a:alphaModFix/>
                    </a:blip>
                    <a:srcRect t="509"/>
                    <a:stretch/>
                  </pic:blipFill>
                  <pic:spPr>
                    <a:xfrm>
                      <a:off x="0" y="0"/>
                      <a:ext cx="3509394" cy="2869244"/>
                    </a:xfrm>
                    <a:prstGeom prst="rect">
                      <a:avLst/>
                    </a:prstGeom>
                    <a:noFill/>
                    <a:ln w="19050">
                      <a:solidFill>
                        <a:schemeClr val="tx1"/>
                      </a:solidFill>
                    </a:ln>
                  </pic:spPr>
                </pic:pic>
              </a:graphicData>
            </a:graphic>
          </wp:inline>
        </w:drawing>
      </w:r>
    </w:p>
    <w:p w14:paraId="1C2E27D2" w14:textId="77777777" w:rsidR="00824FEE" w:rsidRPr="00824FEE" w:rsidRDefault="00824FEE" w:rsidP="00824FEE">
      <w:pPr>
        <w:pStyle w:val="ListParagraph"/>
        <w:numPr>
          <w:ilvl w:val="0"/>
          <w:numId w:val="3"/>
        </w:numPr>
        <w:spacing w:after="0" w:line="240" w:lineRule="auto"/>
      </w:pPr>
      <w:r w:rsidRPr="00824FEE">
        <w:t xml:space="preserve">There is a positive relationship with Median House Price and Median Household Income in the United States. </w:t>
      </w:r>
    </w:p>
    <w:p w14:paraId="6B9B05D2" w14:textId="31BA6839" w:rsidR="00824FEE" w:rsidRDefault="00824FEE" w:rsidP="00824FEE">
      <w:pPr>
        <w:pStyle w:val="ListParagraph"/>
        <w:numPr>
          <w:ilvl w:val="0"/>
          <w:numId w:val="3"/>
        </w:numPr>
        <w:spacing w:after="0" w:line="240" w:lineRule="auto"/>
      </w:pPr>
      <w:r w:rsidRPr="00824FEE">
        <w:t>As Median House Price increases, so does the Median Household Income year over year.</w:t>
      </w:r>
    </w:p>
    <w:p w14:paraId="5023028E" w14:textId="77777777" w:rsidR="002A0DC8" w:rsidRDefault="002A0DC8" w:rsidP="00532DE5">
      <w:pPr>
        <w:pBdr>
          <w:bottom w:val="single" w:sz="8" w:space="1" w:color="auto"/>
        </w:pBdr>
        <w:spacing w:after="0" w:line="240" w:lineRule="auto"/>
      </w:pPr>
    </w:p>
    <w:p w14:paraId="4C5949D5" w14:textId="77777777" w:rsidR="00532DE5" w:rsidRDefault="00532DE5" w:rsidP="00FA7AD9">
      <w:pPr>
        <w:spacing w:after="0" w:line="240" w:lineRule="auto"/>
      </w:pPr>
    </w:p>
    <w:p w14:paraId="29853E9E" w14:textId="17810995" w:rsidR="00FA7AD9" w:rsidRDefault="00FA7AD9" w:rsidP="00FA7AD9">
      <w:pPr>
        <w:spacing w:after="0" w:line="240" w:lineRule="auto"/>
      </w:pPr>
      <w:r w:rsidRPr="00FA7AD9">
        <w:rPr>
          <w:noProof/>
        </w:rPr>
        <w:drawing>
          <wp:inline distT="0" distB="0" distL="0" distR="0" wp14:anchorId="75AA12A6" wp14:editId="08509C18">
            <wp:extent cx="3806716" cy="3089910"/>
            <wp:effectExtent l="19050" t="19050" r="22860" b="15240"/>
            <wp:docPr id="15" name="Picture 14">
              <a:extLst xmlns:a="http://schemas.openxmlformats.org/drawingml/2006/main">
                <a:ext uri="{FF2B5EF4-FFF2-40B4-BE49-F238E27FC236}">
                  <a16:creationId xmlns:a16="http://schemas.microsoft.com/office/drawing/2014/main" id="{EEFE914C-1B9A-4A5A-99E7-F9A72B612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EFE914C-1B9A-4A5A-99E7-F9A72B612679}"/>
                        </a:ext>
                      </a:extLst>
                    </pic:cNvPr>
                    <pic:cNvPicPr>
                      <a:picLocks noChangeAspect="1"/>
                    </pic:cNvPicPr>
                  </pic:nvPicPr>
                  <pic:blipFill rotWithShape="1">
                    <a:blip r:embed="rId7"/>
                    <a:srcRect r="7704"/>
                    <a:stretch/>
                  </pic:blipFill>
                  <pic:spPr>
                    <a:xfrm>
                      <a:off x="0" y="0"/>
                      <a:ext cx="3810189" cy="3092729"/>
                    </a:xfrm>
                    <a:prstGeom prst="rect">
                      <a:avLst/>
                    </a:prstGeom>
                    <a:ln w="19050">
                      <a:solidFill>
                        <a:schemeClr val="tx1"/>
                      </a:solidFill>
                    </a:ln>
                  </pic:spPr>
                </pic:pic>
              </a:graphicData>
            </a:graphic>
          </wp:inline>
        </w:drawing>
      </w:r>
    </w:p>
    <w:p w14:paraId="7B096B8A" w14:textId="50CAB296" w:rsidR="002A0DC8" w:rsidRDefault="002A0DC8" w:rsidP="00FA7AD9">
      <w:pPr>
        <w:spacing w:after="0" w:line="240" w:lineRule="auto"/>
      </w:pPr>
      <w:r w:rsidRPr="002A0DC8">
        <w:rPr>
          <w:noProof/>
        </w:rPr>
        <w:drawing>
          <wp:inline distT="0" distB="0" distL="0" distR="0" wp14:anchorId="0B31F8F1" wp14:editId="74DDB413">
            <wp:extent cx="3768090" cy="2788156"/>
            <wp:effectExtent l="19050" t="19050" r="22860" b="12700"/>
            <wp:docPr id="5" name="Picture 4">
              <a:extLst xmlns:a="http://schemas.openxmlformats.org/drawingml/2006/main">
                <a:ext uri="{FF2B5EF4-FFF2-40B4-BE49-F238E27FC236}">
                  <a16:creationId xmlns:a16="http://schemas.microsoft.com/office/drawing/2014/main" id="{A3CECA6A-5E5A-484E-A8C1-083C54D37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CECA6A-5E5A-484E-A8C1-083C54D378A9}"/>
                        </a:ext>
                      </a:extLst>
                    </pic:cNvPr>
                    <pic:cNvPicPr>
                      <a:picLocks noChangeAspect="1"/>
                    </pic:cNvPicPr>
                  </pic:nvPicPr>
                  <pic:blipFill rotWithShape="1">
                    <a:blip r:embed="rId8"/>
                    <a:srcRect t="1415" b="-1"/>
                    <a:stretch/>
                  </pic:blipFill>
                  <pic:spPr>
                    <a:xfrm>
                      <a:off x="0" y="0"/>
                      <a:ext cx="3775108" cy="2793349"/>
                    </a:xfrm>
                    <a:prstGeom prst="rect">
                      <a:avLst/>
                    </a:prstGeom>
                    <a:ln w="19050">
                      <a:solidFill>
                        <a:schemeClr val="tx1"/>
                      </a:solidFill>
                    </a:ln>
                  </pic:spPr>
                </pic:pic>
              </a:graphicData>
            </a:graphic>
          </wp:inline>
        </w:drawing>
      </w:r>
    </w:p>
    <w:p w14:paraId="0A0C8267" w14:textId="395D8125" w:rsidR="002A0DC8" w:rsidRDefault="002A0DC8" w:rsidP="00FA7AD9">
      <w:pPr>
        <w:spacing w:after="0" w:line="240" w:lineRule="auto"/>
      </w:pPr>
      <w:r w:rsidRPr="002A0DC8">
        <w:rPr>
          <w:noProof/>
        </w:rPr>
        <w:lastRenderedPageBreak/>
        <w:drawing>
          <wp:inline distT="0" distB="0" distL="0" distR="0" wp14:anchorId="53302D13" wp14:editId="01EB06E8">
            <wp:extent cx="3775517" cy="2823210"/>
            <wp:effectExtent l="19050" t="19050" r="15875" b="15240"/>
            <wp:docPr id="7" name="Picture 6">
              <a:extLst xmlns:a="http://schemas.openxmlformats.org/drawingml/2006/main">
                <a:ext uri="{FF2B5EF4-FFF2-40B4-BE49-F238E27FC236}">
                  <a16:creationId xmlns:a16="http://schemas.microsoft.com/office/drawing/2014/main" id="{CADD7A5F-7499-4BF2-9625-598281C9BE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ADD7A5F-7499-4BF2-9625-598281C9BE99}"/>
                        </a:ext>
                      </a:extLst>
                    </pic:cNvPr>
                    <pic:cNvPicPr>
                      <a:picLocks noChangeAspect="1"/>
                    </pic:cNvPicPr>
                  </pic:nvPicPr>
                  <pic:blipFill>
                    <a:blip r:embed="rId9"/>
                    <a:stretch>
                      <a:fillRect/>
                    </a:stretch>
                  </pic:blipFill>
                  <pic:spPr>
                    <a:xfrm>
                      <a:off x="0" y="0"/>
                      <a:ext cx="3782778" cy="2828639"/>
                    </a:xfrm>
                    <a:prstGeom prst="rect">
                      <a:avLst/>
                    </a:prstGeom>
                    <a:ln w="19050">
                      <a:solidFill>
                        <a:schemeClr val="tx1"/>
                      </a:solidFill>
                    </a:ln>
                  </pic:spPr>
                </pic:pic>
              </a:graphicData>
            </a:graphic>
          </wp:inline>
        </w:drawing>
      </w:r>
    </w:p>
    <w:p w14:paraId="545754E3" w14:textId="77777777" w:rsidR="00FA7AD9" w:rsidRPr="00FA7AD9" w:rsidRDefault="00FA7AD9" w:rsidP="00FA7AD9">
      <w:pPr>
        <w:pStyle w:val="ListParagraph"/>
        <w:numPr>
          <w:ilvl w:val="0"/>
          <w:numId w:val="3"/>
        </w:numPr>
        <w:spacing w:after="0" w:line="240" w:lineRule="auto"/>
      </w:pPr>
      <w:r w:rsidRPr="00FA7AD9">
        <w:t>There is a VERY strong analysis with Median House Price and Year and a slight ongoing pattern of increasing for a few years and then decreasing the following years before increasing again</w:t>
      </w:r>
    </w:p>
    <w:p w14:paraId="35606933" w14:textId="77777777" w:rsidR="00FA7AD9" w:rsidRPr="00FA7AD9" w:rsidRDefault="00FA7AD9" w:rsidP="00FA7AD9">
      <w:pPr>
        <w:pStyle w:val="ListParagraph"/>
        <w:numPr>
          <w:ilvl w:val="0"/>
          <w:numId w:val="3"/>
        </w:numPr>
        <w:spacing w:after="0" w:line="240" w:lineRule="auto"/>
      </w:pPr>
      <w:r w:rsidRPr="00FA7AD9">
        <w:t>Median Household Income by Year also shows a similar trend, but not as strong</w:t>
      </w:r>
    </w:p>
    <w:p w14:paraId="1E24AAB2" w14:textId="4EB0901C" w:rsidR="00FA7AD9" w:rsidRDefault="00FA7AD9" w:rsidP="00FA7AD9">
      <w:pPr>
        <w:pStyle w:val="ListParagraph"/>
        <w:numPr>
          <w:ilvl w:val="0"/>
          <w:numId w:val="3"/>
        </w:numPr>
        <w:spacing w:after="0" w:line="240" w:lineRule="auto"/>
      </w:pPr>
      <w:r w:rsidRPr="00FA7AD9">
        <w:t>There is actually a slight negative relationship with Inflation Rate and Year, but not very strong and quite a few outliers</w:t>
      </w:r>
    </w:p>
    <w:p w14:paraId="64156690" w14:textId="77777777" w:rsidR="00725D4F" w:rsidRDefault="00725D4F" w:rsidP="004C1308">
      <w:pPr>
        <w:pBdr>
          <w:bottom w:val="single" w:sz="8" w:space="1" w:color="auto"/>
        </w:pBdr>
        <w:spacing w:after="0" w:line="240" w:lineRule="auto"/>
      </w:pPr>
    </w:p>
    <w:p w14:paraId="07B14204" w14:textId="77777777" w:rsidR="004C1308" w:rsidRDefault="004C1308" w:rsidP="00725D4F">
      <w:pPr>
        <w:spacing w:after="0" w:line="240" w:lineRule="auto"/>
      </w:pPr>
    </w:p>
    <w:p w14:paraId="7732C80B" w14:textId="3074B0D9" w:rsidR="00725D4F" w:rsidRDefault="00725D4F" w:rsidP="00725D4F">
      <w:pPr>
        <w:spacing w:after="0" w:line="240" w:lineRule="auto"/>
      </w:pPr>
      <w:r w:rsidRPr="00725D4F">
        <w:rPr>
          <w:noProof/>
        </w:rPr>
        <w:drawing>
          <wp:inline distT="0" distB="0" distL="0" distR="0" wp14:anchorId="2CCF4180" wp14:editId="2E08293A">
            <wp:extent cx="5223510" cy="2607880"/>
            <wp:effectExtent l="19050" t="19050" r="15240" b="21590"/>
            <wp:docPr id="1" name="Picture 4">
              <a:extLst xmlns:a="http://schemas.openxmlformats.org/drawingml/2006/main">
                <a:ext uri="{FF2B5EF4-FFF2-40B4-BE49-F238E27FC236}">
                  <a16:creationId xmlns:a16="http://schemas.microsoft.com/office/drawing/2014/main" id="{DFD549A5-82E4-492D-B732-57048A85CF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D549A5-82E4-492D-B732-57048A85CFA1}"/>
                        </a:ext>
                      </a:extLst>
                    </pic:cNvPr>
                    <pic:cNvPicPr>
                      <a:picLocks noChangeAspect="1"/>
                    </pic:cNvPicPr>
                  </pic:nvPicPr>
                  <pic:blipFill>
                    <a:blip r:embed="rId10"/>
                    <a:stretch>
                      <a:fillRect/>
                    </a:stretch>
                  </pic:blipFill>
                  <pic:spPr>
                    <a:xfrm>
                      <a:off x="0" y="0"/>
                      <a:ext cx="5230808" cy="2611524"/>
                    </a:xfrm>
                    <a:prstGeom prst="rect">
                      <a:avLst/>
                    </a:prstGeom>
                    <a:ln w="19050">
                      <a:solidFill>
                        <a:schemeClr val="tx1"/>
                      </a:solidFill>
                    </a:ln>
                  </pic:spPr>
                </pic:pic>
              </a:graphicData>
            </a:graphic>
          </wp:inline>
        </w:drawing>
      </w:r>
    </w:p>
    <w:p w14:paraId="2E997713" w14:textId="77777777" w:rsidR="00725D4F" w:rsidRPr="00725D4F" w:rsidRDefault="00725D4F" w:rsidP="00725D4F">
      <w:pPr>
        <w:numPr>
          <w:ilvl w:val="0"/>
          <w:numId w:val="4"/>
        </w:numPr>
        <w:spacing w:after="0" w:line="240" w:lineRule="auto"/>
      </w:pPr>
      <w:r w:rsidRPr="00725D4F">
        <w:t>Median House Price and Household Income % Change shows the change in house price and household income year to year.</w:t>
      </w:r>
    </w:p>
    <w:p w14:paraId="5079DB29" w14:textId="77777777" w:rsidR="00725D4F" w:rsidRPr="00725D4F" w:rsidRDefault="00725D4F" w:rsidP="00725D4F">
      <w:pPr>
        <w:numPr>
          <w:ilvl w:val="0"/>
          <w:numId w:val="4"/>
        </w:numPr>
        <w:spacing w:after="0" w:line="240" w:lineRule="auto"/>
      </w:pPr>
      <w:r w:rsidRPr="00725D4F">
        <w:t xml:space="preserve">Median House Price % Change fluctuates quite a bit year to year, majority of the time still a positive % increase. </w:t>
      </w:r>
    </w:p>
    <w:p w14:paraId="6DD983C4" w14:textId="77777777" w:rsidR="00725D4F" w:rsidRPr="00725D4F" w:rsidRDefault="00725D4F" w:rsidP="00725D4F">
      <w:pPr>
        <w:numPr>
          <w:ilvl w:val="1"/>
          <w:numId w:val="4"/>
        </w:numPr>
        <w:spacing w:after="0" w:line="240" w:lineRule="auto"/>
      </w:pPr>
      <w:r w:rsidRPr="00725D4F">
        <w:t xml:space="preserve">There were four years that had a 10%+ increase in house price, 1987-1988 with a 17.37% increase, 2004-2005 with a 15.09% increase, 2012-2013 with a 10.35% increase, and 2021-2022 with the highest increase of them all at 22.27%. </w:t>
      </w:r>
    </w:p>
    <w:p w14:paraId="4CA0E82B" w14:textId="77777777" w:rsidR="00725D4F" w:rsidRPr="00725D4F" w:rsidRDefault="00725D4F" w:rsidP="00725D4F">
      <w:pPr>
        <w:numPr>
          <w:ilvl w:val="1"/>
          <w:numId w:val="4"/>
        </w:numPr>
        <w:spacing w:after="0" w:line="240" w:lineRule="auto"/>
      </w:pPr>
      <w:r w:rsidRPr="00725D4F">
        <w:t>A few years later on those high % increases were pretty low % decreases with 1991-1992 with a -5.36% decrease, 2008-2009 and 2009-2010 with -8.59% and -6.12% decreases, respectively, 2018-2019 and 2019-2020 with -1.81% and -1.42% decreases, respectively, and 2023-2024 with a -1.63% decrease.</w:t>
      </w:r>
    </w:p>
    <w:p w14:paraId="53F79E19" w14:textId="77777777" w:rsidR="00725D4F" w:rsidRPr="00725D4F" w:rsidRDefault="00725D4F" w:rsidP="00725D4F">
      <w:pPr>
        <w:numPr>
          <w:ilvl w:val="0"/>
          <w:numId w:val="4"/>
        </w:numPr>
        <w:spacing w:after="0" w:line="240" w:lineRule="auto"/>
      </w:pPr>
      <w:r w:rsidRPr="00725D4F">
        <w:t xml:space="preserve">Median Household Income % Change also fluctuates a bit, but has more minimal change year to year than Median House Price. </w:t>
      </w:r>
    </w:p>
    <w:p w14:paraId="5D79152C" w14:textId="77777777" w:rsidR="00725D4F" w:rsidRPr="00725D4F" w:rsidRDefault="00725D4F" w:rsidP="00725D4F">
      <w:pPr>
        <w:numPr>
          <w:ilvl w:val="1"/>
          <w:numId w:val="4"/>
        </w:numPr>
        <w:spacing w:after="0" w:line="240" w:lineRule="auto"/>
      </w:pPr>
      <w:r w:rsidRPr="00725D4F">
        <w:t xml:space="preserve">There were a lot more years where the Median Household Income decreased from the previous year than compared to the Median House Price which tells us that even though the Household Income went down, House Prices still increased in many years. </w:t>
      </w:r>
    </w:p>
    <w:p w14:paraId="092E2F00" w14:textId="77777777" w:rsidR="00725D4F" w:rsidRPr="00725D4F" w:rsidRDefault="00725D4F" w:rsidP="00725D4F">
      <w:pPr>
        <w:numPr>
          <w:ilvl w:val="2"/>
          <w:numId w:val="4"/>
        </w:numPr>
        <w:spacing w:after="0" w:line="240" w:lineRule="auto"/>
      </w:pPr>
      <w:r w:rsidRPr="00725D4F">
        <w:t xml:space="preserve">For example, between the years 2020-2021, the Median Household Income decreased -2.03%, but Median House Prices increased 3.52%. </w:t>
      </w:r>
    </w:p>
    <w:p w14:paraId="4BCDC9B2" w14:textId="77777777" w:rsidR="00725D4F" w:rsidRPr="00725D4F" w:rsidRDefault="00725D4F" w:rsidP="00725D4F">
      <w:pPr>
        <w:numPr>
          <w:ilvl w:val="1"/>
          <w:numId w:val="4"/>
        </w:numPr>
        <w:spacing w:after="0" w:line="240" w:lineRule="auto"/>
      </w:pPr>
      <w:r w:rsidRPr="00725D4F">
        <w:t>However, both follow the same positive or negative trend majority of the time.</w:t>
      </w:r>
    </w:p>
    <w:p w14:paraId="5AEBC89A" w14:textId="77777777" w:rsidR="00725D4F" w:rsidRDefault="00725D4F" w:rsidP="004C1308">
      <w:pPr>
        <w:pBdr>
          <w:bottom w:val="single" w:sz="8" w:space="1" w:color="auto"/>
        </w:pBdr>
        <w:spacing w:after="0" w:line="240" w:lineRule="auto"/>
      </w:pPr>
    </w:p>
    <w:p w14:paraId="331E7488" w14:textId="77777777" w:rsidR="004C1308" w:rsidRDefault="004C1308" w:rsidP="00725D4F">
      <w:pPr>
        <w:spacing w:after="0" w:line="240" w:lineRule="auto"/>
      </w:pPr>
    </w:p>
    <w:p w14:paraId="59B5A2C1" w14:textId="574CA9E4" w:rsidR="00725D4F" w:rsidRDefault="00725D4F" w:rsidP="00725D4F">
      <w:pPr>
        <w:spacing w:after="0" w:line="240" w:lineRule="auto"/>
      </w:pPr>
      <w:r w:rsidRPr="00725D4F">
        <w:rPr>
          <w:noProof/>
        </w:rPr>
        <w:drawing>
          <wp:inline distT="0" distB="0" distL="0" distR="0" wp14:anchorId="69551329" wp14:editId="35B7628E">
            <wp:extent cx="5609090" cy="2800350"/>
            <wp:effectExtent l="19050" t="19050" r="10795" b="19050"/>
            <wp:docPr id="3" name="Picture 2">
              <a:extLst xmlns:a="http://schemas.openxmlformats.org/drawingml/2006/main">
                <a:ext uri="{FF2B5EF4-FFF2-40B4-BE49-F238E27FC236}">
                  <a16:creationId xmlns:a16="http://schemas.microsoft.com/office/drawing/2014/main" id="{C8C15ED7-09B2-43B3-9C43-6157D2834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8C15ED7-09B2-43B3-9C43-6157D2834BFF}"/>
                        </a:ext>
                      </a:extLst>
                    </pic:cNvPr>
                    <pic:cNvPicPr>
                      <a:picLocks noChangeAspect="1"/>
                    </pic:cNvPicPr>
                  </pic:nvPicPr>
                  <pic:blipFill>
                    <a:blip r:embed="rId11"/>
                    <a:stretch>
                      <a:fillRect/>
                    </a:stretch>
                  </pic:blipFill>
                  <pic:spPr>
                    <a:xfrm>
                      <a:off x="0" y="0"/>
                      <a:ext cx="5610759" cy="2801183"/>
                    </a:xfrm>
                    <a:prstGeom prst="rect">
                      <a:avLst/>
                    </a:prstGeom>
                    <a:ln w="19050">
                      <a:solidFill>
                        <a:schemeClr val="tx1"/>
                      </a:solidFill>
                    </a:ln>
                  </pic:spPr>
                </pic:pic>
              </a:graphicData>
            </a:graphic>
          </wp:inline>
        </w:drawing>
      </w:r>
    </w:p>
    <w:p w14:paraId="7DA6D321" w14:textId="77777777" w:rsidR="00141539" w:rsidRPr="00141539" w:rsidRDefault="00141539" w:rsidP="00141539">
      <w:pPr>
        <w:numPr>
          <w:ilvl w:val="0"/>
          <w:numId w:val="5"/>
        </w:numPr>
        <w:spacing w:after="0" w:line="240" w:lineRule="auto"/>
      </w:pPr>
      <w:r w:rsidRPr="00141539">
        <w:t>This graph is the same as the graph showing the trend in Median House Price and Median Household Income year over year, but each year's inflation rate is added</w:t>
      </w:r>
    </w:p>
    <w:p w14:paraId="03FE84BD" w14:textId="77777777" w:rsidR="00141539" w:rsidRPr="00141539" w:rsidRDefault="00141539" w:rsidP="00141539">
      <w:pPr>
        <w:numPr>
          <w:ilvl w:val="0"/>
          <w:numId w:val="5"/>
        </w:numPr>
        <w:spacing w:after="0" w:line="240" w:lineRule="auto"/>
      </w:pPr>
      <w:r w:rsidRPr="00141539">
        <w:t>Inflation rate varies significantly from year to year and there is no pattern with the trend like there is for Median House Price and Median Household Income</w:t>
      </w:r>
    </w:p>
    <w:p w14:paraId="563701ED" w14:textId="77777777" w:rsidR="00141539" w:rsidRDefault="00141539" w:rsidP="00141539">
      <w:pPr>
        <w:numPr>
          <w:ilvl w:val="0"/>
          <w:numId w:val="5"/>
        </w:numPr>
        <w:spacing w:after="0" w:line="240" w:lineRule="auto"/>
      </w:pPr>
      <w:r w:rsidRPr="00141539">
        <w:t>The lowest the inflation rate has ever been was 0.10% in 2008 and the highest was 7.00% in 2021 with an average from 1984-2023 of 2.82%.</w:t>
      </w:r>
    </w:p>
    <w:p w14:paraId="6A030F45" w14:textId="77777777" w:rsidR="00141539" w:rsidRPr="00141539" w:rsidRDefault="00141539" w:rsidP="00141539">
      <w:pPr>
        <w:spacing w:after="0" w:line="240" w:lineRule="auto"/>
        <w:ind w:left="720"/>
      </w:pPr>
    </w:p>
    <w:p w14:paraId="4C337956" w14:textId="387473F6" w:rsidR="00141539" w:rsidRDefault="00141539" w:rsidP="00725D4F">
      <w:pPr>
        <w:spacing w:after="0" w:line="240" w:lineRule="auto"/>
      </w:pPr>
      <w:r w:rsidRPr="00141539">
        <w:rPr>
          <w:noProof/>
        </w:rPr>
        <w:drawing>
          <wp:inline distT="0" distB="0" distL="0" distR="0" wp14:anchorId="6691736A" wp14:editId="75059B8C">
            <wp:extent cx="4340784" cy="1308714"/>
            <wp:effectExtent l="0" t="0" r="3175" b="6350"/>
            <wp:docPr id="2" name="Picture 6">
              <a:extLst xmlns:a="http://schemas.openxmlformats.org/drawingml/2006/main">
                <a:ext uri="{FF2B5EF4-FFF2-40B4-BE49-F238E27FC236}">
                  <a16:creationId xmlns:a16="http://schemas.microsoft.com/office/drawing/2014/main" id="{636A19EC-9979-4768-9420-4E03A4A68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36A19EC-9979-4768-9420-4E03A4A689A1}"/>
                        </a:ext>
                      </a:extLst>
                    </pic:cNvPr>
                    <pic:cNvPicPr>
                      <a:picLocks noChangeAspect="1"/>
                    </pic:cNvPicPr>
                  </pic:nvPicPr>
                  <pic:blipFill>
                    <a:blip r:embed="rId12"/>
                    <a:stretch>
                      <a:fillRect/>
                    </a:stretch>
                  </pic:blipFill>
                  <pic:spPr>
                    <a:xfrm>
                      <a:off x="0" y="0"/>
                      <a:ext cx="4340784" cy="1308714"/>
                    </a:xfrm>
                    <a:prstGeom prst="rect">
                      <a:avLst/>
                    </a:prstGeom>
                  </pic:spPr>
                </pic:pic>
              </a:graphicData>
            </a:graphic>
          </wp:inline>
        </w:drawing>
      </w:r>
    </w:p>
    <w:p w14:paraId="112048EF" w14:textId="77777777" w:rsidR="00725D4F" w:rsidRDefault="00725D4F" w:rsidP="00725D4F">
      <w:pPr>
        <w:spacing w:after="0" w:line="240" w:lineRule="auto"/>
      </w:pPr>
    </w:p>
    <w:p w14:paraId="102FBD49" w14:textId="77777777" w:rsidR="004C1308" w:rsidRDefault="004C1308" w:rsidP="004C1308">
      <w:pPr>
        <w:pBdr>
          <w:bottom w:val="single" w:sz="24" w:space="1" w:color="auto"/>
        </w:pBdr>
        <w:spacing w:after="0" w:line="240" w:lineRule="auto"/>
      </w:pPr>
    </w:p>
    <w:p w14:paraId="49B8A751" w14:textId="77777777" w:rsidR="00725D4F" w:rsidRPr="00FD6408" w:rsidRDefault="00725D4F" w:rsidP="004C1308">
      <w:pPr>
        <w:pBdr>
          <w:bottom w:val="single" w:sz="24" w:space="1" w:color="auto"/>
        </w:pBdr>
        <w:spacing w:after="0" w:line="240" w:lineRule="auto"/>
      </w:pPr>
    </w:p>
    <w:p w14:paraId="67A0737E" w14:textId="7FC21194" w:rsidR="004F4B87" w:rsidRDefault="004F4B87" w:rsidP="004F4B87">
      <w:pPr>
        <w:spacing w:after="0" w:line="240" w:lineRule="auto"/>
        <w:rPr>
          <w:b/>
          <w:bCs/>
          <w:u w:val="single"/>
        </w:rPr>
      </w:pPr>
    </w:p>
    <w:p w14:paraId="65AE1BA2" w14:textId="6366FFF3" w:rsidR="004F4B87" w:rsidRDefault="004F4B87" w:rsidP="004F4B87">
      <w:pPr>
        <w:spacing w:after="0" w:line="240" w:lineRule="auto"/>
        <w:rPr>
          <w:b/>
          <w:bCs/>
          <w:u w:val="single"/>
        </w:rPr>
      </w:pPr>
    </w:p>
    <w:p w14:paraId="425E5CB6" w14:textId="77777777" w:rsidR="00FA5530" w:rsidRDefault="00FA5530" w:rsidP="004F4B87">
      <w:pPr>
        <w:spacing w:after="0" w:line="240" w:lineRule="auto"/>
        <w:rPr>
          <w:b/>
          <w:bCs/>
          <w:u w:val="single"/>
        </w:rPr>
      </w:pPr>
    </w:p>
    <w:p w14:paraId="0175EEEA" w14:textId="1F371E9A" w:rsidR="004F4B87" w:rsidRPr="003C5A19" w:rsidRDefault="004F4B87" w:rsidP="004F4B87">
      <w:pPr>
        <w:spacing w:after="0" w:line="240" w:lineRule="auto"/>
        <w:rPr>
          <w:b/>
          <w:bCs/>
          <w:sz w:val="28"/>
          <w:szCs w:val="28"/>
          <w:u w:val="single"/>
        </w:rPr>
      </w:pPr>
      <w:r w:rsidRPr="003C5A19">
        <w:rPr>
          <w:b/>
          <w:bCs/>
          <w:sz w:val="28"/>
          <w:szCs w:val="28"/>
          <w:u w:val="single"/>
        </w:rPr>
        <w:t>Interest Rates (Eduardo):</w:t>
      </w:r>
    </w:p>
    <w:p w14:paraId="209DB6A4" w14:textId="5D7469FF" w:rsidR="004F4B87" w:rsidRDefault="004F4B87" w:rsidP="004F4B87">
      <w:pPr>
        <w:spacing w:after="0" w:line="240" w:lineRule="auto"/>
        <w:rPr>
          <w:b/>
          <w:bCs/>
          <w:u w:val="single"/>
        </w:rPr>
      </w:pPr>
    </w:p>
    <w:p w14:paraId="1DAA55A6" w14:textId="77777777" w:rsidR="004E0C5E" w:rsidRDefault="004E0C5E" w:rsidP="004E0C5E">
      <w:pPr>
        <w:spacing w:after="0" w:line="240" w:lineRule="auto"/>
      </w:pPr>
      <w:r>
        <w:t xml:space="preserve">The major findings and implications I have gathered from the data, is that today is a great time to buy a home. Based on the data gathered, homes have been climbing in prices since 1971 to 2024. Comparing the average home interest rate date with the average median home price data, interest rates began to play a pivotal role in about the year 2000. Based on my observation every time the interest rate would lower the housing prices would respond by rising and when the interest rates would rise the home prices would respond by lowering the next year. For example, in 2000 to 2003 the interest rates drop from an average of 8.05% to 5.8% and held for 3 years at that rate and the rates rose to 6.4% in 2006. Home prices increase from an average of $165k in 2000 to $244k in 2007. And responded to drop again with the increase of interest rate in 2006 from $244k to $215k in 2009. This trend repeated in 2019 but in a more aggressive manner. From 2017 to 2020 the average median home price was set between $322k to $328k. In 2018 the average home interest rate was at 4.54% which had increase from 3.98% from 2017. From 2018 the rates drop to an </w:t>
      </w:r>
      <w:proofErr w:type="spellStart"/>
      <w:r>
        <w:t>all time</w:t>
      </w:r>
      <w:proofErr w:type="spellEnd"/>
      <w:r>
        <w:t xml:space="preserve"> low to 2.95% in 2021. The housing market then responded, and the average median home prices climbed from $328k in 2020 to $432K in 2022. After the rates drop to an </w:t>
      </w:r>
      <w:proofErr w:type="spellStart"/>
      <w:r>
        <w:t>all time</w:t>
      </w:r>
      <w:proofErr w:type="spellEnd"/>
      <w:r>
        <w:t xml:space="preserve"> low in 2021 the rates increase to 5.34% in 2022 and continue to increase to 6.71% in 2024. Now with the interest rate increase the home priced did have a decrease in pricing going from an </w:t>
      </w:r>
      <w:proofErr w:type="spellStart"/>
      <w:r>
        <w:t>all time</w:t>
      </w:r>
      <w:proofErr w:type="spellEnd"/>
      <w:r>
        <w:t xml:space="preserve"> high $432k in 2022 to $420K in 2024. This helps me prove that home prices are effect by home interest rates. </w:t>
      </w:r>
    </w:p>
    <w:p w14:paraId="2AA476F5" w14:textId="77777777" w:rsidR="004E0C5E" w:rsidRDefault="004E0C5E" w:rsidP="004E0C5E">
      <w:pPr>
        <w:spacing w:after="0" w:line="240" w:lineRule="auto"/>
      </w:pPr>
    </w:p>
    <w:p w14:paraId="649CD241" w14:textId="02746196" w:rsidR="004F4B87" w:rsidRDefault="004E0C5E" w:rsidP="004E0C5E">
      <w:pPr>
        <w:spacing w:after="0" w:line="240" w:lineRule="auto"/>
        <w:rPr>
          <w:b/>
          <w:bCs/>
          <w:u w:val="single"/>
        </w:rPr>
      </w:pPr>
      <w:r>
        <w:lastRenderedPageBreak/>
        <w:t>I think this current home market is a great time to buy a home because median home prices are trending downwards and are slowly trending downwards as well.</w:t>
      </w:r>
    </w:p>
    <w:p w14:paraId="44350ACA" w14:textId="41EBD0CF" w:rsidR="004F4B87" w:rsidRDefault="004F4B87" w:rsidP="004C1308">
      <w:pPr>
        <w:pBdr>
          <w:bottom w:val="single" w:sz="24" w:space="1" w:color="auto"/>
        </w:pBdr>
        <w:spacing w:after="0" w:line="240" w:lineRule="auto"/>
        <w:rPr>
          <w:b/>
          <w:bCs/>
          <w:u w:val="single"/>
        </w:rPr>
      </w:pPr>
    </w:p>
    <w:p w14:paraId="09AD345A" w14:textId="77777777" w:rsidR="002B00CA" w:rsidRDefault="002B00CA" w:rsidP="004C1308">
      <w:pPr>
        <w:pBdr>
          <w:bottom w:val="single" w:sz="24" w:space="1" w:color="auto"/>
        </w:pBdr>
        <w:spacing w:after="0" w:line="240" w:lineRule="auto"/>
        <w:rPr>
          <w:b/>
          <w:bCs/>
          <w:u w:val="single"/>
        </w:rPr>
      </w:pPr>
    </w:p>
    <w:p w14:paraId="695BC367" w14:textId="77777777" w:rsidR="004C1308" w:rsidRDefault="004C1308" w:rsidP="004C1308">
      <w:pPr>
        <w:pBdr>
          <w:bottom w:val="single" w:sz="24" w:space="1" w:color="auto"/>
        </w:pBdr>
        <w:spacing w:after="0" w:line="240" w:lineRule="auto"/>
        <w:rPr>
          <w:b/>
          <w:bCs/>
          <w:u w:val="single"/>
        </w:rPr>
      </w:pPr>
    </w:p>
    <w:p w14:paraId="20EABF77" w14:textId="77777777" w:rsidR="004C1308" w:rsidRDefault="004C1308" w:rsidP="004F4B87">
      <w:pPr>
        <w:spacing w:after="0" w:line="240" w:lineRule="auto"/>
        <w:rPr>
          <w:b/>
          <w:bCs/>
          <w:u w:val="single"/>
        </w:rPr>
      </w:pPr>
    </w:p>
    <w:p w14:paraId="1C4F1FB1" w14:textId="77777777" w:rsidR="002B00CA" w:rsidRDefault="002B00CA" w:rsidP="004F4B87">
      <w:pPr>
        <w:spacing w:after="0" w:line="240" w:lineRule="auto"/>
        <w:rPr>
          <w:b/>
          <w:bCs/>
          <w:u w:val="single"/>
        </w:rPr>
      </w:pPr>
    </w:p>
    <w:p w14:paraId="25A2C03D" w14:textId="77777777" w:rsidR="004C1308" w:rsidRDefault="004C1308" w:rsidP="004F4B87">
      <w:pPr>
        <w:spacing w:after="0" w:line="240" w:lineRule="auto"/>
        <w:rPr>
          <w:b/>
          <w:bCs/>
          <w:u w:val="single"/>
        </w:rPr>
      </w:pPr>
    </w:p>
    <w:p w14:paraId="0EB65E7C" w14:textId="0FFAA6CE" w:rsidR="004F4B87" w:rsidRPr="003C5A19" w:rsidRDefault="004F4B87" w:rsidP="004F4B87">
      <w:pPr>
        <w:spacing w:after="0" w:line="240" w:lineRule="auto"/>
        <w:rPr>
          <w:b/>
          <w:bCs/>
          <w:sz w:val="28"/>
          <w:szCs w:val="28"/>
          <w:u w:val="single"/>
        </w:rPr>
      </w:pPr>
      <w:r w:rsidRPr="003C5A19">
        <w:rPr>
          <w:b/>
          <w:bCs/>
          <w:sz w:val="28"/>
          <w:szCs w:val="28"/>
          <w:u w:val="single"/>
        </w:rPr>
        <w:t>Population Growth (Seth):</w:t>
      </w:r>
    </w:p>
    <w:p w14:paraId="1DDDEDBA" w14:textId="65F5B795" w:rsidR="004F4B87" w:rsidRDefault="004F4B87" w:rsidP="004F4B87">
      <w:pPr>
        <w:spacing w:after="0" w:line="240" w:lineRule="auto"/>
        <w:rPr>
          <w:b/>
          <w:bCs/>
          <w:u w:val="single"/>
        </w:rPr>
      </w:pPr>
    </w:p>
    <w:p w14:paraId="604CC22C" w14:textId="77777777" w:rsidR="00EA7134" w:rsidRPr="00EA7134" w:rsidRDefault="00EA7134" w:rsidP="00EA7134">
      <w:pPr>
        <w:spacing w:after="0" w:line="240" w:lineRule="auto"/>
      </w:pPr>
      <w:r w:rsidRPr="00EA7134">
        <w:t>Analyzing the impact of population growth and supply-demand dynamics on the housing market provides valuable insights for prospective homebuyers.</w:t>
      </w:r>
    </w:p>
    <w:p w14:paraId="7BC1EDFE" w14:textId="77777777" w:rsidR="00EA7134" w:rsidRPr="00EA7134" w:rsidRDefault="00EA7134" w:rsidP="00EA7134">
      <w:pPr>
        <w:spacing w:after="0" w:line="240" w:lineRule="auto"/>
      </w:pPr>
      <w:r w:rsidRPr="00EA7134">
        <w:t>First, population growth appears to have a minimal effect on housing supply. In 2020, population growth was below 0.2%, yet housing supply continued to increase at a consistent rate over the following three years. Similarly, in 2000, despite population growth exceeding 0.8% for nine consecutive years, housing supply maintained its gradual rise. While population growth does contribute to demand, it fluctuates only modestly and its long-term effects on the housing market unfold gradually.</w:t>
      </w:r>
    </w:p>
    <w:p w14:paraId="59D42B93" w14:textId="77777777" w:rsidR="00EA7134" w:rsidRPr="00EA7134" w:rsidRDefault="00EA7134" w:rsidP="00EA7134">
      <w:pPr>
        <w:spacing w:after="0" w:line="240" w:lineRule="auto"/>
      </w:pPr>
      <w:r w:rsidRPr="00EA7134">
        <w:t>Conversely, the relationship between supply and demand is much more direct. In 2008, demand peaked just before the housing market crash. By 2009, supply reached an all-time high, while demand dropped due to elevated prices that did not align with purchasing power. A similar trend was observed during the 2020-2022 pandemic period, where demand declined sharply, leading to a peak in supply in 2022. This pattern suggests that as demand rises, supply often follows, driven by increased housing production or homeowners selling to capitalize on market conditions. Eventually, when supply surpasses demand, sales tend to slow.</w:t>
      </w:r>
    </w:p>
    <w:p w14:paraId="1E90C61E" w14:textId="3B987B72" w:rsidR="004F4B87" w:rsidRPr="00EA7134" w:rsidRDefault="00EA7134" w:rsidP="00EA7134">
      <w:pPr>
        <w:spacing w:after="0" w:line="240" w:lineRule="auto"/>
      </w:pPr>
      <w:r w:rsidRPr="00EA7134">
        <w:t>These insights seem to suggest that now is a decent time to buy a home. Demand is on the rise but supply is still high.</w:t>
      </w:r>
    </w:p>
    <w:p w14:paraId="1C2F3710" w14:textId="5A602752" w:rsidR="004F4B87" w:rsidRDefault="004F4B87" w:rsidP="004C1308">
      <w:pPr>
        <w:pBdr>
          <w:bottom w:val="single" w:sz="24" w:space="1" w:color="auto"/>
        </w:pBdr>
        <w:spacing w:after="0" w:line="240" w:lineRule="auto"/>
        <w:rPr>
          <w:b/>
          <w:bCs/>
          <w:u w:val="single"/>
        </w:rPr>
      </w:pPr>
    </w:p>
    <w:p w14:paraId="7D5337FB" w14:textId="77777777" w:rsidR="002B00CA" w:rsidRDefault="002B00CA" w:rsidP="004C1308">
      <w:pPr>
        <w:pBdr>
          <w:bottom w:val="single" w:sz="24" w:space="1" w:color="auto"/>
        </w:pBdr>
        <w:spacing w:after="0" w:line="240" w:lineRule="auto"/>
        <w:rPr>
          <w:b/>
          <w:bCs/>
          <w:u w:val="single"/>
        </w:rPr>
      </w:pPr>
    </w:p>
    <w:p w14:paraId="24C936EA" w14:textId="77777777" w:rsidR="004C1308" w:rsidRDefault="004C1308" w:rsidP="004C1308">
      <w:pPr>
        <w:pBdr>
          <w:bottom w:val="single" w:sz="24" w:space="1" w:color="auto"/>
        </w:pBdr>
        <w:spacing w:after="0" w:line="240" w:lineRule="auto"/>
        <w:rPr>
          <w:b/>
          <w:bCs/>
          <w:u w:val="single"/>
        </w:rPr>
      </w:pPr>
    </w:p>
    <w:p w14:paraId="4E679E51" w14:textId="77777777" w:rsidR="004C1308" w:rsidRDefault="004C1308" w:rsidP="004F4B87">
      <w:pPr>
        <w:spacing w:after="0" w:line="240" w:lineRule="auto"/>
        <w:rPr>
          <w:b/>
          <w:bCs/>
          <w:u w:val="single"/>
        </w:rPr>
      </w:pPr>
    </w:p>
    <w:p w14:paraId="35D14BB5" w14:textId="39522D34" w:rsidR="004F4B87" w:rsidRDefault="004F4B87" w:rsidP="004F4B87">
      <w:pPr>
        <w:spacing w:after="0" w:line="240" w:lineRule="auto"/>
        <w:rPr>
          <w:b/>
          <w:bCs/>
          <w:u w:val="single"/>
        </w:rPr>
      </w:pPr>
    </w:p>
    <w:p w14:paraId="5B5B08A9" w14:textId="77777777" w:rsidR="002B00CA" w:rsidRDefault="002B00CA" w:rsidP="004F4B87">
      <w:pPr>
        <w:spacing w:after="0" w:line="240" w:lineRule="auto"/>
        <w:rPr>
          <w:b/>
          <w:bCs/>
          <w:u w:val="single"/>
        </w:rPr>
      </w:pPr>
    </w:p>
    <w:p w14:paraId="209D048D" w14:textId="3634DDA3" w:rsidR="004F4B87" w:rsidRPr="003C5A19" w:rsidRDefault="004F4B87" w:rsidP="004F4B87">
      <w:pPr>
        <w:spacing w:after="0" w:line="240" w:lineRule="auto"/>
        <w:rPr>
          <w:b/>
          <w:bCs/>
          <w:sz w:val="28"/>
          <w:szCs w:val="28"/>
          <w:u w:val="single"/>
        </w:rPr>
      </w:pPr>
      <w:r w:rsidRPr="003C5A19">
        <w:rPr>
          <w:b/>
          <w:bCs/>
          <w:sz w:val="28"/>
          <w:szCs w:val="28"/>
          <w:u w:val="single"/>
        </w:rPr>
        <w:t>Unemployment Rate (</w:t>
      </w:r>
      <w:proofErr w:type="spellStart"/>
      <w:r w:rsidRPr="003C5A19">
        <w:rPr>
          <w:b/>
          <w:bCs/>
          <w:sz w:val="28"/>
          <w:szCs w:val="28"/>
          <w:u w:val="single"/>
        </w:rPr>
        <w:t>Rafa</w:t>
      </w:r>
      <w:proofErr w:type="spellEnd"/>
      <w:r w:rsidRPr="003C5A19">
        <w:rPr>
          <w:b/>
          <w:bCs/>
          <w:sz w:val="28"/>
          <w:szCs w:val="28"/>
          <w:u w:val="single"/>
        </w:rPr>
        <w:t>):</w:t>
      </w:r>
    </w:p>
    <w:p w14:paraId="04E81396" w14:textId="77777777" w:rsidR="004E0C5E" w:rsidRDefault="004E0C5E" w:rsidP="004F4B87">
      <w:pPr>
        <w:spacing w:after="0" w:line="240" w:lineRule="auto"/>
        <w:rPr>
          <w:b/>
          <w:bCs/>
          <w:u w:val="single"/>
        </w:rPr>
      </w:pPr>
    </w:p>
    <w:p w14:paraId="6A26991B" w14:textId="23581B6F" w:rsidR="004E0C5E" w:rsidRPr="004E0C5E" w:rsidRDefault="00C7415C" w:rsidP="004F4B87">
      <w:pPr>
        <w:spacing w:after="0" w:line="240" w:lineRule="auto"/>
      </w:pPr>
      <w:r w:rsidRPr="00C7415C">
        <w:t>Unfortunately, it does look like there’s a huge gap between the unemployment market and fiscal growth. The USA Median house price seems to go hand and hand with how much our GPT is increasing or decreasing throughout the years. If the USA is exporting and capitalizing the house marketing lowers but if the USA is making less money than that which is spending the decreased of house purchases suggested that its value of median house holders being able to afford or not goes hand in hand with its debt problems.</w:t>
      </w:r>
    </w:p>
    <w:sectPr w:rsidR="004E0C5E" w:rsidRPr="004E0C5E" w:rsidSect="00532DE5">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C09"/>
    <w:multiLevelType w:val="hybridMultilevel"/>
    <w:tmpl w:val="B43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5247"/>
    <w:multiLevelType w:val="hybridMultilevel"/>
    <w:tmpl w:val="6F6AB516"/>
    <w:lvl w:ilvl="0" w:tplc="9EB2A426">
      <w:start w:val="1"/>
      <w:numFmt w:val="bullet"/>
      <w:lvlText w:val="•"/>
      <w:lvlJc w:val="left"/>
      <w:pPr>
        <w:tabs>
          <w:tab w:val="num" w:pos="720"/>
        </w:tabs>
        <w:ind w:left="720" w:hanging="360"/>
      </w:pPr>
      <w:rPr>
        <w:rFonts w:ascii="Arial" w:hAnsi="Arial" w:hint="default"/>
      </w:rPr>
    </w:lvl>
    <w:lvl w:ilvl="1" w:tplc="C98A4AFC" w:tentative="1">
      <w:start w:val="1"/>
      <w:numFmt w:val="bullet"/>
      <w:lvlText w:val="•"/>
      <w:lvlJc w:val="left"/>
      <w:pPr>
        <w:tabs>
          <w:tab w:val="num" w:pos="1440"/>
        </w:tabs>
        <w:ind w:left="1440" w:hanging="360"/>
      </w:pPr>
      <w:rPr>
        <w:rFonts w:ascii="Arial" w:hAnsi="Arial" w:hint="default"/>
      </w:rPr>
    </w:lvl>
    <w:lvl w:ilvl="2" w:tplc="113A579E" w:tentative="1">
      <w:start w:val="1"/>
      <w:numFmt w:val="bullet"/>
      <w:lvlText w:val="•"/>
      <w:lvlJc w:val="left"/>
      <w:pPr>
        <w:tabs>
          <w:tab w:val="num" w:pos="2160"/>
        </w:tabs>
        <w:ind w:left="2160" w:hanging="360"/>
      </w:pPr>
      <w:rPr>
        <w:rFonts w:ascii="Arial" w:hAnsi="Arial" w:hint="default"/>
      </w:rPr>
    </w:lvl>
    <w:lvl w:ilvl="3" w:tplc="A288CA78" w:tentative="1">
      <w:start w:val="1"/>
      <w:numFmt w:val="bullet"/>
      <w:lvlText w:val="•"/>
      <w:lvlJc w:val="left"/>
      <w:pPr>
        <w:tabs>
          <w:tab w:val="num" w:pos="2880"/>
        </w:tabs>
        <w:ind w:left="2880" w:hanging="360"/>
      </w:pPr>
      <w:rPr>
        <w:rFonts w:ascii="Arial" w:hAnsi="Arial" w:hint="default"/>
      </w:rPr>
    </w:lvl>
    <w:lvl w:ilvl="4" w:tplc="F90CC7F2" w:tentative="1">
      <w:start w:val="1"/>
      <w:numFmt w:val="bullet"/>
      <w:lvlText w:val="•"/>
      <w:lvlJc w:val="left"/>
      <w:pPr>
        <w:tabs>
          <w:tab w:val="num" w:pos="3600"/>
        </w:tabs>
        <w:ind w:left="3600" w:hanging="360"/>
      </w:pPr>
      <w:rPr>
        <w:rFonts w:ascii="Arial" w:hAnsi="Arial" w:hint="default"/>
      </w:rPr>
    </w:lvl>
    <w:lvl w:ilvl="5" w:tplc="223A75E4" w:tentative="1">
      <w:start w:val="1"/>
      <w:numFmt w:val="bullet"/>
      <w:lvlText w:val="•"/>
      <w:lvlJc w:val="left"/>
      <w:pPr>
        <w:tabs>
          <w:tab w:val="num" w:pos="4320"/>
        </w:tabs>
        <w:ind w:left="4320" w:hanging="360"/>
      </w:pPr>
      <w:rPr>
        <w:rFonts w:ascii="Arial" w:hAnsi="Arial" w:hint="default"/>
      </w:rPr>
    </w:lvl>
    <w:lvl w:ilvl="6" w:tplc="3488BDBA" w:tentative="1">
      <w:start w:val="1"/>
      <w:numFmt w:val="bullet"/>
      <w:lvlText w:val="•"/>
      <w:lvlJc w:val="left"/>
      <w:pPr>
        <w:tabs>
          <w:tab w:val="num" w:pos="5040"/>
        </w:tabs>
        <w:ind w:left="5040" w:hanging="360"/>
      </w:pPr>
      <w:rPr>
        <w:rFonts w:ascii="Arial" w:hAnsi="Arial" w:hint="default"/>
      </w:rPr>
    </w:lvl>
    <w:lvl w:ilvl="7" w:tplc="2BF82500" w:tentative="1">
      <w:start w:val="1"/>
      <w:numFmt w:val="bullet"/>
      <w:lvlText w:val="•"/>
      <w:lvlJc w:val="left"/>
      <w:pPr>
        <w:tabs>
          <w:tab w:val="num" w:pos="5760"/>
        </w:tabs>
        <w:ind w:left="5760" w:hanging="360"/>
      </w:pPr>
      <w:rPr>
        <w:rFonts w:ascii="Arial" w:hAnsi="Arial" w:hint="default"/>
      </w:rPr>
    </w:lvl>
    <w:lvl w:ilvl="8" w:tplc="FA8EB1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3B0644"/>
    <w:multiLevelType w:val="hybridMultilevel"/>
    <w:tmpl w:val="EA7C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F166B"/>
    <w:multiLevelType w:val="hybridMultilevel"/>
    <w:tmpl w:val="63423A5C"/>
    <w:lvl w:ilvl="0" w:tplc="6E1EE432">
      <w:start w:val="1"/>
      <w:numFmt w:val="bullet"/>
      <w:lvlText w:val="•"/>
      <w:lvlJc w:val="left"/>
      <w:pPr>
        <w:tabs>
          <w:tab w:val="num" w:pos="720"/>
        </w:tabs>
        <w:ind w:left="720" w:hanging="360"/>
      </w:pPr>
      <w:rPr>
        <w:rFonts w:ascii="Corbel" w:hAnsi="Corbel" w:hint="default"/>
      </w:rPr>
    </w:lvl>
    <w:lvl w:ilvl="1" w:tplc="EE444AA0">
      <w:numFmt w:val="bullet"/>
      <w:lvlText w:val="o"/>
      <w:lvlJc w:val="left"/>
      <w:pPr>
        <w:tabs>
          <w:tab w:val="num" w:pos="1440"/>
        </w:tabs>
        <w:ind w:left="1440" w:hanging="360"/>
      </w:pPr>
      <w:rPr>
        <w:rFonts w:ascii="Courier New" w:hAnsi="Courier New" w:hint="default"/>
      </w:rPr>
    </w:lvl>
    <w:lvl w:ilvl="2" w:tplc="4F6E9878">
      <w:numFmt w:val="bullet"/>
      <w:lvlText w:val=""/>
      <w:lvlJc w:val="left"/>
      <w:pPr>
        <w:tabs>
          <w:tab w:val="num" w:pos="2160"/>
        </w:tabs>
        <w:ind w:left="2160" w:hanging="360"/>
      </w:pPr>
      <w:rPr>
        <w:rFonts w:ascii="Wingdings" w:hAnsi="Wingdings" w:hint="default"/>
      </w:rPr>
    </w:lvl>
    <w:lvl w:ilvl="3" w:tplc="CA48C35E" w:tentative="1">
      <w:start w:val="1"/>
      <w:numFmt w:val="bullet"/>
      <w:lvlText w:val="•"/>
      <w:lvlJc w:val="left"/>
      <w:pPr>
        <w:tabs>
          <w:tab w:val="num" w:pos="2880"/>
        </w:tabs>
        <w:ind w:left="2880" w:hanging="360"/>
      </w:pPr>
      <w:rPr>
        <w:rFonts w:ascii="Corbel" w:hAnsi="Corbel" w:hint="default"/>
      </w:rPr>
    </w:lvl>
    <w:lvl w:ilvl="4" w:tplc="6BFE4A2C" w:tentative="1">
      <w:start w:val="1"/>
      <w:numFmt w:val="bullet"/>
      <w:lvlText w:val="•"/>
      <w:lvlJc w:val="left"/>
      <w:pPr>
        <w:tabs>
          <w:tab w:val="num" w:pos="3600"/>
        </w:tabs>
        <w:ind w:left="3600" w:hanging="360"/>
      </w:pPr>
      <w:rPr>
        <w:rFonts w:ascii="Corbel" w:hAnsi="Corbel" w:hint="default"/>
      </w:rPr>
    </w:lvl>
    <w:lvl w:ilvl="5" w:tplc="ECE4779C" w:tentative="1">
      <w:start w:val="1"/>
      <w:numFmt w:val="bullet"/>
      <w:lvlText w:val="•"/>
      <w:lvlJc w:val="left"/>
      <w:pPr>
        <w:tabs>
          <w:tab w:val="num" w:pos="4320"/>
        </w:tabs>
        <w:ind w:left="4320" w:hanging="360"/>
      </w:pPr>
      <w:rPr>
        <w:rFonts w:ascii="Corbel" w:hAnsi="Corbel" w:hint="default"/>
      </w:rPr>
    </w:lvl>
    <w:lvl w:ilvl="6" w:tplc="03BE11D2" w:tentative="1">
      <w:start w:val="1"/>
      <w:numFmt w:val="bullet"/>
      <w:lvlText w:val="•"/>
      <w:lvlJc w:val="left"/>
      <w:pPr>
        <w:tabs>
          <w:tab w:val="num" w:pos="5040"/>
        </w:tabs>
        <w:ind w:left="5040" w:hanging="360"/>
      </w:pPr>
      <w:rPr>
        <w:rFonts w:ascii="Corbel" w:hAnsi="Corbel" w:hint="default"/>
      </w:rPr>
    </w:lvl>
    <w:lvl w:ilvl="7" w:tplc="FD72987A" w:tentative="1">
      <w:start w:val="1"/>
      <w:numFmt w:val="bullet"/>
      <w:lvlText w:val="•"/>
      <w:lvlJc w:val="left"/>
      <w:pPr>
        <w:tabs>
          <w:tab w:val="num" w:pos="5760"/>
        </w:tabs>
        <w:ind w:left="5760" w:hanging="360"/>
      </w:pPr>
      <w:rPr>
        <w:rFonts w:ascii="Corbel" w:hAnsi="Corbel" w:hint="default"/>
      </w:rPr>
    </w:lvl>
    <w:lvl w:ilvl="8" w:tplc="306E40AA"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77722CDB"/>
    <w:multiLevelType w:val="hybridMultilevel"/>
    <w:tmpl w:val="2F4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87"/>
    <w:rsid w:val="000106AC"/>
    <w:rsid w:val="000E4856"/>
    <w:rsid w:val="00141539"/>
    <w:rsid w:val="002A0DC8"/>
    <w:rsid w:val="002B00CA"/>
    <w:rsid w:val="003C5A19"/>
    <w:rsid w:val="00415C34"/>
    <w:rsid w:val="00416342"/>
    <w:rsid w:val="004C1308"/>
    <w:rsid w:val="004E0C5E"/>
    <w:rsid w:val="004F4B87"/>
    <w:rsid w:val="00514F76"/>
    <w:rsid w:val="00532D25"/>
    <w:rsid w:val="00532DE5"/>
    <w:rsid w:val="00612538"/>
    <w:rsid w:val="00725D4F"/>
    <w:rsid w:val="007735D8"/>
    <w:rsid w:val="00797E77"/>
    <w:rsid w:val="007E33AB"/>
    <w:rsid w:val="00824FEE"/>
    <w:rsid w:val="00C379FE"/>
    <w:rsid w:val="00C7415C"/>
    <w:rsid w:val="00DF776A"/>
    <w:rsid w:val="00EA7134"/>
    <w:rsid w:val="00EF00F5"/>
    <w:rsid w:val="00F2377D"/>
    <w:rsid w:val="00FA5530"/>
    <w:rsid w:val="00FA7AD9"/>
    <w:rsid w:val="00FD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435A"/>
  <w15:chartTrackingRefBased/>
  <w15:docId w15:val="{A32F2CAB-0467-49EB-8F3E-C0146FE2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221">
      <w:bodyDiv w:val="1"/>
      <w:marLeft w:val="0"/>
      <w:marRight w:val="0"/>
      <w:marTop w:val="0"/>
      <w:marBottom w:val="0"/>
      <w:divBdr>
        <w:top w:val="none" w:sz="0" w:space="0" w:color="auto"/>
        <w:left w:val="none" w:sz="0" w:space="0" w:color="auto"/>
        <w:bottom w:val="none" w:sz="0" w:space="0" w:color="auto"/>
        <w:right w:val="none" w:sz="0" w:space="0" w:color="auto"/>
      </w:divBdr>
      <w:divsChild>
        <w:div w:id="784034335">
          <w:marLeft w:val="360"/>
          <w:marRight w:val="0"/>
          <w:marTop w:val="0"/>
          <w:marBottom w:val="0"/>
          <w:divBdr>
            <w:top w:val="none" w:sz="0" w:space="0" w:color="auto"/>
            <w:left w:val="none" w:sz="0" w:space="0" w:color="auto"/>
            <w:bottom w:val="none" w:sz="0" w:space="0" w:color="auto"/>
            <w:right w:val="none" w:sz="0" w:space="0" w:color="auto"/>
          </w:divBdr>
        </w:div>
        <w:div w:id="1235355826">
          <w:marLeft w:val="360"/>
          <w:marRight w:val="0"/>
          <w:marTop w:val="0"/>
          <w:marBottom w:val="0"/>
          <w:divBdr>
            <w:top w:val="none" w:sz="0" w:space="0" w:color="auto"/>
            <w:left w:val="none" w:sz="0" w:space="0" w:color="auto"/>
            <w:bottom w:val="none" w:sz="0" w:space="0" w:color="auto"/>
            <w:right w:val="none" w:sz="0" w:space="0" w:color="auto"/>
          </w:divBdr>
        </w:div>
        <w:div w:id="248202638">
          <w:marLeft w:val="1339"/>
          <w:marRight w:val="0"/>
          <w:marTop w:val="0"/>
          <w:marBottom w:val="0"/>
          <w:divBdr>
            <w:top w:val="none" w:sz="0" w:space="0" w:color="auto"/>
            <w:left w:val="none" w:sz="0" w:space="0" w:color="auto"/>
            <w:bottom w:val="none" w:sz="0" w:space="0" w:color="auto"/>
            <w:right w:val="none" w:sz="0" w:space="0" w:color="auto"/>
          </w:divBdr>
        </w:div>
        <w:div w:id="189297453">
          <w:marLeft w:val="1339"/>
          <w:marRight w:val="0"/>
          <w:marTop w:val="0"/>
          <w:marBottom w:val="0"/>
          <w:divBdr>
            <w:top w:val="none" w:sz="0" w:space="0" w:color="auto"/>
            <w:left w:val="none" w:sz="0" w:space="0" w:color="auto"/>
            <w:bottom w:val="none" w:sz="0" w:space="0" w:color="auto"/>
            <w:right w:val="none" w:sz="0" w:space="0" w:color="auto"/>
          </w:divBdr>
        </w:div>
        <w:div w:id="1819497248">
          <w:marLeft w:val="360"/>
          <w:marRight w:val="0"/>
          <w:marTop w:val="0"/>
          <w:marBottom w:val="0"/>
          <w:divBdr>
            <w:top w:val="none" w:sz="0" w:space="0" w:color="auto"/>
            <w:left w:val="none" w:sz="0" w:space="0" w:color="auto"/>
            <w:bottom w:val="none" w:sz="0" w:space="0" w:color="auto"/>
            <w:right w:val="none" w:sz="0" w:space="0" w:color="auto"/>
          </w:divBdr>
        </w:div>
        <w:div w:id="36439555">
          <w:marLeft w:val="1339"/>
          <w:marRight w:val="0"/>
          <w:marTop w:val="0"/>
          <w:marBottom w:val="0"/>
          <w:divBdr>
            <w:top w:val="none" w:sz="0" w:space="0" w:color="auto"/>
            <w:left w:val="none" w:sz="0" w:space="0" w:color="auto"/>
            <w:bottom w:val="none" w:sz="0" w:space="0" w:color="auto"/>
            <w:right w:val="none" w:sz="0" w:space="0" w:color="auto"/>
          </w:divBdr>
        </w:div>
        <w:div w:id="1420058684">
          <w:marLeft w:val="2059"/>
          <w:marRight w:val="0"/>
          <w:marTop w:val="0"/>
          <w:marBottom w:val="0"/>
          <w:divBdr>
            <w:top w:val="none" w:sz="0" w:space="0" w:color="auto"/>
            <w:left w:val="none" w:sz="0" w:space="0" w:color="auto"/>
            <w:bottom w:val="none" w:sz="0" w:space="0" w:color="auto"/>
            <w:right w:val="none" w:sz="0" w:space="0" w:color="auto"/>
          </w:divBdr>
        </w:div>
        <w:div w:id="670330644">
          <w:marLeft w:val="1339"/>
          <w:marRight w:val="0"/>
          <w:marTop w:val="0"/>
          <w:marBottom w:val="0"/>
          <w:divBdr>
            <w:top w:val="none" w:sz="0" w:space="0" w:color="auto"/>
            <w:left w:val="none" w:sz="0" w:space="0" w:color="auto"/>
            <w:bottom w:val="none" w:sz="0" w:space="0" w:color="auto"/>
            <w:right w:val="none" w:sz="0" w:space="0" w:color="auto"/>
          </w:divBdr>
        </w:div>
      </w:divsChild>
    </w:div>
    <w:div w:id="769204268">
      <w:bodyDiv w:val="1"/>
      <w:marLeft w:val="0"/>
      <w:marRight w:val="0"/>
      <w:marTop w:val="0"/>
      <w:marBottom w:val="0"/>
      <w:divBdr>
        <w:top w:val="none" w:sz="0" w:space="0" w:color="auto"/>
        <w:left w:val="none" w:sz="0" w:space="0" w:color="auto"/>
        <w:bottom w:val="none" w:sz="0" w:space="0" w:color="auto"/>
        <w:right w:val="none" w:sz="0" w:space="0" w:color="auto"/>
      </w:divBdr>
      <w:divsChild>
        <w:div w:id="1919971380">
          <w:marLeft w:val="360"/>
          <w:marRight w:val="0"/>
          <w:marTop w:val="0"/>
          <w:marBottom w:val="0"/>
          <w:divBdr>
            <w:top w:val="none" w:sz="0" w:space="0" w:color="auto"/>
            <w:left w:val="none" w:sz="0" w:space="0" w:color="auto"/>
            <w:bottom w:val="none" w:sz="0" w:space="0" w:color="auto"/>
            <w:right w:val="none" w:sz="0" w:space="0" w:color="auto"/>
          </w:divBdr>
        </w:div>
        <w:div w:id="538512671">
          <w:marLeft w:val="360"/>
          <w:marRight w:val="0"/>
          <w:marTop w:val="0"/>
          <w:marBottom w:val="0"/>
          <w:divBdr>
            <w:top w:val="none" w:sz="0" w:space="0" w:color="auto"/>
            <w:left w:val="none" w:sz="0" w:space="0" w:color="auto"/>
            <w:bottom w:val="none" w:sz="0" w:space="0" w:color="auto"/>
            <w:right w:val="none" w:sz="0" w:space="0" w:color="auto"/>
          </w:divBdr>
        </w:div>
        <w:div w:id="1291282951">
          <w:marLeft w:val="360"/>
          <w:marRight w:val="0"/>
          <w:marTop w:val="0"/>
          <w:marBottom w:val="0"/>
          <w:divBdr>
            <w:top w:val="none" w:sz="0" w:space="0" w:color="auto"/>
            <w:left w:val="none" w:sz="0" w:space="0" w:color="auto"/>
            <w:bottom w:val="none" w:sz="0" w:space="0" w:color="auto"/>
            <w:right w:val="none" w:sz="0" w:space="0" w:color="auto"/>
          </w:divBdr>
        </w:div>
        <w:div w:id="1668050630">
          <w:marLeft w:val="360"/>
          <w:marRight w:val="0"/>
          <w:marTop w:val="0"/>
          <w:marBottom w:val="0"/>
          <w:divBdr>
            <w:top w:val="none" w:sz="0" w:space="0" w:color="auto"/>
            <w:left w:val="none" w:sz="0" w:space="0" w:color="auto"/>
            <w:bottom w:val="none" w:sz="0" w:space="0" w:color="auto"/>
            <w:right w:val="none" w:sz="0" w:space="0" w:color="auto"/>
          </w:divBdr>
        </w:div>
        <w:div w:id="1875732292">
          <w:marLeft w:val="360"/>
          <w:marRight w:val="0"/>
          <w:marTop w:val="0"/>
          <w:marBottom w:val="0"/>
          <w:divBdr>
            <w:top w:val="none" w:sz="0" w:space="0" w:color="auto"/>
            <w:left w:val="none" w:sz="0" w:space="0" w:color="auto"/>
            <w:bottom w:val="none" w:sz="0" w:space="0" w:color="auto"/>
            <w:right w:val="none" w:sz="0" w:space="0" w:color="auto"/>
          </w:divBdr>
        </w:div>
        <w:div w:id="1218515696">
          <w:marLeft w:val="360"/>
          <w:marRight w:val="0"/>
          <w:marTop w:val="0"/>
          <w:marBottom w:val="0"/>
          <w:divBdr>
            <w:top w:val="none" w:sz="0" w:space="0" w:color="auto"/>
            <w:left w:val="none" w:sz="0" w:space="0" w:color="auto"/>
            <w:bottom w:val="none" w:sz="0" w:space="0" w:color="auto"/>
            <w:right w:val="none" w:sz="0" w:space="0" w:color="auto"/>
          </w:divBdr>
        </w:div>
        <w:div w:id="553935286">
          <w:marLeft w:val="360"/>
          <w:marRight w:val="0"/>
          <w:marTop w:val="0"/>
          <w:marBottom w:val="0"/>
          <w:divBdr>
            <w:top w:val="none" w:sz="0" w:space="0" w:color="auto"/>
            <w:left w:val="none" w:sz="0" w:space="0" w:color="auto"/>
            <w:bottom w:val="none" w:sz="0" w:space="0" w:color="auto"/>
            <w:right w:val="none" w:sz="0" w:space="0" w:color="auto"/>
          </w:divBdr>
        </w:div>
      </w:divsChild>
    </w:div>
    <w:div w:id="976225201">
      <w:bodyDiv w:val="1"/>
      <w:marLeft w:val="0"/>
      <w:marRight w:val="0"/>
      <w:marTop w:val="0"/>
      <w:marBottom w:val="0"/>
      <w:divBdr>
        <w:top w:val="none" w:sz="0" w:space="0" w:color="auto"/>
        <w:left w:val="none" w:sz="0" w:space="0" w:color="auto"/>
        <w:bottom w:val="none" w:sz="0" w:space="0" w:color="auto"/>
        <w:right w:val="none" w:sz="0" w:space="0" w:color="auto"/>
      </w:divBdr>
      <w:divsChild>
        <w:div w:id="1444880886">
          <w:marLeft w:val="360"/>
          <w:marRight w:val="0"/>
          <w:marTop w:val="0"/>
          <w:marBottom w:val="0"/>
          <w:divBdr>
            <w:top w:val="none" w:sz="0" w:space="0" w:color="auto"/>
            <w:left w:val="none" w:sz="0" w:space="0" w:color="auto"/>
            <w:bottom w:val="none" w:sz="0" w:space="0" w:color="auto"/>
            <w:right w:val="none" w:sz="0" w:space="0" w:color="auto"/>
          </w:divBdr>
        </w:div>
        <w:div w:id="1814908628">
          <w:marLeft w:val="360"/>
          <w:marRight w:val="0"/>
          <w:marTop w:val="0"/>
          <w:marBottom w:val="0"/>
          <w:divBdr>
            <w:top w:val="none" w:sz="0" w:space="0" w:color="auto"/>
            <w:left w:val="none" w:sz="0" w:space="0" w:color="auto"/>
            <w:bottom w:val="none" w:sz="0" w:space="0" w:color="auto"/>
            <w:right w:val="none" w:sz="0" w:space="0" w:color="auto"/>
          </w:divBdr>
        </w:div>
      </w:divsChild>
    </w:div>
    <w:div w:id="1313951408">
      <w:bodyDiv w:val="1"/>
      <w:marLeft w:val="0"/>
      <w:marRight w:val="0"/>
      <w:marTop w:val="0"/>
      <w:marBottom w:val="0"/>
      <w:divBdr>
        <w:top w:val="none" w:sz="0" w:space="0" w:color="auto"/>
        <w:left w:val="none" w:sz="0" w:space="0" w:color="auto"/>
        <w:bottom w:val="none" w:sz="0" w:space="0" w:color="auto"/>
        <w:right w:val="none" w:sz="0" w:space="0" w:color="auto"/>
      </w:divBdr>
    </w:div>
    <w:div w:id="1578978508">
      <w:bodyDiv w:val="1"/>
      <w:marLeft w:val="0"/>
      <w:marRight w:val="0"/>
      <w:marTop w:val="0"/>
      <w:marBottom w:val="0"/>
      <w:divBdr>
        <w:top w:val="none" w:sz="0" w:space="0" w:color="auto"/>
        <w:left w:val="none" w:sz="0" w:space="0" w:color="auto"/>
        <w:bottom w:val="none" w:sz="0" w:space="0" w:color="auto"/>
        <w:right w:val="none" w:sz="0" w:space="0" w:color="auto"/>
      </w:divBdr>
      <w:divsChild>
        <w:div w:id="308049845">
          <w:marLeft w:val="360"/>
          <w:marRight w:val="0"/>
          <w:marTop w:val="0"/>
          <w:marBottom w:val="0"/>
          <w:divBdr>
            <w:top w:val="none" w:sz="0" w:space="0" w:color="auto"/>
            <w:left w:val="none" w:sz="0" w:space="0" w:color="auto"/>
            <w:bottom w:val="none" w:sz="0" w:space="0" w:color="auto"/>
            <w:right w:val="none" w:sz="0" w:space="0" w:color="auto"/>
          </w:divBdr>
        </w:div>
        <w:div w:id="1152217377">
          <w:marLeft w:val="360"/>
          <w:marRight w:val="0"/>
          <w:marTop w:val="0"/>
          <w:marBottom w:val="0"/>
          <w:divBdr>
            <w:top w:val="none" w:sz="0" w:space="0" w:color="auto"/>
            <w:left w:val="none" w:sz="0" w:space="0" w:color="auto"/>
            <w:bottom w:val="none" w:sz="0" w:space="0" w:color="auto"/>
            <w:right w:val="none" w:sz="0" w:space="0" w:color="auto"/>
          </w:divBdr>
        </w:div>
        <w:div w:id="75521036">
          <w:marLeft w:val="1339"/>
          <w:marRight w:val="0"/>
          <w:marTop w:val="0"/>
          <w:marBottom w:val="0"/>
          <w:divBdr>
            <w:top w:val="none" w:sz="0" w:space="0" w:color="auto"/>
            <w:left w:val="none" w:sz="0" w:space="0" w:color="auto"/>
            <w:bottom w:val="none" w:sz="0" w:space="0" w:color="auto"/>
            <w:right w:val="none" w:sz="0" w:space="0" w:color="auto"/>
          </w:divBdr>
        </w:div>
        <w:div w:id="361899253">
          <w:marLeft w:val="1339"/>
          <w:marRight w:val="0"/>
          <w:marTop w:val="0"/>
          <w:marBottom w:val="0"/>
          <w:divBdr>
            <w:top w:val="none" w:sz="0" w:space="0" w:color="auto"/>
            <w:left w:val="none" w:sz="0" w:space="0" w:color="auto"/>
            <w:bottom w:val="none" w:sz="0" w:space="0" w:color="auto"/>
            <w:right w:val="none" w:sz="0" w:space="0" w:color="auto"/>
          </w:divBdr>
        </w:div>
        <w:div w:id="686760409">
          <w:marLeft w:val="360"/>
          <w:marRight w:val="0"/>
          <w:marTop w:val="0"/>
          <w:marBottom w:val="0"/>
          <w:divBdr>
            <w:top w:val="none" w:sz="0" w:space="0" w:color="auto"/>
            <w:left w:val="none" w:sz="0" w:space="0" w:color="auto"/>
            <w:bottom w:val="none" w:sz="0" w:space="0" w:color="auto"/>
            <w:right w:val="none" w:sz="0" w:space="0" w:color="auto"/>
          </w:divBdr>
        </w:div>
        <w:div w:id="1969242303">
          <w:marLeft w:val="1339"/>
          <w:marRight w:val="0"/>
          <w:marTop w:val="0"/>
          <w:marBottom w:val="0"/>
          <w:divBdr>
            <w:top w:val="none" w:sz="0" w:space="0" w:color="auto"/>
            <w:left w:val="none" w:sz="0" w:space="0" w:color="auto"/>
            <w:bottom w:val="none" w:sz="0" w:space="0" w:color="auto"/>
            <w:right w:val="none" w:sz="0" w:space="0" w:color="auto"/>
          </w:divBdr>
        </w:div>
        <w:div w:id="520751447">
          <w:marLeft w:val="2059"/>
          <w:marRight w:val="0"/>
          <w:marTop w:val="0"/>
          <w:marBottom w:val="0"/>
          <w:divBdr>
            <w:top w:val="none" w:sz="0" w:space="0" w:color="auto"/>
            <w:left w:val="none" w:sz="0" w:space="0" w:color="auto"/>
            <w:bottom w:val="none" w:sz="0" w:space="0" w:color="auto"/>
            <w:right w:val="none" w:sz="0" w:space="0" w:color="auto"/>
          </w:divBdr>
        </w:div>
        <w:div w:id="505367490">
          <w:marLeft w:val="1339"/>
          <w:marRight w:val="0"/>
          <w:marTop w:val="0"/>
          <w:marBottom w:val="0"/>
          <w:divBdr>
            <w:top w:val="none" w:sz="0" w:space="0" w:color="auto"/>
            <w:left w:val="none" w:sz="0" w:space="0" w:color="auto"/>
            <w:bottom w:val="none" w:sz="0" w:space="0" w:color="auto"/>
            <w:right w:val="none" w:sz="0" w:space="0" w:color="auto"/>
          </w:divBdr>
        </w:div>
      </w:divsChild>
    </w:div>
    <w:div w:id="2115242459">
      <w:bodyDiv w:val="1"/>
      <w:marLeft w:val="0"/>
      <w:marRight w:val="0"/>
      <w:marTop w:val="0"/>
      <w:marBottom w:val="0"/>
      <w:divBdr>
        <w:top w:val="none" w:sz="0" w:space="0" w:color="auto"/>
        <w:left w:val="none" w:sz="0" w:space="0" w:color="auto"/>
        <w:bottom w:val="none" w:sz="0" w:space="0" w:color="auto"/>
        <w:right w:val="none" w:sz="0" w:space="0" w:color="auto"/>
      </w:divBdr>
      <w:divsChild>
        <w:div w:id="693729540">
          <w:marLeft w:val="360"/>
          <w:marRight w:val="0"/>
          <w:marTop w:val="0"/>
          <w:marBottom w:val="0"/>
          <w:divBdr>
            <w:top w:val="none" w:sz="0" w:space="0" w:color="auto"/>
            <w:left w:val="none" w:sz="0" w:space="0" w:color="auto"/>
            <w:bottom w:val="none" w:sz="0" w:space="0" w:color="auto"/>
            <w:right w:val="none" w:sz="0" w:space="0" w:color="auto"/>
          </w:divBdr>
        </w:div>
        <w:div w:id="32271482">
          <w:marLeft w:val="360"/>
          <w:marRight w:val="0"/>
          <w:marTop w:val="0"/>
          <w:marBottom w:val="0"/>
          <w:divBdr>
            <w:top w:val="none" w:sz="0" w:space="0" w:color="auto"/>
            <w:left w:val="none" w:sz="0" w:space="0" w:color="auto"/>
            <w:bottom w:val="none" w:sz="0" w:space="0" w:color="auto"/>
            <w:right w:val="none" w:sz="0" w:space="0" w:color="auto"/>
          </w:divBdr>
        </w:div>
        <w:div w:id="98712859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5</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johnson</dc:creator>
  <cp:keywords/>
  <dc:description/>
  <cp:lastModifiedBy>amy johnson</cp:lastModifiedBy>
  <cp:revision>22</cp:revision>
  <dcterms:created xsi:type="dcterms:W3CDTF">2024-11-08T05:02:00Z</dcterms:created>
  <dcterms:modified xsi:type="dcterms:W3CDTF">2024-11-13T01:59:00Z</dcterms:modified>
</cp:coreProperties>
</file>