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Polkadotの紹介</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Polkadotの紹介</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「Polkadotは、強い企業や国の機関に対し、個人に力を与える。」</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ーギャビン・ウッズ博士</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Polkadot創設者</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目次</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はじめに</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概要</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異業種混合（ヘテロジニアス）シャーディング</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拡張性（スケーラビリティ）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アップグレーダビリティ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透明性のあるガバナンス</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クロスチェーンコンポーザビリティ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Polkadotの構造</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Polkadotコンセンサス役割分担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Polkadotガバナンス役割分担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DOTトークン</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Kusamaネットワーク</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Parityについて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Polkadotの仲間たち</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問い合わせ</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はじめに</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わずかな信頼で</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より多くの真実を</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私たちは、毎日自分自身の興味や、受けるべき恩恵と異なるものを提供する一握りの大企業がコントロールするテクノロジーに触れながら生きています。</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もし彼らのアプリを使用し、その恩恵に授かりたいならば、多くの場合読むことのない利用規約に同意させられ、私たちが彼らが提供するツールを使用することにより生成されるデータを企業たちの思いのままに使うことを許可しなければならないのです。</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このデータは、その人がどのような生活を送っているかについて、分析もできてしまうため、石油よりも価値あるものとなっています。 私たちはこれが失われず、盗まれず、また悪用されないことを信じることしかできず、無料で手放しているのです。</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ような状況がある中で、オープンソースおよびブロックチェーンのような分散型技術を利用すれば、中央集権ではなく、個人が力を持つことを優先するシステムの構築が可能であることが分かっています。 このような新しいシステムにおいては、「きっと第三者は悪ではない」と信じる必要がないのです。</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しかし、現在のブロックチェーン技術では、大手がウェブに対して握っている力をまだ壊すことはできません。 現在、確約と進歩があるものの、未だ現実世界における技術の革新的な導入は見受けられていません。</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概要</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Polkadotは多様な目的を果たすブロックチェーンネットワークを繋ぎ合わせ、それぞれのブロックチェーンがスムーズに相互作用することを可能にする次世代ブロックチェーンプロトコルです。 Polkadotはどのようなデータをも、どのようなブロックチェーン間にも送ることができるため、様々な現実世界におけるユースケースを可能にしてくれます。</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複数の特殊ブロックチェーンの最善の要素を収集することで、Polkadotは新しい分散型マーケットプレイスを生じさせ、様々なサービスを、多様なアプリ及び提供者から平等に受けることができるようにします。</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はーIoT、金融、ガバナンス、アイデンティティ管理、ウェブの分散化、また資産トラッキングなど様々な分野において確約的な可能性を生み出していますが、これまでのシステム設計に制限があったことが、スケーリング及び導入されることに対する大きなハードルとなっていました。</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Polkadotのデザインは、既存およびレガシーネットワークでは提供できない、</w:t>
      </w:r>
      <w:r>
        <w:rPr>
          <w:rFonts w:ascii="Helvetica Neue" w:hAnsi="Helvetica Neue" w:cs="Helvetica Neue" w:eastAsia="Helvetica Neue"/>
          <w:i w:val="1"/>
          <w:sz w:val="28"/>
          <w:szCs w:val="28"/>
        </w:rPr>
        <w:t>異業種混合シャーディング、拡張性（スケーラビリティ）、</w:t>
      </w:r>
      <w:r>
        <w:rPr>
          <w:rFonts w:ascii="Helvetica Neue" w:hAnsi="Helvetica Neue" w:cs="Helvetica Neue" w:eastAsia="Helvetica Neue"/>
          <w:i w:val="1"/>
          <w:sz w:val="28"/>
          <w:szCs w:val="28"/>
        </w:rPr>
        <w:t>改善可能性、透明性のあるガバナンス、またクロスチェーンの構成可能性</w:t>
      </w:r>
      <w:r>
        <w:rPr>
          <w:rFonts w:ascii="Helvetica Neue" w:hAnsi="Helvetica Neue" w:cs="Helvetica Neue" w:eastAsia="Helvetica Neue"/>
          <w:sz w:val="28"/>
          <w:szCs w:val="28"/>
        </w:rPr>
        <w:t>を含む特徴あるアドバンテージを提供します。</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無限大ブロックチェーン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異業種混合（ヘテロジニアス）シャーディング</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複数チェーン、</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一つのネットワーク</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いつかすべてを治めるブロックチェーンは出現するのでしょうか？ 私たちはそう思いません。</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全ブロックチェーンは、様々な用途、機能、またユースケースをサポートするために異なるトレードオフを行います。チェーンが特殊化、また専門化していけば、それぞれと相互に作用する必要が高まります。</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Polkadotはシャーディングされたブロックチェーンです。すなわち、一つのネットワーク内で複数のチェーンを繋げ、並行してトランザクションを行うことを可能にし、また、安全性が確保され、データをチェーン間で取引することができます。</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特徴的な異業種混合シャーディングモデルのおかげで、ネットワークにある各チェーンは、フリーサイズのように、すべてに対し一つしかないオプションではなく、特定のユースケースのために最適化することができるようになるのです。</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チェーンが増え、また特殊化していけばいくほど、開発の可能性は広がります。</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拡張性（スケーラビリティ）</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成長する</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繁華な未来における分散型アプリケーションを支えるには、一つのブロックチェーンだけでは不十分です。 制限された処理能力、また、ランタイムの特殊化が十分に行われなかったため、初期ブロックチェーンは、現実世界のユースケースにおいてスケーリングすることが実際的ではありませんでした。</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複数の特殊化されたチェーンを、一つの異業種混合ネットワークに集めることで、Polkadotは複数のトランザクションを</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並行に行うことを可能にします。 このシステムによって、初期ネットワークで発生していた、トランザクションを一つずつ処理するという障害を取り除くことができます。</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Polkadotは将来的に、予定されている</w:t>
      </w:r>
      <w:r>
        <w:rPr>
          <w:rFonts w:ascii="Helvetica Neue" w:hAnsi="Helvetica Neue" w:cs="Helvetica Neue" w:eastAsia="Helvetica Neue"/>
          <w:i w:val="1"/>
          <w:sz w:val="28"/>
          <w:szCs w:val="28"/>
        </w:rPr>
        <w:t xml:space="preserve">Nested Relay Chains</w:t>
      </w:r>
      <w:r>
        <w:rPr>
          <w:rFonts w:ascii="Helvetica Neue" w:hAnsi="Helvetica Neue" w:cs="Helvetica Neue" w:eastAsia="Helvetica Neue"/>
          <w:sz w:val="28"/>
          <w:szCs w:val="28"/>
        </w:rPr>
        <w:t>という機能をもって、さらに拡張することができるようになります。すなわち、それは</w:t>
      </w:r>
      <w:r>
        <w:rPr>
          <w:rFonts w:ascii="Helvetica Neue" w:hAnsi="Helvetica Neue" w:cs="Helvetica Neue" w:eastAsia="Helvetica Neue"/>
          <w:sz w:val="28"/>
          <w:szCs w:val="28"/>
        </w:rPr>
        <w:t>ネットワークに加えることができるシャード数を増やすことができるようになる、ということです。</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アップグレーダビリティ</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あなたのブロックチェーンにフォーキングすることなくアップデートできる保証を</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初期のコンピューターゲームはカートリッジと呼ばれるプリント基板に組み込まれ作られていました。 このカートリッジはとても高額で、コードを作成してチップに組み込むために時間がかかってしまい、失敗は許されませんでした。</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今日私たちはアプリを利用することに慣れており、ゲームやブラウザは頻繁、または自動でアップデートされるようになっています。 開発者は問題が生じる前にバグを直すため、より良い機能やソリューションを生み出すことができています。</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すべてのソフトウェアのように、ブロックチェーンも健全であるためにはアップグレードされることが必要です。 しかし、ブロックチェーンはアプリ、ゲーム、またブラウザのアップグレードを行うよりはるかに難しいのです。 従来的なブロックチェーンをアップグレードするためには、</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ネットワークをフォークする必要があり、これは数か月かかることがあります。特に、問題により議論が発生するようなハードフォークであれば、コミュニティ自体を分裂してしまう恐れもあります。</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Polkadotはこのような過程を、チェーンがフォークを行わずブロックチェーンをアップグレードできるようにするため、画期的に変えます。 このフォークを要しないアップグレードは、Polkadotの透明性あるオンチェーンガバナンスシステムにより成立させられています。</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このような機能を持つことにより、Polkadotはプロジェクトが機敏で、順応性が高く、また技術の進化に柔軟であり続けられるようにします。 さらには、ハードフォークにより生じるリスク、すなわち多くの組織にとってハードルとなる障害を軽減することができます。</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透明性のあるガバナンス</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コミュニティが</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動力</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初期のブロックチェーンには正式なガバナンス手順がありませんでした。 個人ステークホルダーは、内部に対するコネがなければプロトコルの提出及び変更の提案、または拒否する力がありませんでした。</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Polkadotは違います。 Polkadotは、ネイティブ通貨であるDOTを保有する者であれば、誰でも平等、かつ透明性のあるガバナンスに参加することができます。</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全DOT保有者はプロトコルに対する変更を提案すること、また既存する提案に投票することができます。 また、DOT保有者は、Polkadotのガバナンスシステムにおいて、受け身であるステークホルダーを代表する協議会員を選ぶ選挙に参加することができます。</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クロスチェーンコンポーザビリティ</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コラボ可能な</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デザイン</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初期ブロックチェーンは城壁に囲まれた庭園のようで、他のネットワークには閉ざされていました。 しかし、特定のユースケースのためのチェーンが増えていくにつれて、クロスチェーン同士が相互にコミュニケーションを行い、また相互運用する必要は高まっていきます。</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Polkadotのクロスチェーンコンポーザビリティとメッセージ送信は、シャード同士がコミュニケーション、価値の交換、また機能の共有を可能とし、新しいイノベーションのドアを開きます。</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Polkadotがブロックチェーン同士に橋を架けることを可能にしたゆえに、Polkadotシャードは、イーサリアムのような外部ネットワーク上で、有名な分散型金融プロトコル及び暗号資産を相互運用することができるようになるのです。</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Polkadotの構造</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点と点を</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繋ぐ</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Polkadotはパラチェーンと呼ばれる</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異業種混合（ヘテロジニアス）ブロックチェーンシャードのネットワークを</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一つにします。 これらのチェーンは、</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Relay Chainに接続され、</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安全性が保たれます。 また、</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チェーンたちは外部のネットワークとブリッジを介し、</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繋がることもできます。</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リレーチェーン（Relay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リレーチェーンは、Polkadotの核であり、ネットワークの安全性とコンセンサス、またクロスチェーンの相互運用に対する責務を負っています。</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パラチェーン（Parachains）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パラチェーンは、統制があり、自身のトークンを持つことができ、具体的なユースケースのために機能を最適化することができるブロックチェーンのことです。 パラチェーンがリレーチェーンに繋がるためには、利用する都度支払いをするか、または継続的にスロットを確保するために賃貸することもできます。</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ブリッジ（Bridges）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ブリッジとは、PolkadotのシャードをEthereumやBitcoinのような外部ネットワークに繋げ、コミュニケーションを可能にさせる特殊なブロックチェーンです。</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Polkadotのコンセンサス役割分担</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バリデーター（Validators：検証者）</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バリデーターは、DOTをステーキングすることにより、リレーチェーンの安全性を高め、コレーター（照合者)からの証拠の承認作業を行い、他のバリデーターと共にコンセンサスに参加します。</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コレーター（Collators：照合者）</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コレーターは、ユーザーからのシャードトランザクションを収集することによりシャードを統制し、バリデーターのために証拠を作り出す役割を持っています。</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ノミネーター（Nominators）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ノミネーターは、信頼性の高いバリデーターを選び、DOTをステーキングすることによりリレーチェーンの安全性を確立します。</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フィッシャーメン（Fishermen）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ネットワークを監視し、バリデータの良くない行動について報告します。 コレーター及びパラチェーンのフルノードであれば誰でもこの役割を果たすことができます。</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Polkadotガバナンス役割分担</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協議会員</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協議会員は受け身な立場であるステークホルダーにより選ばれ、ガバナンスにおいて二つの役割、すなわち投票の提案及び危険または悪意のある投票を阻止します。</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技術委員会</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技術委員会は、Polkadotでアクティブに開発を続けるチームによって構成されています。</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緊急投票を</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提案でき、協議会とともに、</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早急にトラッキングできる投票および導入を可能にします。</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DOTトークン</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DOTトークンには3つの</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明確な目的があります：ネットワークにおける</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ガバナンス、運営、そして</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ボンディングです。</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ガバナンス</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Polkadotトークン保有者はプロトコルを完全にコントロールすることができます。 プロトコルのアップグレードや改善を含むすべての特権、他のプラットフォーム上ではマイナー（Miner)にしか与えられていない特権が、リレーチェーン上の参加者（すなわちDOT保有者）には与えられています。</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運営</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ゲーム理論がトークン保有者を正直に行動させるように促します。 良い行動を行う者は報酬を受け取り、悪い行動を行うものはネットワークにおけるステークを失うメカニズムとなっています。 このようなメカニズムによってネットワークの安全性が保たれています。</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ボンディング</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新しいパラチェーンはボンディングトークンを追加することによって加えられます。 有効期限が切れている、または実用性のないパラチェーンはボンディングトークンを取り除くことによって除外されます。 これはPoSを実行したものです。</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ポルカドットのワイルドないとこであるKusama上のカオスを使ってみよう</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Kusamaネットワーク</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KusamaはPolkadotの初期段階の監査も精錬もされていないネットワークの技術及び経済的インセンチブを実世界において実験するネットワークです。 また、Kusamaはパラチェーン開発者がアイディアをPolkadot上に実装するため最適な場所です。</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KusamaはKMSトークンを保有するサポーターから成るコミュニティによって統治されています。 中央集権的なコントロールではなく、また、強制シャットダウンさせるシステムもないため、Kusamaは独立したコミュニティネットワークであなり続けることができます。</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改革に参加してみますか？ KSMトークンを保有し、ステーキング、バリデーション（検証）、そしてガバナンスに参加するには、ユーザーガイドをお読みください。</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あなたのブロックチェーンを作り、アップグレードする。</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あなたのブロックチェーン。</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Substrateはブロックチェーンを構築するためのフレームワークであり、あなたのユニークなユースケースのためにブロックチェーンを最適化し、カスタマイズすることができます。</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は完全にモジュラーであり柔軟性を持っています。すなわち、用意されているコンポーネントを選び、組み合わせ、あとはフレームワークを用いるだけで、あなたのコアビジネスロジックを作ることを可能にします。 モジュールを繋ぎ合わせるようなコンセンサス、ネットワークまたファイナリティは、あなたが特化したい専門的分野にフォーカスすることを可能にし、開発プロセスにおけるあなたの貴重な時間も労力も節約してくれるのです。 Substrateを用いれば、必要な機能だけをあなたのカスタムブロックチェーンに取り入れ、無駄を省くことができます。</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Subsrtateのフォーキング不要なアップグレード及び透明性のあるガバナンスツールのおかけで、ネットワークが分裂すること恐れもなく、適時新しい機能を追加することができます。 リスクのない、より簡単なアップグレードは、あなたのブロックチェーンを開発や市場のニーズと同じペースで成長及び進化することを可能にしてくれます。</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Substrateはまた、Polkadotに繋ぐことによりネイティブサポートを受けることができます。 他のブロックチェーンネットワークに繋ぐためのSubstrateツールであるCumulusは、インターチェーンコミュニケーション、コラボレーション、また共通セキュリティをもたらすことができます。</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Substrateについて更に知るためにはここ、またはSubstrateデベロッパーハブへ。</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Web3 Foundationについて</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Foundationは、分散型ウェブソフトウェアプロトコルの分野にある技術及びアプリケーション、特にWeb3の分散システムの安全性、また安定を確保し、</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恩恵を受けることができる現代の暗号化メソッドを養成しサポートするために設立されました。 PolkadotはWeb3 Foundationの中で最重要です。</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財団の将来</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Foundationは、Web3と同じミッションを持つプロジェクトの開発及び展開に資金を提供しようとしています。</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革新的ブロックチェーン技術、暗号メッセージングプロトコル。</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（libp2pとdevp2pのような）P2Pネットワーキング基盤</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（DAC/DAOソフトウェアのような）暗号経済メカニズム</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データ公開システム</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（IPFSのようなもの）。</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もっと知るためには</w:t>
      </w:r>
      <w:hyperlink r:id="rId6"/>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と</w:t>
      </w:r>
      <w:hyperlink r:id="rId8"/>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と</w:t>
      </w:r>
      <w:hyperlink r:id="rId10"/>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で。</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開発</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チーム</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Parityについて</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FoundationはParity TechnologiesにPolkadotを構築させることを任命しました。</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イーサリアム共同設立者による設立</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Gavin Wood博士、Parityはトップ分散システムエンジニア、暗号研究者、ソリューション設計士、また調査員から成るグローバルチームです。 Parityは根本からブロックチェーン産業を形づくってきました。それは、多くが採用しているParity Ethereumのクライアント、BitcoinまたはZcashの導入からSubstrateやPolkadotといった次世代ブロックチェーン技術の開発までに至ります。</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Parity Technologiesについてもっと知るためには</w:t>
      </w:r>
      <w:hyperlink r:id="rId12"/>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rPr>
        <w:t>とチームを</w:t>
      </w:r>
      <w:hyperlink r:id="rId14"/>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、そして</w:t>
      </w:r>
      <w:hyperlink r:id="rId20"/>
      <w:hyperlink r:id="rId21">
        <w:r>
          <w:rPr>
            <w:rFonts w:ascii="Helvetica Neue" w:hAnsi="Helvetica Neue" w:cs="Helvetica Neue" w:eastAsia="Helvetica Neue"/>
            <w:sz w:val="28"/>
            <w:szCs w:val="28"/>
            <w:u w:val="single"/>
          </w:rPr>
          <w:t>Riot</w:t>
        </w:r>
      </w:hyperlink>
      <w:r>
        <w:t>で。</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Polkadotと</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Substrateの</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仲間たち</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コラボレーション</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Polkadotはパブリック、プライベート、また企業用チェーンと協同するようにデザインされています。 私たちにとっては、パートナーと共に初のユースケースを開発できることが楽しみであり、その技術を用いて他のブロックチェーンとコラボレーションできることに期待しています。</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理解を深め、繋がり続け、開発を始めよう！</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詳しくは</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w:t>
              </w:r>
            </w:hyperlink>
            <w:hyperlink r:id="rId23">
              <w:r>
                <w:rPr>
                  <w:rFonts w:ascii="Helvetica Neue" w:hAnsi="Helvetica Neue" w:cs="Helvetica Neue" w:eastAsia="Helvetica Neue"/>
                  <w:sz w:val="28"/>
                  <w:szCs w:val="28"/>
                  <w:u w:val="single"/>
                </w:rPr>
                <w:t>参加</w:t>
              </w:r>
            </w:hyperlink>
            <w:r>
              <w:rPr>
                <w:rFonts w:ascii="Helvetica Neue" w:hAnsi="Helvetica Neue" w:cs="Helvetica Neue" w:eastAsia="Helvetica Neue"/>
                <w:sz w:val="28"/>
                <w:szCs w:val="28"/>
              </w:rPr>
              <w:t>または</w:t>
            </w:r>
            <w:hyperlink r:id="rId24"/>
            <w:hyperlink r:id="rId25">
              <w:r>
                <w:rPr>
                  <w:rFonts w:ascii="Helvetica Neue" w:hAnsi="Helvetica Neue" w:cs="Helvetica Neue" w:eastAsia="Helvetica Neue"/>
                  <w:sz w:val="28"/>
                  <w:szCs w:val="28"/>
                  <w:u w:val="single"/>
                </w:rPr>
                <w:t>→</w:t>
              </w:r>
            </w:hyperlink>
            <w:hyperlink r:id="rId26">
              <w:r>
                <w:rPr>
                  <w:rFonts w:ascii="Helvetica Neue" w:hAnsi="Helvetica Neue" w:cs="Helvetica Neue" w:eastAsia="Helvetica Neue"/>
                  <w:sz w:val="28"/>
                  <w:szCs w:val="28"/>
                  <w:u w:val="single"/>
                </w:rPr>
                <w:t>主催する</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hyperlink r:id="rId28">
              <w:r>
                <w:rPr>
                  <w:rFonts w:ascii="Helvetica Neue" w:hAnsi="Helvetica Neue" w:cs="Helvetica Neue" w:eastAsia="Helvetica Neue"/>
                  <w:sz w:val="28"/>
                  <w:szCs w:val="28"/>
                  <w:u w:val="single"/>
                </w:rPr>
                <w:t>→</w:t>
              </w:r>
            </w:hyperlink>
            <w:hyperlink r:id="rId29"/>
            <w:hyperlink r:id="rId30">
              <w:r>
                <w:rPr>
                  <w:rFonts w:ascii="Helvetica Neue" w:hAnsi="Helvetica Neue" w:cs="Helvetica Neue" w:eastAsia="Helvetica Neue"/>
                  <w:sz w:val="28"/>
                  <w:szCs w:val="28"/>
                  <w:u w:val="single"/>
                </w:rPr>
                <w:t>ウェブサイト</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あなたの地域の</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そして</w:t>
            </w:r>
            <w:hyperlink r:id="rId31"/>
            <w:hyperlink r:id="rId32">
              <w:r>
                <w:rPr>
                  <w:rFonts w:ascii="Helvetica Neue" w:hAnsi="Helvetica Neue" w:cs="Helvetica Neue" w:eastAsia="Helvetica Neue"/>
                  <w:sz w:val="28"/>
                  <w:szCs w:val="28"/>
                  <w:u w:val="single"/>
                </w:rPr>
                <w:t>→</w:t>
              </w:r>
            </w:hyperlink>
            <w:hyperlink r:id="rId33"/>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Polkadotミートアップ</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Polkadotにサブスクライブする</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Polkadotチームとチャット</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w:t>
              </w:r>
            </w:hyperlink>
            <w:hyperlink r:id="rId36">
              <w:r>
                <w:rPr>
                  <w:rFonts w:ascii="Helvetica Neue" w:hAnsi="Helvetica Neue" w:cs="Helvetica Neue" w:eastAsia="Helvetica Neue"/>
                  <w:sz w:val="28"/>
                  <w:szCs w:val="28"/>
                  <w:u w:val="single"/>
                </w:rPr>
                <w:t>ニュースレター</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チャットは</w:t>
            </w:r>
            <w:hyperlink r:id="rId37"/>
            <w:hyperlink r:id="rId38">
              <w:r>
                <w:rPr>
                  <w:rFonts w:ascii="Helvetica Neue" w:hAnsi="Helvetica Neue" w:cs="Helvetica Neue" w:eastAsia="Helvetica Neue"/>
                  <w:sz w:val="28"/>
                  <w:szCs w:val="28"/>
                  <w:u w:val="single"/>
                </w:rPr>
                <w:t>→</w:t>
              </w:r>
            </w:hyperlink>
            <w:hyperlink r:id="rId39"/>
            <w:hyperlink r:id="rId40">
              <w:r>
                <w:rPr>
                  <w:rFonts w:ascii="Helvetica Neue" w:hAnsi="Helvetica Neue" w:cs="Helvetica Neue" w:eastAsia="Helvetica Neue"/>
                  <w:sz w:val="28"/>
                  <w:szCs w:val="28"/>
                  <w:u w:val="single"/>
                </w:rPr>
                <w:t>Riotで</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もっと関わりたい</w:t>
            </w:r>
            <w:hyperlink r:id="rId41"/>
            <w:hyperlink r:id="rId42">
              <w:r>
                <w:rPr>
                  <w:rFonts w:ascii="Helvetica Neue" w:hAnsi="Helvetica Neue" w:cs="Helvetica Neue" w:eastAsia="Helvetica Neue"/>
                  <w:sz w:val="28"/>
                  <w:szCs w:val="28"/>
                  <w:u w:val="single"/>
                </w:rPr>
                <w:t>→</w:t>
              </w:r>
            </w:hyperlink>
            <w:hyperlink r:id="rId43"/>
            <w:hyperlink r:id="rId44">
              <w:r>
                <w:rPr>
                  <w:rFonts w:ascii="Helvetica Neue" w:hAnsi="Helvetica Neue" w:cs="Helvetica Neue" w:eastAsia="Helvetica Neue"/>
                  <w:sz w:val="28"/>
                  <w:szCs w:val="28"/>
                  <w:u w:val="single"/>
                </w:rPr>
                <w:t>参加する</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追加リソース</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w:t>
              </w:r>
            </w:hyperlink>
            <w:hyperlink r:id="rId46">
              <w:r>
                <w:rPr>
                  <w:rFonts w:ascii="Helvetica Neue" w:hAnsi="Helvetica Neue" w:cs="Helvetica Neue" w:eastAsia="Helvetica Neue"/>
                  <w:sz w:val="28"/>
                  <w:szCs w:val="28"/>
                  <w:u w:val="single"/>
                </w:rPr>
                <w:t>Polkadotアンバサダー</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は</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プログラム</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hyperlink r:id="rId49">
              <w:r>
                <w:rPr>
                  <w:rFonts w:ascii="Helvetica Neue" w:hAnsi="Helvetica Neue" w:cs="Helvetica Neue" w:eastAsia="Helvetica Neue"/>
                  <w:sz w:val="28"/>
                  <w:szCs w:val="28"/>
                  <w:u w:val="single"/>
                </w:rPr>
                <w:t>こちら</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をフォロー:</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