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31A0D" w14:textId="6F6A1D22" w:rsidR="00E91DE4" w:rsidRDefault="00BC6FDB">
      <w:r>
        <w:t>5Lifeguards, 3Stations. How many ways to choose and order among stations?</w:t>
      </w:r>
      <w:r w:rsidR="00C45B1B">
        <w:t>(5)(4)(3)=60</w:t>
      </w:r>
    </w:p>
    <w:p w14:paraId="125B14A7" w14:textId="7896B350" w:rsidR="00C45B1B" w:rsidRPr="00C97C50" w:rsidRDefault="00C97C5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A∩B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</m:den>
          </m:f>
        </m:oMath>
      </m:oMathPara>
    </w:p>
    <w:p w14:paraId="78B4A793" w14:textId="63598CC0" w:rsidR="00C97C50" w:rsidRPr="00C97C50" w:rsidRDefault="00C97C5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A∩B</m:t>
              </m:r>
            </m:e>
          </m:d>
          <m:r>
            <w:rPr>
              <w:rFonts w:ascii="Cambria Math" w:eastAsiaTheme="minorEastAsia" w:hAnsi="Cambria Math"/>
            </w:rPr>
            <m:t>:if dep→=P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;if indep→=P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d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d>
          <m:r>
            <w:rPr>
              <w:rFonts w:ascii="Cambria Math" w:eastAsiaTheme="minorEastAsia" w:hAnsi="Cambria Math"/>
            </w:rPr>
            <m:t>…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works for any number</m:t>
              </m:r>
            </m:e>
          </m:d>
        </m:oMath>
      </m:oMathPara>
    </w:p>
    <w:p w14:paraId="6CF1B1B9" w14:textId="1F128161" w:rsidR="00C97C50" w:rsidRDefault="00C97C50">
      <w:pPr>
        <w:rPr>
          <w:rFonts w:eastAsiaTheme="minorEastAsia"/>
        </w:rPr>
      </w:pPr>
      <w:r>
        <w:rPr>
          <w:rFonts w:eastAsiaTheme="minorEastAsia"/>
        </w:rPr>
        <w:t>Mutually exclusive- no overlap</w:t>
      </w:r>
    </w:p>
    <w:p w14:paraId="2FDF6D6B" w14:textId="6B328B3C" w:rsidR="00C97C50" w:rsidRDefault="00C97C50">
      <w:pPr>
        <w:rPr>
          <w:rFonts w:eastAsiaTheme="minorEastAsia"/>
        </w:rPr>
      </w:pPr>
      <w:r>
        <w:rPr>
          <w:rFonts w:eastAsiaTheme="minorEastAsia"/>
        </w:rPr>
        <w:t>Exhaustive- union covers whole sample space</w:t>
      </w:r>
    </w:p>
    <w:p w14:paraId="60ED75B8" w14:textId="31606AF9" w:rsidR="00C97C50" w:rsidRPr="00C97C50" w:rsidRDefault="00C97C50">
      <w:pPr>
        <w:rPr>
          <w:rFonts w:eastAsiaTheme="minorEastAsia"/>
        </w:rPr>
      </w:pPr>
      <w:r>
        <w:rPr>
          <w:rFonts w:eastAsiaTheme="minorEastAsia"/>
        </w:rPr>
        <w:t xml:space="preserve">Baye’s Rule: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d>
            <m:r>
              <w:rPr>
                <w:rFonts w:ascii="Cambria Math" w:eastAsiaTheme="minorEastAsia" w:hAnsi="Cambria Math"/>
              </w:rPr>
              <m:t> ∙P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</m:d>
          </m:den>
        </m:f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2340"/>
        <w:gridCol w:w="2520"/>
      </w:tblGrid>
      <w:tr w:rsidR="00C97C50" w14:paraId="3944E7EA" w14:textId="77777777" w:rsidTr="003F7348">
        <w:tc>
          <w:tcPr>
            <w:tcW w:w="2425" w:type="dxa"/>
          </w:tcPr>
          <w:p w14:paraId="2EB2C065" w14:textId="77777777" w:rsidR="00C97C50" w:rsidRDefault="00C97C50">
            <w:pPr>
              <w:rPr>
                <w:rFonts w:eastAsiaTheme="minorEastAsia"/>
              </w:rPr>
            </w:pPr>
          </w:p>
        </w:tc>
        <w:tc>
          <w:tcPr>
            <w:tcW w:w="2340" w:type="dxa"/>
          </w:tcPr>
          <w:p w14:paraId="1A8BB005" w14:textId="46F291AA" w:rsidR="00C97C50" w:rsidRDefault="00C97C5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Repetition Allowed</w:t>
            </w:r>
          </w:p>
        </w:tc>
        <w:tc>
          <w:tcPr>
            <w:tcW w:w="2520" w:type="dxa"/>
          </w:tcPr>
          <w:p w14:paraId="7BEC74AC" w14:textId="15AF4F7B" w:rsidR="00C97C50" w:rsidRDefault="00C97C5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Repetition Allowed</w:t>
            </w:r>
          </w:p>
        </w:tc>
      </w:tr>
      <w:tr w:rsidR="00C97C50" w14:paraId="5B5E3823" w14:textId="77777777" w:rsidTr="003F7348">
        <w:tc>
          <w:tcPr>
            <w:tcW w:w="2425" w:type="dxa"/>
          </w:tcPr>
          <w:p w14:paraId="2381D88C" w14:textId="18A5A1C9" w:rsidR="00C97C50" w:rsidRDefault="00C97C5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Order Matters</w:t>
            </w:r>
          </w:p>
        </w:tc>
        <w:tc>
          <w:tcPr>
            <w:tcW w:w="2340" w:type="dxa"/>
          </w:tcPr>
          <w:p w14:paraId="475D32D9" w14:textId="286931BF" w:rsidR="00C97C50" w:rsidRPr="007A018B" w:rsidRDefault="00D56004">
            <w:pPr>
              <w:rPr>
                <w:rFonts w:eastAsiaTheme="minorEastAsia"/>
                <w:iCs/>
              </w:rPr>
            </w:pPr>
            <w:r>
              <w:rPr>
                <w:rFonts w:ascii="Cambria Math" w:eastAsiaTheme="minorEastAsia" w:hAnsi="Cambria Math"/>
                <w:iCs/>
              </w:rPr>
              <w:t>Perm. nPk</w:t>
            </w:r>
          </w:p>
        </w:tc>
        <w:tc>
          <w:tcPr>
            <w:tcW w:w="2520" w:type="dxa"/>
          </w:tcPr>
          <w:p w14:paraId="5D748D51" w14:textId="7955016E" w:rsidR="00C97C50" w:rsidRDefault="00D5600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Neither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</m:oMath>
          </w:p>
        </w:tc>
      </w:tr>
      <w:tr w:rsidR="00C97C50" w14:paraId="10490071" w14:textId="77777777" w:rsidTr="003F7348">
        <w:tc>
          <w:tcPr>
            <w:tcW w:w="2425" w:type="dxa"/>
          </w:tcPr>
          <w:p w14:paraId="489C7D24" w14:textId="0982EF82" w:rsidR="00C97C50" w:rsidRDefault="00C97C5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Order Doesn’t Matter</w:t>
            </w:r>
          </w:p>
        </w:tc>
        <w:tc>
          <w:tcPr>
            <w:tcW w:w="2340" w:type="dxa"/>
          </w:tcPr>
          <w:p w14:paraId="3679B388" w14:textId="60448A27" w:rsidR="00C97C50" w:rsidRDefault="006343D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Comb. nCk</w:t>
            </w:r>
          </w:p>
        </w:tc>
        <w:tc>
          <w:tcPr>
            <w:tcW w:w="2520" w:type="dxa"/>
          </w:tcPr>
          <w:p w14:paraId="75E93FFF" w14:textId="3EBAD441" w:rsidR="00C97C50" w:rsidRDefault="006343D4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n flavs, pick k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n+k-1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!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!</m:t>
                  </m:r>
                  <m:r>
                    <w:rPr>
                      <w:rFonts w:ascii="Cambria Math" w:eastAsiaTheme="minorEastAsia" w:hAnsi="Cambria Math"/>
                    </w:rPr>
                    <m:t>k!</m:t>
                  </m:r>
                </m:den>
              </m:f>
            </m:oMath>
          </w:p>
        </w:tc>
      </w:tr>
    </w:tbl>
    <w:p w14:paraId="24A7E01A" w14:textId="77777777" w:rsidR="00C97C50" w:rsidRDefault="00C97C50">
      <w:pPr>
        <w:rPr>
          <w:rFonts w:eastAsiaTheme="minorEastAsia"/>
        </w:rPr>
      </w:pPr>
    </w:p>
    <w:p w14:paraId="0B68E17F" w14:textId="5880C229" w:rsidR="00ED5344" w:rsidRDefault="002E6A04">
      <w:pPr>
        <w:rPr>
          <w:rFonts w:eastAsiaTheme="minorEastAsia"/>
        </w:rPr>
      </w:pPr>
      <w:r w:rsidRPr="002E6A04">
        <w:rPr>
          <w:rFonts w:eastAsiaTheme="minorEastAsia"/>
        </w:rPr>
        <w:drawing>
          <wp:anchor distT="0" distB="0" distL="114300" distR="114300" simplePos="0" relativeHeight="251658240" behindDoc="0" locked="0" layoutInCell="1" allowOverlap="1" wp14:anchorId="0AD0163E" wp14:editId="67BE575E">
            <wp:simplePos x="0" y="0"/>
            <wp:positionH relativeFrom="column">
              <wp:posOffset>0</wp:posOffset>
            </wp:positionH>
            <wp:positionV relativeFrom="paragraph">
              <wp:posOffset>-2731</wp:posOffset>
            </wp:positionV>
            <wp:extent cx="2252949" cy="846059"/>
            <wp:effectExtent l="0" t="0" r="0" b="0"/>
            <wp:wrapSquare wrapText="bothSides"/>
            <wp:docPr id="2067094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94923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949" cy="846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529B">
        <w:rPr>
          <w:rFonts w:eastAsiaTheme="minorEastAsia"/>
        </w:rPr>
        <w:t>P(system failure)</w:t>
      </w:r>
      <w:r w:rsidR="005D458F">
        <w:rPr>
          <w:rFonts w:eastAsiaTheme="minorEastAsia"/>
        </w:rPr>
        <w:t xml:space="preserve"> = A OR B AND C AND D</w:t>
      </w:r>
    </w:p>
    <w:p w14:paraId="04EC0C8E" w14:textId="77777777" w:rsidR="001F70F2" w:rsidRDefault="001F70F2">
      <w:pPr>
        <w:rPr>
          <w:rFonts w:eastAsiaTheme="minorEastAsia"/>
        </w:rPr>
      </w:pPr>
    </w:p>
    <w:p w14:paraId="15962C9C" w14:textId="77777777" w:rsidR="001F70F2" w:rsidRDefault="001F70F2">
      <w:pPr>
        <w:rPr>
          <w:rFonts w:eastAsiaTheme="minorEastAsia"/>
        </w:rPr>
      </w:pPr>
    </w:p>
    <w:p w14:paraId="7B7E25F3" w14:textId="50F5194D" w:rsidR="001F70F2" w:rsidRDefault="001F70F2">
      <w:pPr>
        <w:rPr>
          <w:rFonts w:eastAsiaTheme="minorEastAsia"/>
        </w:rPr>
      </w:pPr>
      <w:r>
        <w:rPr>
          <w:rFonts w:eastAsiaTheme="minorEastAsia"/>
        </w:rPr>
        <w:t xml:space="preserve">Random Var: </w:t>
      </w:r>
      <w:r w:rsidR="00E26A3E">
        <w:rPr>
          <w:rFonts w:eastAsiaTheme="minorEastAsia"/>
        </w:rPr>
        <w:t xml:space="preserve">prob. Dist. Fun.: </w:t>
      </w:r>
      <w:r>
        <w:rPr>
          <w:rFonts w:eastAsiaTheme="minorEastAsia"/>
        </w:rPr>
        <w:t>p(x)</w:t>
      </w:r>
      <w:r w:rsidR="00A61564">
        <w:rPr>
          <w:rFonts w:eastAsiaTheme="minorEastAsia"/>
        </w:rPr>
        <w:t>=P(X=x)</w:t>
      </w:r>
    </w:p>
    <w:p w14:paraId="4D0054B1" w14:textId="0B6A7937" w:rsidR="00A61564" w:rsidRPr="00A61564" w:rsidRDefault="00A61564">
      <w:pPr>
        <w:rPr>
          <w:rFonts w:eastAsiaTheme="minorEastAsia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all x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</m:t>
          </m:r>
        </m:oMath>
      </m:oMathPara>
    </w:p>
    <w:p w14:paraId="2ED506AB" w14:textId="74094934" w:rsidR="00A61564" w:rsidRDefault="00A61564">
      <w:pPr>
        <w:rPr>
          <w:rFonts w:eastAsiaTheme="minorEastAsia"/>
        </w:rPr>
      </w:pPr>
      <w:r>
        <w:rPr>
          <w:rFonts w:eastAsiaTheme="minorEastAsia"/>
        </w:rPr>
        <w:t xml:space="preserve">Expected value (mean) </w:t>
      </w:r>
      <m:oMath>
        <m:r>
          <w:rPr>
            <w:rFonts w:ascii="Cambria Math" w:eastAsiaTheme="minorEastAsia" w:hAnsi="Cambria Math"/>
          </w:rPr>
          <m:t>→E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all x</m:t>
            </m:r>
          </m:sub>
          <m:sup/>
          <m:e>
            <m:r>
              <w:rPr>
                <w:rFonts w:ascii="Cambria Math" w:eastAsiaTheme="minorEastAsia" w:hAnsi="Cambria Math"/>
              </w:rPr>
              <m:t>x*</m:t>
            </m:r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nary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</w:p>
    <w:p w14:paraId="240C44DD" w14:textId="4FBD6E10" w:rsidR="00443098" w:rsidRDefault="00443098">
      <w:pPr>
        <w:rPr>
          <w:rFonts w:eastAsiaTheme="minorEastAsia"/>
        </w:rPr>
      </w:pPr>
      <w:r>
        <w:rPr>
          <w:rFonts w:eastAsiaTheme="minorEastAsia"/>
        </w:rPr>
        <w:t xml:space="preserve">Variance: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all x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nary>
      </m:oMath>
    </w:p>
    <w:p w14:paraId="3EE9FADA" w14:textId="2670286B" w:rsidR="00E26A3E" w:rsidRPr="00A61564" w:rsidRDefault="004C5E3E">
      <w:pPr>
        <w:rPr>
          <w:rFonts w:eastAsiaTheme="minorEastAsia"/>
        </w:rPr>
      </w:pPr>
      <w:r>
        <w:rPr>
          <w:rFonts w:eastAsiaTheme="minorEastAsia"/>
        </w:rPr>
        <w:t xml:space="preserve">Cumulative Dist. Fun.: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=P(X≤x)</m:t>
        </m:r>
      </m:oMath>
    </w:p>
    <w:sectPr w:rsidR="00E26A3E" w:rsidRPr="00A615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DE4"/>
    <w:rsid w:val="001F70F2"/>
    <w:rsid w:val="002E6A04"/>
    <w:rsid w:val="003F7348"/>
    <w:rsid w:val="00443098"/>
    <w:rsid w:val="00447805"/>
    <w:rsid w:val="004C5E3E"/>
    <w:rsid w:val="005D458F"/>
    <w:rsid w:val="006343D4"/>
    <w:rsid w:val="007A018B"/>
    <w:rsid w:val="0083529B"/>
    <w:rsid w:val="00A61564"/>
    <w:rsid w:val="00A95C9D"/>
    <w:rsid w:val="00B57277"/>
    <w:rsid w:val="00BC6FDB"/>
    <w:rsid w:val="00C45B1B"/>
    <w:rsid w:val="00C74294"/>
    <w:rsid w:val="00C97C50"/>
    <w:rsid w:val="00D56004"/>
    <w:rsid w:val="00D659A5"/>
    <w:rsid w:val="00DC51E0"/>
    <w:rsid w:val="00DF5FB8"/>
    <w:rsid w:val="00E0660C"/>
    <w:rsid w:val="00E26A3E"/>
    <w:rsid w:val="00E91DE4"/>
    <w:rsid w:val="00ED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12D27"/>
  <w15:chartTrackingRefBased/>
  <w15:docId w15:val="{182B0918-ABC5-4080-B3AA-7D95B7AD9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1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DE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47805"/>
    <w:rPr>
      <w:color w:val="666666"/>
    </w:rPr>
  </w:style>
  <w:style w:type="table" w:styleId="TableGrid">
    <w:name w:val="Table Grid"/>
    <w:basedOn w:val="TableNormal"/>
    <w:uiPriority w:val="39"/>
    <w:rsid w:val="00C97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Ricks</dc:creator>
  <cp:keywords/>
  <dc:description/>
  <cp:lastModifiedBy>Seth Ricks</cp:lastModifiedBy>
  <cp:revision>25</cp:revision>
  <dcterms:created xsi:type="dcterms:W3CDTF">2026-01-30T17:56:00Z</dcterms:created>
  <dcterms:modified xsi:type="dcterms:W3CDTF">2026-01-30T18:19:00Z</dcterms:modified>
</cp:coreProperties>
</file>