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46EDE" w14:textId="77777777" w:rsidR="005B409A" w:rsidRPr="00E253A6" w:rsidRDefault="005B409A" w:rsidP="005B409A">
      <w:pPr>
        <w:rPr>
          <w:rFonts w:ascii="Times New Roman" w:eastAsia="Arial" w:hAnsi="Times New Roman" w:cs="Times New Roman"/>
          <w:b/>
          <w:bCs/>
          <w:sz w:val="28"/>
          <w:szCs w:val="28"/>
        </w:rPr>
      </w:pPr>
      <w:r w:rsidRPr="00E253A6">
        <w:rPr>
          <w:rFonts w:ascii="Times New Roman" w:eastAsia="Arial" w:hAnsi="Times New Roman" w:cs="Times New Roman"/>
          <w:b/>
          <w:bCs/>
          <w:sz w:val="28"/>
          <w:szCs w:val="28"/>
        </w:rPr>
        <w:t>Scratch research data:</w:t>
      </w:r>
    </w:p>
    <w:p w14:paraId="3F5E14CA" w14:textId="77777777" w:rsidR="005B409A" w:rsidRPr="00E253A6" w:rsidRDefault="005B409A" w:rsidP="005B409A">
      <w:pPr>
        <w:rPr>
          <w:rFonts w:ascii="Times New Roman" w:eastAsia="Arial" w:hAnsi="Times New Roman" w:cs="Times New Roman"/>
          <w:i/>
          <w:iCs/>
        </w:rPr>
      </w:pPr>
      <w:r w:rsidRPr="00E253A6">
        <w:rPr>
          <w:rFonts w:ascii="Times New Roman" w:eastAsia="Arial" w:hAnsi="Times New Roman" w:cs="Times New Roman"/>
          <w:i/>
          <w:iCs/>
        </w:rPr>
        <w:t>“Driven by busy lifestyles, consumers are drawn to innovations that improve </w:t>
      </w:r>
      <w:hyperlink r:id="rId5" w:history="1">
        <w:r w:rsidRPr="00E253A6">
          <w:rPr>
            <w:rStyle w:val="Hyperlink"/>
            <w:rFonts w:ascii="Times New Roman" w:eastAsia="Arial" w:hAnsi="Times New Roman" w:cs="Times New Roman"/>
            <w:i/>
            <w:iCs/>
          </w:rPr>
          <w:t>convenience</w:t>
        </w:r>
      </w:hyperlink>
      <w:r w:rsidRPr="00E253A6">
        <w:rPr>
          <w:rFonts w:ascii="Times New Roman" w:eastAsia="Arial" w:hAnsi="Times New Roman" w:cs="Times New Roman"/>
          <w:i/>
          <w:iCs/>
        </w:rPr>
        <w:t> and quality of life. These consumers desire smart devices that simplify life without adding complexity, making AI-powered companions like Ballie an appealing prospect. However, many consumers are still reluctant to fully embrace this </w:t>
      </w:r>
      <w:hyperlink r:id="rId6" w:history="1">
        <w:r w:rsidRPr="00E253A6">
          <w:rPr>
            <w:rStyle w:val="Hyperlink"/>
            <w:rFonts w:ascii="Times New Roman" w:eastAsia="Arial" w:hAnsi="Times New Roman" w:cs="Times New Roman"/>
            <w:i/>
            <w:iCs/>
          </w:rPr>
          <w:t>technology</w:t>
        </w:r>
      </w:hyperlink>
      <w:r w:rsidRPr="00E253A6">
        <w:rPr>
          <w:rFonts w:ascii="Times New Roman" w:eastAsia="Arial" w:hAnsi="Times New Roman" w:cs="Times New Roman"/>
          <w:i/>
          <w:iCs/>
        </w:rPr>
        <w:t> due to concerns about their cost. In fact, </w:t>
      </w:r>
      <w:hyperlink r:id="rId7" w:anchor="Q15" w:history="1">
        <w:r w:rsidRPr="00E253A6">
          <w:rPr>
            <w:rStyle w:val="Hyperlink"/>
            <w:rFonts w:ascii="Times New Roman" w:eastAsia="Arial" w:hAnsi="Times New Roman" w:cs="Times New Roman"/>
            <w:i/>
            <w:iCs/>
          </w:rPr>
          <w:t>44% of US consumers</w:t>
        </w:r>
      </w:hyperlink>
      <w:r w:rsidRPr="00E253A6">
        <w:rPr>
          <w:rFonts w:ascii="Times New Roman" w:eastAsia="Arial" w:hAnsi="Times New Roman" w:cs="Times New Roman"/>
          <w:i/>
          <w:iCs/>
        </w:rPr>
        <w:t> believe these devices are too expensive, making consumers uncertain whether the benefits outweigh the initial investment.” (source 2)</w:t>
      </w:r>
    </w:p>
    <w:p w14:paraId="17505091" w14:textId="77777777" w:rsidR="005B409A" w:rsidRPr="00E253A6" w:rsidRDefault="005B409A" w:rsidP="005B409A">
      <w:pPr>
        <w:rPr>
          <w:rFonts w:ascii="Times New Roman" w:eastAsia="Arial" w:hAnsi="Times New Roman" w:cs="Times New Roman"/>
          <w:i/>
          <w:iCs/>
        </w:rPr>
      </w:pPr>
    </w:p>
    <w:p w14:paraId="7F2F9394" w14:textId="77777777" w:rsidR="005B409A" w:rsidRPr="00E253A6" w:rsidRDefault="005B409A" w:rsidP="005B409A">
      <w:pPr>
        <w:rPr>
          <w:rFonts w:ascii="Times New Roman" w:eastAsia="Arial" w:hAnsi="Times New Roman" w:cs="Times New Roman"/>
        </w:rPr>
      </w:pPr>
      <w:r w:rsidRPr="00E253A6">
        <w:rPr>
          <w:rFonts w:ascii="Times New Roman" w:eastAsia="Arial" w:hAnsi="Times New Roman" w:cs="Times New Roman"/>
        </w:rPr>
        <w:drawing>
          <wp:inline distT="0" distB="0" distL="0" distR="0" wp14:anchorId="2F627D97" wp14:editId="7078DCB9">
            <wp:extent cx="5943600" cy="2065020"/>
            <wp:effectExtent l="0" t="0" r="0" b="0"/>
            <wp:docPr id="1349812052" name="Picture 1" descr="A purple bar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12052" name="Picture 1" descr="A purple bar graph with white text&#10;&#10;AI-generated content may be incorrect."/>
                    <pic:cNvPicPr/>
                  </pic:nvPicPr>
                  <pic:blipFill>
                    <a:blip r:embed="rId8"/>
                    <a:stretch>
                      <a:fillRect/>
                    </a:stretch>
                  </pic:blipFill>
                  <pic:spPr>
                    <a:xfrm>
                      <a:off x="0" y="0"/>
                      <a:ext cx="5943600" cy="2065020"/>
                    </a:xfrm>
                    <a:prstGeom prst="rect">
                      <a:avLst/>
                    </a:prstGeom>
                  </pic:spPr>
                </pic:pic>
              </a:graphicData>
            </a:graphic>
          </wp:inline>
        </w:drawing>
      </w:r>
    </w:p>
    <w:p w14:paraId="5F3D8ADA" w14:textId="77777777" w:rsidR="005B409A" w:rsidRPr="00E253A6" w:rsidRDefault="005B409A" w:rsidP="005B409A">
      <w:pPr>
        <w:rPr>
          <w:rFonts w:ascii="Times New Roman" w:eastAsia="Arial" w:hAnsi="Times New Roman" w:cs="Times New Roman"/>
          <w:i/>
          <w:iCs/>
        </w:rPr>
      </w:pPr>
      <w:r w:rsidRPr="00E253A6">
        <w:rPr>
          <w:rFonts w:ascii="Times New Roman" w:eastAsia="Arial" w:hAnsi="Times New Roman" w:cs="Times New Roman"/>
          <w:i/>
          <w:iCs/>
        </w:rPr>
        <w:drawing>
          <wp:inline distT="0" distB="0" distL="0" distR="0" wp14:anchorId="67B8A15C" wp14:editId="311345E0">
            <wp:extent cx="5943600" cy="2073910"/>
            <wp:effectExtent l="0" t="0" r="0" b="2540"/>
            <wp:docPr id="1249215000" name="Picture 1" descr="A graph with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15000" name="Picture 1" descr="A graph with purple bars&#10;&#10;AI-generated content may be incorrect."/>
                    <pic:cNvPicPr/>
                  </pic:nvPicPr>
                  <pic:blipFill>
                    <a:blip r:embed="rId9"/>
                    <a:stretch>
                      <a:fillRect/>
                    </a:stretch>
                  </pic:blipFill>
                  <pic:spPr>
                    <a:xfrm>
                      <a:off x="0" y="0"/>
                      <a:ext cx="5943600" cy="2073910"/>
                    </a:xfrm>
                    <a:prstGeom prst="rect">
                      <a:avLst/>
                    </a:prstGeom>
                  </pic:spPr>
                </pic:pic>
              </a:graphicData>
            </a:graphic>
          </wp:inline>
        </w:drawing>
      </w:r>
    </w:p>
    <w:p w14:paraId="5704B139" w14:textId="77777777" w:rsidR="005B409A" w:rsidRPr="00E253A6" w:rsidRDefault="005B409A" w:rsidP="005B409A">
      <w:pPr>
        <w:rPr>
          <w:rFonts w:ascii="Times New Roman" w:eastAsia="Arial" w:hAnsi="Times New Roman" w:cs="Times New Roman"/>
          <w:i/>
          <w:iCs/>
        </w:rPr>
      </w:pPr>
    </w:p>
    <w:p w14:paraId="6A0FC45A" w14:textId="77777777" w:rsidR="005B409A" w:rsidRPr="00E253A6" w:rsidRDefault="005B409A" w:rsidP="005B409A">
      <w:pPr>
        <w:rPr>
          <w:rFonts w:ascii="Times New Roman" w:eastAsia="Arial" w:hAnsi="Times New Roman" w:cs="Times New Roman"/>
          <w:i/>
          <w:iCs/>
        </w:rPr>
      </w:pPr>
      <w:r w:rsidRPr="00E253A6">
        <w:rPr>
          <w:rFonts w:ascii="Times New Roman" w:eastAsia="Arial" w:hAnsi="Times New Roman" w:cs="Times New Roman"/>
          <w:i/>
          <w:iCs/>
        </w:rPr>
        <w:lastRenderedPageBreak/>
        <w:drawing>
          <wp:inline distT="0" distB="0" distL="0" distR="0" wp14:anchorId="4B6C7B17" wp14:editId="1BBAFD98">
            <wp:extent cx="5943600" cy="2085340"/>
            <wp:effectExtent l="0" t="0" r="0" b="0"/>
            <wp:docPr id="1665567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67554" name="Picture 1" descr="A screenshot of a computer&#10;&#10;AI-generated content may be incorrect."/>
                    <pic:cNvPicPr/>
                  </pic:nvPicPr>
                  <pic:blipFill>
                    <a:blip r:embed="rId10"/>
                    <a:stretch>
                      <a:fillRect/>
                    </a:stretch>
                  </pic:blipFill>
                  <pic:spPr>
                    <a:xfrm>
                      <a:off x="0" y="0"/>
                      <a:ext cx="5943600" cy="2085340"/>
                    </a:xfrm>
                    <a:prstGeom prst="rect">
                      <a:avLst/>
                    </a:prstGeom>
                  </pic:spPr>
                </pic:pic>
              </a:graphicData>
            </a:graphic>
          </wp:inline>
        </w:drawing>
      </w:r>
      <w:r w:rsidRPr="00E253A6">
        <w:rPr>
          <w:rFonts w:ascii="Times New Roman" w:eastAsia="Arial" w:hAnsi="Times New Roman" w:cs="Times New Roman"/>
          <w:i/>
          <w:iCs/>
        </w:rPr>
        <w:drawing>
          <wp:inline distT="0" distB="0" distL="0" distR="0" wp14:anchorId="6F9F7AB2" wp14:editId="5432EDA2">
            <wp:extent cx="5943600" cy="2519045"/>
            <wp:effectExtent l="0" t="0" r="0" b="0"/>
            <wp:docPr id="24970298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02981" name="Picture 1" descr="A screenshot of a graph&#10;&#10;AI-generated content may be incorrect."/>
                    <pic:cNvPicPr/>
                  </pic:nvPicPr>
                  <pic:blipFill>
                    <a:blip r:embed="rId11"/>
                    <a:stretch>
                      <a:fillRect/>
                    </a:stretch>
                  </pic:blipFill>
                  <pic:spPr>
                    <a:xfrm>
                      <a:off x="0" y="0"/>
                      <a:ext cx="5943600" cy="2519045"/>
                    </a:xfrm>
                    <a:prstGeom prst="rect">
                      <a:avLst/>
                    </a:prstGeom>
                  </pic:spPr>
                </pic:pic>
              </a:graphicData>
            </a:graphic>
          </wp:inline>
        </w:drawing>
      </w:r>
      <w:r w:rsidRPr="00E253A6">
        <w:rPr>
          <w:rFonts w:ascii="Times New Roman" w:eastAsia="Arial" w:hAnsi="Times New Roman" w:cs="Times New Roman"/>
          <w:i/>
          <w:iCs/>
        </w:rPr>
        <w:lastRenderedPageBreak/>
        <w:drawing>
          <wp:inline distT="0" distB="0" distL="0" distR="0" wp14:anchorId="40D33A24" wp14:editId="026A4C33">
            <wp:extent cx="5943600" cy="2106930"/>
            <wp:effectExtent l="0" t="0" r="0" b="7620"/>
            <wp:docPr id="135661578" name="Picture 1" descr="A graph with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1578" name="Picture 1" descr="A graph with purple bars&#10;&#10;AI-generated content may be incorrect."/>
                    <pic:cNvPicPr/>
                  </pic:nvPicPr>
                  <pic:blipFill>
                    <a:blip r:embed="rId12"/>
                    <a:stretch>
                      <a:fillRect/>
                    </a:stretch>
                  </pic:blipFill>
                  <pic:spPr>
                    <a:xfrm>
                      <a:off x="0" y="0"/>
                      <a:ext cx="5943600" cy="2106930"/>
                    </a:xfrm>
                    <a:prstGeom prst="rect">
                      <a:avLst/>
                    </a:prstGeom>
                  </pic:spPr>
                </pic:pic>
              </a:graphicData>
            </a:graphic>
          </wp:inline>
        </w:drawing>
      </w:r>
      <w:r w:rsidRPr="00E253A6">
        <w:rPr>
          <w:rFonts w:ascii="Times New Roman" w:eastAsia="Arial" w:hAnsi="Times New Roman" w:cs="Times New Roman"/>
          <w:i/>
          <w:iCs/>
        </w:rPr>
        <w:drawing>
          <wp:inline distT="0" distB="0" distL="0" distR="0" wp14:anchorId="42FA0131" wp14:editId="0C0C8548">
            <wp:extent cx="5943600" cy="2269490"/>
            <wp:effectExtent l="0" t="0" r="0" b="0"/>
            <wp:docPr id="1543283968" name="Picture 1" descr="A colorful bar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83968" name="Picture 1" descr="A colorful bar chart with different colored squares&#10;&#10;AI-generated content may be incorrect."/>
                    <pic:cNvPicPr/>
                  </pic:nvPicPr>
                  <pic:blipFill>
                    <a:blip r:embed="rId13"/>
                    <a:stretch>
                      <a:fillRect/>
                    </a:stretch>
                  </pic:blipFill>
                  <pic:spPr>
                    <a:xfrm>
                      <a:off x="0" y="0"/>
                      <a:ext cx="5943600" cy="2269490"/>
                    </a:xfrm>
                    <a:prstGeom prst="rect">
                      <a:avLst/>
                    </a:prstGeom>
                  </pic:spPr>
                </pic:pic>
              </a:graphicData>
            </a:graphic>
          </wp:inline>
        </w:drawing>
      </w:r>
    </w:p>
    <w:p w14:paraId="79EC9911" w14:textId="77777777" w:rsidR="005B409A" w:rsidRPr="00E253A6" w:rsidRDefault="005B409A" w:rsidP="005B409A">
      <w:pPr>
        <w:rPr>
          <w:rFonts w:ascii="Times New Roman" w:eastAsia="Arial" w:hAnsi="Times New Roman" w:cs="Times New Roman"/>
          <w:i/>
          <w:iCs/>
        </w:rPr>
      </w:pPr>
      <w:r w:rsidRPr="00E253A6">
        <w:rPr>
          <w:rFonts w:ascii="Times New Roman" w:eastAsia="Arial" w:hAnsi="Times New Roman" w:cs="Times New Roman"/>
          <w:i/>
          <w:iCs/>
        </w:rPr>
        <w:t>^^source 2 graphs. Figure out how to use and cite</w:t>
      </w:r>
    </w:p>
    <w:p w14:paraId="04B9225B" w14:textId="77777777" w:rsidR="005B409A" w:rsidRPr="00E253A6" w:rsidRDefault="005B409A" w:rsidP="005B409A">
      <w:pPr>
        <w:rPr>
          <w:rFonts w:ascii="Times New Roman" w:eastAsia="Arial" w:hAnsi="Times New Roman" w:cs="Times New Roman"/>
          <w:i/>
          <w:iCs/>
        </w:rPr>
      </w:pPr>
      <w:r w:rsidRPr="00E253A6">
        <w:rPr>
          <w:rFonts w:ascii="Times New Roman" w:eastAsia="Arial" w:hAnsi="Times New Roman" w:cs="Times New Roman"/>
          <w:i/>
          <w:iCs/>
        </w:rPr>
        <w:drawing>
          <wp:inline distT="0" distB="0" distL="0" distR="0" wp14:anchorId="5761C26B" wp14:editId="5C6C639A">
            <wp:extent cx="5943600" cy="3380740"/>
            <wp:effectExtent l="0" t="0" r="0" b="0"/>
            <wp:docPr id="1037747566"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47566" name="Picture 1" descr="A close-up of a graph&#10;&#10;AI-generated content may be incorrect."/>
                    <pic:cNvPicPr/>
                  </pic:nvPicPr>
                  <pic:blipFill>
                    <a:blip r:embed="rId14"/>
                    <a:stretch>
                      <a:fillRect/>
                    </a:stretch>
                  </pic:blipFill>
                  <pic:spPr>
                    <a:xfrm>
                      <a:off x="0" y="0"/>
                      <a:ext cx="5943600" cy="3380740"/>
                    </a:xfrm>
                    <a:prstGeom prst="rect">
                      <a:avLst/>
                    </a:prstGeom>
                  </pic:spPr>
                </pic:pic>
              </a:graphicData>
            </a:graphic>
          </wp:inline>
        </w:drawing>
      </w:r>
    </w:p>
    <w:p w14:paraId="4D67B63A" w14:textId="77777777" w:rsidR="005B409A" w:rsidRPr="00E253A6" w:rsidRDefault="005B409A" w:rsidP="005B409A">
      <w:pPr>
        <w:rPr>
          <w:rFonts w:ascii="Times New Roman" w:eastAsia="Arial" w:hAnsi="Times New Roman" w:cs="Times New Roman"/>
          <w:i/>
          <w:iCs/>
        </w:rPr>
      </w:pPr>
      <w:r w:rsidRPr="00E253A6">
        <w:rPr>
          <w:rFonts w:ascii="Times New Roman" w:eastAsia="Arial" w:hAnsi="Times New Roman" w:cs="Times New Roman"/>
          <w:i/>
          <w:iCs/>
        </w:rPr>
        <w:lastRenderedPageBreak/>
        <w:t xml:space="preserve">^^source 3 </w:t>
      </w:r>
      <w:proofErr w:type="gramStart"/>
      <w:r w:rsidRPr="00E253A6">
        <w:rPr>
          <w:rFonts w:ascii="Times New Roman" w:eastAsia="Arial" w:hAnsi="Times New Roman" w:cs="Times New Roman"/>
          <w:i/>
          <w:iCs/>
        </w:rPr>
        <w:t>graph</w:t>
      </w:r>
      <w:proofErr w:type="gramEnd"/>
    </w:p>
    <w:p w14:paraId="1EC6BF9D" w14:textId="77777777" w:rsidR="005B409A" w:rsidRPr="00E253A6" w:rsidRDefault="005B409A" w:rsidP="005B409A">
      <w:pPr>
        <w:rPr>
          <w:rFonts w:ascii="Times New Roman" w:eastAsia="Arial" w:hAnsi="Times New Roman" w:cs="Times New Roman"/>
          <w:i/>
          <w:iCs/>
        </w:rPr>
      </w:pPr>
    </w:p>
    <w:p w14:paraId="49B1BD21" w14:textId="77777777" w:rsidR="005B409A" w:rsidRPr="00E253A6" w:rsidRDefault="005B409A" w:rsidP="005B409A">
      <w:pPr>
        <w:rPr>
          <w:rFonts w:ascii="Times New Roman" w:eastAsia="Arial" w:hAnsi="Times New Roman" w:cs="Times New Roman"/>
          <w:i/>
          <w:iCs/>
        </w:rPr>
      </w:pPr>
      <w:r w:rsidRPr="00E253A6">
        <w:rPr>
          <w:rFonts w:ascii="Times New Roman" w:eastAsia="Arial" w:hAnsi="Times New Roman" w:cs="Times New Roman"/>
          <w:i/>
          <w:iCs/>
        </w:rPr>
        <w:t>“</w:t>
      </w:r>
      <w:r w:rsidRPr="00E253A6">
        <w:rPr>
          <w:rFonts w:ascii="Times New Roman" w:eastAsia="Arial" w:hAnsi="Times New Roman" w:cs="Times New Roman"/>
          <w:b/>
          <w:bCs/>
          <w:i/>
          <w:iCs/>
        </w:rPr>
        <w:t>Limited Functionality and Performance:</w:t>
      </w:r>
      <w:r w:rsidRPr="00E253A6">
        <w:rPr>
          <w:rFonts w:ascii="Times New Roman" w:eastAsia="Arial" w:hAnsi="Times New Roman" w:cs="Times New Roman"/>
          <w:i/>
          <w:iCs/>
        </w:rPr>
        <w:t xml:space="preserve"> Limited functionality and performance could limit the growth of the household </w:t>
      </w:r>
      <w:proofErr w:type="gramStart"/>
      <w:r w:rsidRPr="00E253A6">
        <w:rPr>
          <w:rFonts w:ascii="Times New Roman" w:eastAsia="Arial" w:hAnsi="Times New Roman" w:cs="Times New Roman"/>
          <w:i/>
          <w:iCs/>
        </w:rPr>
        <w:t>robots</w:t>
      </w:r>
      <w:proofErr w:type="gramEnd"/>
      <w:r w:rsidRPr="00E253A6">
        <w:rPr>
          <w:rFonts w:ascii="Times New Roman" w:eastAsia="Arial" w:hAnsi="Times New Roman" w:cs="Times New Roman"/>
          <w:i/>
          <w:iCs/>
        </w:rPr>
        <w:t xml:space="preserve"> market. Despite progress, many robots still struggle with complex tasks and difficult environments. For instance, vacuum robots frequently struggle to navigate cluttered spaces, clean corners, and handle thick carpets. Mopping robots may also struggle to remove sticky stains efficiently. These constraints make them less useful than standard cleaning </w:t>
      </w:r>
      <w:proofErr w:type="gramStart"/>
      <w:r w:rsidRPr="00E253A6">
        <w:rPr>
          <w:rFonts w:ascii="Times New Roman" w:eastAsia="Arial" w:hAnsi="Times New Roman" w:cs="Times New Roman"/>
          <w:i/>
          <w:iCs/>
        </w:rPr>
        <w:t>procedures.“</w:t>
      </w:r>
      <w:proofErr w:type="gramEnd"/>
    </w:p>
    <w:p w14:paraId="42B185B0" w14:textId="77777777" w:rsidR="005B409A" w:rsidRPr="00E253A6" w:rsidRDefault="005B409A" w:rsidP="005B409A">
      <w:pPr>
        <w:rPr>
          <w:rFonts w:ascii="Times New Roman" w:eastAsia="Arial" w:hAnsi="Times New Roman" w:cs="Times New Roman"/>
          <w:i/>
          <w:iCs/>
        </w:rPr>
      </w:pPr>
      <w:r w:rsidRPr="00E253A6">
        <w:rPr>
          <w:rFonts w:ascii="Times New Roman" w:eastAsia="Arial" w:hAnsi="Times New Roman" w:cs="Times New Roman"/>
          <w:i/>
          <w:iCs/>
        </w:rPr>
        <w:t>(source 3 struggle with cleaning robots)</w:t>
      </w:r>
    </w:p>
    <w:p w14:paraId="71344A68" w14:textId="77777777" w:rsidR="00142265" w:rsidRDefault="00142265" w:rsidP="005B409A"/>
    <w:p w14:paraId="15F8C766" w14:textId="77777777" w:rsidR="00737F55" w:rsidRDefault="00737F55" w:rsidP="005B409A"/>
    <w:p w14:paraId="7ED0AB23" w14:textId="77777777" w:rsidR="00737F55" w:rsidRDefault="00737F55" w:rsidP="005B409A"/>
    <w:p w14:paraId="5A2B3CC7" w14:textId="77777777" w:rsidR="00737F55" w:rsidRDefault="00737F55" w:rsidP="005B409A"/>
    <w:p w14:paraId="6BD7133C" w14:textId="77777777" w:rsidR="00737F55" w:rsidRPr="007A1778" w:rsidRDefault="00737F55" w:rsidP="00737F55">
      <w:pPr>
        <w:rPr>
          <w:rFonts w:ascii="Times New Roman" w:eastAsia="Arial" w:hAnsi="Times New Roman" w:cs="Times New Roman"/>
          <w:i/>
          <w:iCs/>
        </w:rPr>
      </w:pPr>
      <w:r w:rsidRPr="00E253A6">
        <w:rPr>
          <w:rFonts w:ascii="Times New Roman" w:hAnsi="Times New Roman" w:cs="Times New Roman"/>
        </w:rPr>
        <w:t xml:space="preserve">Possible sources: </w:t>
      </w:r>
    </w:p>
    <w:p w14:paraId="3509C6E1" w14:textId="77777777" w:rsidR="00737F55" w:rsidRPr="00E253A6" w:rsidRDefault="00737F55" w:rsidP="00737F55">
      <w:pPr>
        <w:rPr>
          <w:rFonts w:ascii="Times New Roman" w:hAnsi="Times New Roman" w:cs="Times New Roman"/>
        </w:rPr>
      </w:pPr>
    </w:p>
    <w:p w14:paraId="531F76BC" w14:textId="77777777" w:rsidR="00737F55" w:rsidRPr="00E253A6" w:rsidRDefault="00737F55" w:rsidP="00737F55">
      <w:pPr>
        <w:rPr>
          <w:rFonts w:ascii="Times New Roman" w:hAnsi="Times New Roman" w:cs="Times New Roman"/>
        </w:rPr>
      </w:pPr>
      <w:r w:rsidRPr="00E253A6">
        <w:rPr>
          <w:rFonts w:ascii="Times New Roman" w:hAnsi="Times New Roman" w:cs="Times New Roman"/>
        </w:rPr>
        <w:t xml:space="preserve">Source 1: </w:t>
      </w:r>
    </w:p>
    <w:p w14:paraId="791AF1B2" w14:textId="77777777" w:rsidR="00737F55" w:rsidRPr="00E253A6" w:rsidRDefault="00737F55" w:rsidP="00737F55">
      <w:pPr>
        <w:rPr>
          <w:rFonts w:ascii="Times New Roman" w:hAnsi="Times New Roman" w:cs="Times New Roman"/>
        </w:rPr>
      </w:pPr>
      <w:hyperlink r:id="rId15" w:history="1">
        <w:r w:rsidRPr="00E253A6">
          <w:rPr>
            <w:rStyle w:val="Hyperlink"/>
            <w:rFonts w:ascii="Times New Roman" w:hAnsi="Times New Roman" w:cs="Times New Roman"/>
          </w:rPr>
          <w:t>https://research.ebsco.com/c/</w:t>
        </w:r>
        <w:r w:rsidRPr="00E253A6">
          <w:rPr>
            <w:rStyle w:val="Hyperlink"/>
            <w:rFonts w:ascii="Times New Roman" w:hAnsi="Times New Roman" w:cs="Times New Roman"/>
          </w:rPr>
          <w:t>m</w:t>
        </w:r>
        <w:r w:rsidRPr="00E253A6">
          <w:rPr>
            <w:rStyle w:val="Hyperlink"/>
            <w:rFonts w:ascii="Times New Roman" w:hAnsi="Times New Roman" w:cs="Times New Roman"/>
          </w:rPr>
          <w:t>65exo/viewer/html/7sloa4t5mb</w:t>
        </w:r>
      </w:hyperlink>
      <w:r w:rsidRPr="00E253A6">
        <w:rPr>
          <w:rFonts w:ascii="Times New Roman" w:hAnsi="Times New Roman" w:cs="Times New Roman"/>
        </w:rPr>
        <w:t xml:space="preserve"> </w:t>
      </w:r>
    </w:p>
    <w:p w14:paraId="19B72CFB" w14:textId="77777777" w:rsidR="00737F55" w:rsidRPr="00E253A6" w:rsidRDefault="00737F55" w:rsidP="00737F55">
      <w:pPr>
        <w:rPr>
          <w:rFonts w:ascii="Times New Roman" w:hAnsi="Times New Roman" w:cs="Times New Roman"/>
        </w:rPr>
      </w:pPr>
      <w:r w:rsidRPr="00E253A6">
        <w:rPr>
          <w:rFonts w:ascii="Times New Roman" w:hAnsi="Times New Roman" w:cs="Times New Roman"/>
        </w:rPr>
        <w:t>^^ talks about how iRobot is going out of business</w:t>
      </w:r>
    </w:p>
    <w:p w14:paraId="234561A4" w14:textId="77777777" w:rsidR="00737F55" w:rsidRPr="00E253A6" w:rsidRDefault="00737F55" w:rsidP="00737F55">
      <w:pPr>
        <w:rPr>
          <w:rFonts w:ascii="Times New Roman" w:hAnsi="Times New Roman" w:cs="Times New Roman"/>
        </w:rPr>
      </w:pPr>
      <w:r w:rsidRPr="00E253A6">
        <w:rPr>
          <w:rFonts w:ascii="Times New Roman" w:hAnsi="Times New Roman" w:cs="Times New Roman"/>
        </w:rPr>
        <w:t>^^ FOR RECOMMENDATION REPORT</w:t>
      </w:r>
    </w:p>
    <w:p w14:paraId="37BF9CDB" w14:textId="77777777" w:rsidR="00737F55" w:rsidRPr="00E253A6" w:rsidRDefault="00737F55" w:rsidP="00737F55">
      <w:pPr>
        <w:rPr>
          <w:rFonts w:ascii="Times New Roman" w:hAnsi="Times New Roman" w:cs="Times New Roman"/>
        </w:rPr>
      </w:pPr>
    </w:p>
    <w:p w14:paraId="4CF153F3" w14:textId="77777777" w:rsidR="00737F55" w:rsidRPr="00E253A6" w:rsidRDefault="00737F55" w:rsidP="00737F55">
      <w:pPr>
        <w:rPr>
          <w:rFonts w:ascii="Times New Roman" w:hAnsi="Times New Roman" w:cs="Times New Roman"/>
        </w:rPr>
      </w:pPr>
      <w:r w:rsidRPr="00E253A6">
        <w:rPr>
          <w:rFonts w:ascii="Times New Roman" w:hAnsi="Times New Roman" w:cs="Times New Roman"/>
        </w:rPr>
        <w:t xml:space="preserve">Source 2: </w:t>
      </w:r>
    </w:p>
    <w:p w14:paraId="612E7BAC" w14:textId="77777777" w:rsidR="00737F55" w:rsidRPr="00E253A6" w:rsidRDefault="00737F55" w:rsidP="00737F55">
      <w:pPr>
        <w:rPr>
          <w:rFonts w:ascii="Times New Roman" w:hAnsi="Times New Roman" w:cs="Times New Roman"/>
        </w:rPr>
      </w:pPr>
      <w:hyperlink r:id="rId16" w:anchor="/observation/1217405?fromSearch=%3Ffilters.category%3D135%26freetext%3Drobotics%26last_filter%3Dcategory%26resultPosition%3D3" w:history="1">
        <w:r w:rsidRPr="00E253A6">
          <w:rPr>
            <w:rStyle w:val="Hyperlink"/>
            <w:rFonts w:ascii="Times New Roman" w:hAnsi="Times New Roman" w:cs="Times New Roman"/>
          </w:rPr>
          <w:t>https://reports-mintel-com.byui.idm.oclc.org/trends/#/observation/1217405?fromSearch=%3Ffilters.category%3D135%26freetext%3Drobotics%26last_filter%3Dcategory%26resultPosition%3D3</w:t>
        </w:r>
      </w:hyperlink>
    </w:p>
    <w:p w14:paraId="4F4B72FD" w14:textId="77777777" w:rsidR="00737F55" w:rsidRPr="00E253A6" w:rsidRDefault="00737F55" w:rsidP="00737F55">
      <w:pPr>
        <w:rPr>
          <w:rFonts w:ascii="Times New Roman" w:hAnsi="Times New Roman" w:cs="Times New Roman"/>
        </w:rPr>
      </w:pPr>
      <w:r w:rsidRPr="00E253A6">
        <w:rPr>
          <w:rFonts w:ascii="Times New Roman" w:hAnsi="Times New Roman" w:cs="Times New Roman"/>
        </w:rPr>
        <w:t xml:space="preserve">^^ home robotics need to be smarter and more capable </w:t>
      </w:r>
      <w:proofErr w:type="gramStart"/>
      <w:r w:rsidRPr="00E253A6">
        <w:rPr>
          <w:rFonts w:ascii="Times New Roman" w:hAnsi="Times New Roman" w:cs="Times New Roman"/>
        </w:rPr>
        <w:t>to make</w:t>
      </w:r>
      <w:proofErr w:type="gramEnd"/>
      <w:r w:rsidRPr="00E253A6">
        <w:rPr>
          <w:rFonts w:ascii="Times New Roman" w:hAnsi="Times New Roman" w:cs="Times New Roman"/>
        </w:rPr>
        <w:t xml:space="preserve"> it in the market</w:t>
      </w:r>
    </w:p>
    <w:p w14:paraId="1C873744" w14:textId="77777777" w:rsidR="00737F55" w:rsidRPr="00E253A6" w:rsidRDefault="00737F55" w:rsidP="00737F55">
      <w:pPr>
        <w:rPr>
          <w:rFonts w:ascii="Times New Roman" w:hAnsi="Times New Roman" w:cs="Times New Roman"/>
        </w:rPr>
      </w:pPr>
    </w:p>
    <w:p w14:paraId="0A600000" w14:textId="77777777" w:rsidR="00737F55" w:rsidRPr="00E253A6" w:rsidRDefault="00737F55" w:rsidP="00737F55">
      <w:pPr>
        <w:rPr>
          <w:rFonts w:ascii="Times New Roman" w:hAnsi="Times New Roman" w:cs="Times New Roman"/>
        </w:rPr>
      </w:pPr>
      <w:r w:rsidRPr="00E253A6">
        <w:rPr>
          <w:rFonts w:ascii="Times New Roman" w:hAnsi="Times New Roman" w:cs="Times New Roman"/>
        </w:rPr>
        <w:t xml:space="preserve">Source 3: </w:t>
      </w:r>
    </w:p>
    <w:p w14:paraId="1FECC0BE" w14:textId="77777777" w:rsidR="00737F55" w:rsidRPr="00E253A6" w:rsidRDefault="00737F55" w:rsidP="00737F55">
      <w:pPr>
        <w:rPr>
          <w:rFonts w:ascii="Times New Roman" w:hAnsi="Times New Roman" w:cs="Times New Roman"/>
        </w:rPr>
      </w:pPr>
      <w:hyperlink r:id="rId17" w:history="1">
        <w:r w:rsidRPr="00E253A6">
          <w:rPr>
            <w:rStyle w:val="Hyperlink"/>
            <w:rFonts w:ascii="Times New Roman" w:hAnsi="Times New Roman" w:cs="Times New Roman"/>
          </w:rPr>
          <w:t>https://www.verifiedmarketresearch.com/product/household-robots-market</w:t>
        </w:r>
      </w:hyperlink>
    </w:p>
    <w:p w14:paraId="58AAEA1A" w14:textId="77777777" w:rsidR="00737F55" w:rsidRPr="00E253A6" w:rsidRDefault="00737F55" w:rsidP="00737F55">
      <w:pPr>
        <w:rPr>
          <w:rFonts w:ascii="Times New Roman" w:hAnsi="Times New Roman" w:cs="Times New Roman"/>
        </w:rPr>
      </w:pPr>
      <w:r w:rsidRPr="00E253A6">
        <w:rPr>
          <w:rFonts w:ascii="Times New Roman" w:hAnsi="Times New Roman" w:cs="Times New Roman"/>
        </w:rPr>
        <w:t xml:space="preserve">^^ how the market is going towards AI home robots </w:t>
      </w:r>
    </w:p>
    <w:p w14:paraId="2ABB3B1A" w14:textId="77777777" w:rsidR="00737F55" w:rsidRPr="005B409A" w:rsidRDefault="00737F55" w:rsidP="005B409A"/>
    <w:sectPr w:rsidR="00737F55" w:rsidRPr="005B409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265"/>
    <w:rsid w:val="00142265"/>
    <w:rsid w:val="005B409A"/>
    <w:rsid w:val="00737F55"/>
    <w:rsid w:val="00A17D3B"/>
    <w:rsid w:val="00E61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44A5D"/>
  <w15:docId w15:val="{95ADFA8F-05FF-43A2-8910-3F9E13FF9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5B409A"/>
    <w:rPr>
      <w:color w:val="0563C1" w:themeColor="hyperlink"/>
      <w:u w:val="single"/>
    </w:rPr>
  </w:style>
  <w:style w:type="character" w:styleId="FollowedHyperlink">
    <w:name w:val="FollowedHyperlink"/>
    <w:basedOn w:val="DefaultParagraphFont"/>
    <w:uiPriority w:val="99"/>
    <w:semiHidden/>
    <w:unhideWhenUsed/>
    <w:rsid w:val="00737F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mintel-com.byui.idm.oclc.org/databook/tech-trends-connected-home-hardware-us-2024/" TargetMode="External"/><Relationship Id="rId12" Type="http://schemas.openxmlformats.org/officeDocument/2006/relationships/image" Target="media/image5.png"/><Relationship Id="rId17" Type="http://schemas.openxmlformats.org/officeDocument/2006/relationships/hyperlink" Target="https://www.verifiedmarketresearch.com/product/household-robots-market" TargetMode="External"/><Relationship Id="rId2" Type="http://schemas.openxmlformats.org/officeDocument/2006/relationships/styles" Target="styles.xml"/><Relationship Id="rId16" Type="http://schemas.openxmlformats.org/officeDocument/2006/relationships/hyperlink" Target="https://reports-mintel-com.byui.idm.oclc.org/trends/" TargetMode="External"/><Relationship Id="rId1" Type="http://schemas.openxmlformats.org/officeDocument/2006/relationships/customXml" Target="../customXml/item1.xml"/><Relationship Id="rId6" Type="http://schemas.openxmlformats.org/officeDocument/2006/relationships/hyperlink" Target="https://clients-mintel-com.byui.idm.oclc.org/content/?contentType=Observation&amp;filters.strategic-topic=76&amp;last_filter=strategic-topic" TargetMode="External"/><Relationship Id="rId11" Type="http://schemas.openxmlformats.org/officeDocument/2006/relationships/image" Target="media/image4.png"/><Relationship Id="rId5" Type="http://schemas.openxmlformats.org/officeDocument/2006/relationships/hyperlink" Target="https://clients-mintel-com.byui.idm.oclc.org/content/?contentType=Observation&amp;filters.strategic-topic=93&amp;last_filter=strategic-topic" TargetMode="External"/><Relationship Id="rId15" Type="http://schemas.openxmlformats.org/officeDocument/2006/relationships/hyperlink" Target="https://research.ebsco.com/c/m65exo/viewer/html/7sloa4t5mb"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NB1LkTwpCvER9Oc1pSp0q76x5g==">CgMxLjAyDmgucDJ3MGwwOG4xZHpyMg5oLmZwaXJwMnphNXRsMjIOaC5wdWFvZWd0Y2V1amYyDmguZzd1MzNucDF3ajlxMg5oLmJmbnN2emd3NDMxNzgAciExTEgtN3ZaMWN5Y05abEhsb3ZUeHY1RHpDS0g4UFZ4djU=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375</Words>
  <Characters>2144</Characters>
  <Application>Microsoft Office Word</Application>
  <DocSecurity>0</DocSecurity>
  <Lines>17</Lines>
  <Paragraphs>5</Paragraphs>
  <ScaleCrop>false</ScaleCrop>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Guest User</dc:creator>
  <cp:lastModifiedBy>Seth Ricks</cp:lastModifiedBy>
  <cp:revision>4</cp:revision>
  <dcterms:created xsi:type="dcterms:W3CDTF">2023-06-20T17:59:00Z</dcterms:created>
  <dcterms:modified xsi:type="dcterms:W3CDTF">2025-08-14T22:26:00Z</dcterms:modified>
</cp:coreProperties>
</file>