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2C304" w14:textId="7BD56694" w:rsidR="005E7DF8" w:rsidRPr="005E7DF8" w:rsidRDefault="005E7DF8" w:rsidP="005E7DF8">
      <w:pPr>
        <w:pStyle w:val="Heading1"/>
      </w:pPr>
      <w:commentRangeStart w:id="0"/>
      <w:r w:rsidRPr="005E7DF8">
        <w:t xml:space="preserve">Executive </w:t>
      </w:r>
      <w:commentRangeEnd w:id="0"/>
      <w:r w:rsidR="0023113B">
        <w:rPr>
          <w:rStyle w:val="CommentReference"/>
          <w:rFonts w:asciiTheme="minorHAnsi" w:eastAsiaTheme="minorHAnsi" w:hAnsiTheme="minorHAnsi" w:cstheme="minorBidi"/>
          <w:color w:val="auto"/>
        </w:rPr>
        <w:commentReference w:id="0"/>
      </w:r>
      <w:r w:rsidRPr="005E7DF8">
        <w:t>Summary</w:t>
      </w:r>
      <w:r w:rsidR="00D450F3">
        <w:t>: Take-Two Interactive Income Strategy</w:t>
      </w:r>
    </w:p>
    <w:p w14:paraId="27E03D7B" w14:textId="2023648A" w:rsidR="005E7DF8" w:rsidRPr="005E7DF8" w:rsidRDefault="00F958F1" w:rsidP="005E7DF8">
      <w:commentRangeStart w:id="1"/>
      <w:r>
        <w:t>The</w:t>
      </w:r>
      <w:commentRangeEnd w:id="1"/>
      <w:r w:rsidR="0023113B">
        <w:rPr>
          <w:rStyle w:val="CommentReference"/>
        </w:rPr>
        <w:commentReference w:id="1"/>
      </w:r>
      <w:r>
        <w:t xml:space="preserve"> </w:t>
      </w:r>
      <w:r w:rsidR="005E7DF8" w:rsidRPr="005E7DF8">
        <w:t>reliance on three major franchises (</w:t>
      </w:r>
      <w:r w:rsidRPr="005E7DF8">
        <w:t>Red Dead Redemption</w:t>
      </w:r>
      <w:r>
        <w:t>,</w:t>
      </w:r>
      <w:r w:rsidRPr="005E7DF8">
        <w:t xml:space="preserve"> </w:t>
      </w:r>
      <w:r w:rsidR="005E7DF8" w:rsidRPr="005E7DF8">
        <w:t>Grand Theft Auto, and NBA 2K) creates significant financial risks</w:t>
      </w:r>
      <w:r>
        <w:t xml:space="preserve"> for </w:t>
      </w:r>
      <w:r w:rsidRPr="005E7DF8">
        <w:t>Take-Two Interactive</w:t>
      </w:r>
      <w:r w:rsidR="005E7DF8" w:rsidRPr="005E7DF8">
        <w:t xml:space="preserve">. These flagship titles </w:t>
      </w:r>
      <w:r w:rsidR="00F977CF">
        <w:t>generate incredible</w:t>
      </w:r>
      <w:r w:rsidR="005E7DF8" w:rsidRPr="005E7DF8">
        <w:t xml:space="preserve"> revenue when released</w:t>
      </w:r>
      <w:r w:rsidR="00F977CF">
        <w:t>.</w:t>
      </w:r>
      <w:r w:rsidR="005E7DF8" w:rsidRPr="005E7DF8">
        <w:t xml:space="preserve"> </w:t>
      </w:r>
      <w:r w:rsidR="00F977CF">
        <w:t>T</w:t>
      </w:r>
      <w:r w:rsidR="005E7DF8" w:rsidRPr="005E7DF8">
        <w:t>heir long development cycles</w:t>
      </w:r>
      <w:r w:rsidR="00F977CF">
        <w:t>, however,</w:t>
      </w:r>
      <w:r w:rsidR="005E7DF8" w:rsidRPr="005E7DF8">
        <w:t xml:space="preserve"> </w:t>
      </w:r>
      <w:r w:rsidR="00F977CF">
        <w:t xml:space="preserve">often </w:t>
      </w:r>
      <w:r w:rsidR="005E7DF8" w:rsidRPr="005E7DF8">
        <w:t xml:space="preserve">lead to </w:t>
      </w:r>
      <w:r w:rsidR="00F40722">
        <w:t>bigger</w:t>
      </w:r>
      <w:r w:rsidR="005E7DF8" w:rsidRPr="005E7DF8">
        <w:t xml:space="preserve"> gaps that expose the company</w:t>
      </w:r>
      <w:r w:rsidR="00F977CF">
        <w:t xml:space="preserve"> to decreased sales, loss of customer engagement, and a decrease in returns for investors</w:t>
      </w:r>
      <w:r w:rsidR="005E7DF8" w:rsidRPr="005E7DF8">
        <w:t xml:space="preserve">. </w:t>
      </w:r>
      <w:r w:rsidR="00BD53D4">
        <w:t>Competitors</w:t>
      </w:r>
      <w:r w:rsidR="005E7DF8" w:rsidRPr="005E7DF8">
        <w:t xml:space="preserve"> such as Electronic Arts, Activision Blizzard, and Ubisoft have shown that more frequent releases provide</w:t>
      </w:r>
      <w:r w:rsidR="00410BB1">
        <w:t xml:space="preserve"> income</w:t>
      </w:r>
      <w:r w:rsidR="005E7DF8" w:rsidRPr="005E7DF8">
        <w:t xml:space="preserve"> stability and consumer engagement. The analysis </w:t>
      </w:r>
      <w:r w:rsidR="005E7DF8">
        <w:t xml:space="preserve">shows </w:t>
      </w:r>
      <w:r w:rsidR="005E7DF8" w:rsidRPr="005E7DF8">
        <w:t>that Take-Two’s strategy is</w:t>
      </w:r>
      <w:r w:rsidR="00410BB1">
        <w:t xml:space="preserve"> not conforming to current market trends an</w:t>
      </w:r>
      <w:r w:rsidR="005E7DF8" w:rsidRPr="005E7DF8">
        <w:t>d consumer expectations.</w:t>
      </w:r>
    </w:p>
    <w:p w14:paraId="60A36708" w14:textId="5F8411B8" w:rsidR="005E7DF8" w:rsidRPr="005E7DF8" w:rsidRDefault="005E7DF8" w:rsidP="005E7DF8">
      <w:r w:rsidRPr="005E7DF8">
        <w:t xml:space="preserve">Research </w:t>
      </w:r>
      <w:r w:rsidR="00A04F12">
        <w:t>shows</w:t>
      </w:r>
      <w:r w:rsidRPr="005E7DF8">
        <w:t xml:space="preserve"> that </w:t>
      </w:r>
      <w:r w:rsidR="00A04F12">
        <w:t xml:space="preserve">large increases in </w:t>
      </w:r>
      <w:r w:rsidRPr="005E7DF8">
        <w:t xml:space="preserve">revenue align with major Rockstar releases. </w:t>
      </w:r>
      <w:r w:rsidR="00A04F12">
        <w:t xml:space="preserve">Extended gaps between major releases cause Take-Two to rely heavily </w:t>
      </w:r>
      <w:r w:rsidRPr="005E7DF8">
        <w:t>on NBA 2K and recurrent consumer spending</w:t>
      </w:r>
      <w:commentRangeStart w:id="2"/>
      <w:r w:rsidRPr="005E7DF8">
        <w:t>. In 2023, 78</w:t>
      </w:r>
      <w:r w:rsidR="00A04F12">
        <w:t>%</w:t>
      </w:r>
      <w:r w:rsidRPr="005E7DF8">
        <w:t xml:space="preserve"> of Take-Two’s net revenue came from recurrent spending</w:t>
      </w:r>
      <w:commentRangeEnd w:id="2"/>
      <w:r w:rsidR="009B35F0">
        <w:rPr>
          <w:rStyle w:val="CommentReference"/>
        </w:rPr>
        <w:commentReference w:id="2"/>
      </w:r>
      <w:r w:rsidRPr="005E7DF8">
        <w:t xml:space="preserve">, </w:t>
      </w:r>
      <w:r w:rsidR="005C1268">
        <w:t>indicating</w:t>
      </w:r>
      <w:r w:rsidR="00A04F12">
        <w:t xml:space="preserve"> customer</w:t>
      </w:r>
      <w:r w:rsidRPr="005E7DF8">
        <w:t xml:space="preserve"> demand for</w:t>
      </w:r>
      <w:r w:rsidR="00A04F12">
        <w:t xml:space="preserve"> frequent game releases.</w:t>
      </w:r>
      <w:r w:rsidRPr="005E7DF8">
        <w:t xml:space="preserve"> Competitor </w:t>
      </w:r>
      <w:r w:rsidR="006668EE">
        <w:t>data clearly shows that more frequent releases produce more consistent revenue</w:t>
      </w:r>
      <w:r w:rsidRPr="005E7DF8">
        <w:t>. This leaves Take-Two vulnerable if a flagship title is delayed or underperforms. The financial consequences could be severe.</w:t>
      </w:r>
    </w:p>
    <w:p w14:paraId="77B48574" w14:textId="76AC16D5" w:rsidR="005E7DF8" w:rsidRPr="005E7DF8" w:rsidRDefault="00292CB2" w:rsidP="005E7DF8">
      <w:r>
        <w:t>T</w:t>
      </w:r>
      <w:r w:rsidR="005E7DF8" w:rsidRPr="005E7DF8">
        <w:t xml:space="preserve">he recommendation is that Take-Two </w:t>
      </w:r>
      <w:r w:rsidR="00B80ED9">
        <w:t>modify</w:t>
      </w:r>
      <w:r w:rsidR="005E7DF8" w:rsidRPr="005E7DF8">
        <w:t xml:space="preserve"> its release strategy by incorporating smaller</w:t>
      </w:r>
      <w:r w:rsidR="00B80ED9">
        <w:t xml:space="preserve"> </w:t>
      </w:r>
      <w:r w:rsidR="005E7DF8" w:rsidRPr="005E7DF8">
        <w:t xml:space="preserve">scale projects, downloadable content (DLC), and remasters between flagship releases. Targeted efforts should include story expansions for Grand Theft Auto Online and Red Dead Online. Remastered editions of older franchises can also help fill release gaps. In addition, mid-tier projects from 2K and Zynga studios in genres such as strategy, role-playing, or mobile games should be pursued. Seasonal events and timed content drops should also be </w:t>
      </w:r>
      <w:r w:rsidR="005E7DF8">
        <w:t xml:space="preserve">used </w:t>
      </w:r>
      <w:r w:rsidR="005E7DF8" w:rsidRPr="005E7DF8">
        <w:t xml:space="preserve">to </w:t>
      </w:r>
      <w:r w:rsidR="005E7DF8">
        <w:t>improve</w:t>
      </w:r>
      <w:r w:rsidR="005E7DF8" w:rsidRPr="005E7DF8">
        <w:t xml:space="preserve"> player engagement.</w:t>
      </w:r>
    </w:p>
    <w:p w14:paraId="6370B464" w14:textId="138306AE" w:rsidR="005E7DF8" w:rsidRPr="005E7DF8" w:rsidRDefault="00292CB2" w:rsidP="005E7DF8">
      <w:commentRangeStart w:id="3"/>
      <w:r>
        <w:t xml:space="preserve">Implementing these changes </w:t>
      </w:r>
      <w:commentRangeEnd w:id="3"/>
      <w:r w:rsidR="00786834">
        <w:rPr>
          <w:rStyle w:val="CommentReference"/>
        </w:rPr>
        <w:commentReference w:id="3"/>
      </w:r>
      <w:r w:rsidR="005E7DF8" w:rsidRPr="005E7DF8">
        <w:t xml:space="preserve">will </w:t>
      </w:r>
      <w:r>
        <w:t>create more consistent</w:t>
      </w:r>
      <w:r w:rsidR="005E7DF8" w:rsidRPr="005E7DF8">
        <w:t xml:space="preserve"> revenue, </w:t>
      </w:r>
      <w:r>
        <w:t xml:space="preserve">improve customer </w:t>
      </w:r>
      <w:r w:rsidR="005E7DF8" w:rsidRPr="005E7DF8">
        <w:t xml:space="preserve">loyalty, and create </w:t>
      </w:r>
      <w:r>
        <w:t>new and interesting game titles not currently offered by the company.</w:t>
      </w:r>
      <w:r w:rsidR="005E7DF8" w:rsidRPr="005E7DF8">
        <w:t xml:space="preserve"> </w:t>
      </w:r>
      <w:r>
        <w:t xml:space="preserve">This will also </w:t>
      </w:r>
      <w:r w:rsidR="005E7DF8" w:rsidRPr="005E7DF8">
        <w:t xml:space="preserve">reduce risk, align </w:t>
      </w:r>
      <w:r>
        <w:t>Take-Two with</w:t>
      </w:r>
      <w:r w:rsidR="005E7DF8" w:rsidRPr="005E7DF8">
        <w:t xml:space="preserve"> demographic and market trends, and ensure sustainable long-term growth in an increasingly competitive gaming industry.</w:t>
      </w:r>
    </w:p>
    <w:p w14:paraId="6B3D76C2" w14:textId="77777777" w:rsidR="00E04B44" w:rsidRDefault="00E04B44"/>
    <w:p w14:paraId="0E2462C2" w14:textId="77777777" w:rsidR="008A3278" w:rsidRPr="007721B1" w:rsidRDefault="008A3278" w:rsidP="008A3278">
      <w:pPr>
        <w:spacing w:line="276" w:lineRule="auto"/>
        <w:rPr>
          <w:sz w:val="22"/>
          <w:szCs w:val="22"/>
        </w:rPr>
      </w:pPr>
      <w:r w:rsidRPr="007721B1">
        <w:rPr>
          <w:b/>
          <w:bCs/>
          <w:sz w:val="22"/>
          <w:szCs w:val="22"/>
        </w:rPr>
        <w:t>NOTE:</w:t>
      </w:r>
      <w:r w:rsidRPr="007721B1">
        <w:rPr>
          <w:sz w:val="22"/>
          <w:szCs w:val="22"/>
        </w:rPr>
        <w:t xml:space="preserve"> </w:t>
      </w:r>
      <w:commentRangeStart w:id="4"/>
      <w:r w:rsidRPr="007721B1">
        <w:rPr>
          <w:sz w:val="22"/>
          <w:szCs w:val="22"/>
        </w:rPr>
        <w:t xml:space="preserve">ChatGPT </w:t>
      </w:r>
      <w:commentRangeEnd w:id="4"/>
      <w:r w:rsidR="00381C2C">
        <w:rPr>
          <w:rStyle w:val="CommentReference"/>
        </w:rPr>
        <w:commentReference w:id="4"/>
      </w:r>
      <w:r w:rsidRPr="007721B1">
        <w:rPr>
          <w:sz w:val="22"/>
          <w:szCs w:val="22"/>
        </w:rPr>
        <w:t>was used to research and compile data related to this document’s contents. I, the author, have reviewed, edited and revised the AI’s results to fit the audience and the document’s intention. I take ultimate responsibility for the content of this assignment.</w:t>
      </w:r>
    </w:p>
    <w:p w14:paraId="51859EA8" w14:textId="77777777" w:rsidR="008A3278" w:rsidRDefault="008A3278"/>
    <w:sectPr w:rsidR="008A327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eth Ricks" w:date="2025-08-27T08:04:00Z" w:initials="SR">
    <w:p w14:paraId="62143940" w14:textId="77777777" w:rsidR="0023113B" w:rsidRDefault="0023113B" w:rsidP="0023113B">
      <w:pPr>
        <w:pStyle w:val="CommentText"/>
      </w:pPr>
      <w:r>
        <w:rPr>
          <w:rStyle w:val="CommentReference"/>
        </w:rPr>
        <w:annotationRef/>
      </w:r>
      <w:r>
        <w:t>Overall, your writing was consistent. Your recommendation seemed to support the data you acquired. Good work!</w:t>
      </w:r>
    </w:p>
  </w:comment>
  <w:comment w:id="1" w:author="Seth Ricks" w:date="2025-08-27T08:04:00Z" w:initials="SR">
    <w:p w14:paraId="44A6A36B" w14:textId="474EB9E1" w:rsidR="0023113B" w:rsidRDefault="0023113B" w:rsidP="0023113B">
      <w:pPr>
        <w:pStyle w:val="CommentText"/>
      </w:pPr>
      <w:r>
        <w:rPr>
          <w:rStyle w:val="CommentReference"/>
        </w:rPr>
        <w:annotationRef/>
      </w:r>
      <w:r>
        <w:t xml:space="preserve">I read your whole document a couple times, and I still don’t quite know what you are talking about. You use a lot of specific language that an outside reader with no knowledge of the subject (me) wouldn’t understand. This isn’t necessarily wrong, because the target audience is your manager. But I would at least take time to explain what some of these things mean before diving in, so someone else could read it too. </w:t>
      </w:r>
    </w:p>
  </w:comment>
  <w:comment w:id="2" w:author="Seth Ricks" w:date="2025-08-27T07:57:00Z" w:initials="SR">
    <w:p w14:paraId="38A7E634" w14:textId="743F0C31" w:rsidR="009B35F0" w:rsidRDefault="009B35F0" w:rsidP="009B35F0">
      <w:pPr>
        <w:pStyle w:val="CommentText"/>
      </w:pPr>
      <w:r>
        <w:rPr>
          <w:rStyle w:val="CommentReference"/>
        </w:rPr>
        <w:annotationRef/>
      </w:r>
      <w:r>
        <w:t xml:space="preserve">I’m guessing you didn’t just know this off the top of your head. You need to cite where you are getting this data from. </w:t>
      </w:r>
    </w:p>
  </w:comment>
  <w:comment w:id="3" w:author="Seth Ricks" w:date="2025-08-27T08:00:00Z" w:initials="SR">
    <w:p w14:paraId="617A4CD3" w14:textId="77777777" w:rsidR="00786834" w:rsidRDefault="00786834" w:rsidP="00786834">
      <w:pPr>
        <w:pStyle w:val="CommentText"/>
      </w:pPr>
      <w:r>
        <w:rPr>
          <w:rStyle w:val="CommentReference"/>
        </w:rPr>
        <w:annotationRef/>
      </w:r>
      <w:r>
        <w:t xml:space="preserve">You definitely have more room on this page to describe the benefits of your recommendation more thoroughly. </w:t>
      </w:r>
    </w:p>
  </w:comment>
  <w:comment w:id="4" w:author="Seth Ricks" w:date="2025-08-27T07:54:00Z" w:initials="SR">
    <w:p w14:paraId="29DD977D" w14:textId="5F0D76EC" w:rsidR="00381C2C" w:rsidRDefault="00381C2C" w:rsidP="00381C2C">
      <w:pPr>
        <w:pStyle w:val="CommentText"/>
      </w:pPr>
      <w:r>
        <w:rPr>
          <w:rStyle w:val="CommentReference"/>
        </w:rPr>
        <w:annotationRef/>
      </w:r>
      <w:r>
        <w:t xml:space="preserve">It’s good that you noted the use of AI, but that isn’t a replacement for references. Make sure to cite the sources that Chat GPT got its information from.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143940" w15:done="0"/>
  <w15:commentEx w15:paraId="44A6A36B" w15:done="0"/>
  <w15:commentEx w15:paraId="38A7E634" w15:done="0"/>
  <w15:commentEx w15:paraId="617A4CD3" w15:done="0"/>
  <w15:commentEx w15:paraId="29DD977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BAB2C0" w16cex:dateUtc="2025-08-27T14:04:00Z"/>
  <w16cex:commentExtensible w16cex:durableId="4808E8DD" w16cex:dateUtc="2025-08-27T14:04:00Z"/>
  <w16cex:commentExtensible w16cex:durableId="136A518B" w16cex:dateUtc="2025-08-27T13:57:00Z"/>
  <w16cex:commentExtensible w16cex:durableId="44343723" w16cex:dateUtc="2025-08-27T14:00:00Z"/>
  <w16cex:commentExtensible w16cex:durableId="1BCAB494" w16cex:dateUtc="2025-08-27T13: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143940" w16cid:durableId="41BAB2C0"/>
  <w16cid:commentId w16cid:paraId="44A6A36B" w16cid:durableId="4808E8DD"/>
  <w16cid:commentId w16cid:paraId="38A7E634" w16cid:durableId="136A518B"/>
  <w16cid:commentId w16cid:paraId="617A4CD3" w16cid:durableId="44343723"/>
  <w16cid:commentId w16cid:paraId="29DD977D" w16cid:durableId="1BCAB49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th Ricks">
    <w15:presenceInfo w15:providerId="Windows Live" w15:userId="f2cd5bde1dcad4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540"/>
    <w:rsid w:val="00015540"/>
    <w:rsid w:val="0023113B"/>
    <w:rsid w:val="00292CB2"/>
    <w:rsid w:val="00381C2C"/>
    <w:rsid w:val="003D41F7"/>
    <w:rsid w:val="00410BB1"/>
    <w:rsid w:val="004B058F"/>
    <w:rsid w:val="005C1268"/>
    <w:rsid w:val="005E7DF8"/>
    <w:rsid w:val="006668EE"/>
    <w:rsid w:val="006C24E3"/>
    <w:rsid w:val="007721B1"/>
    <w:rsid w:val="00786834"/>
    <w:rsid w:val="008A3278"/>
    <w:rsid w:val="009B35F0"/>
    <w:rsid w:val="00A04F12"/>
    <w:rsid w:val="00A66991"/>
    <w:rsid w:val="00B57854"/>
    <w:rsid w:val="00B80ED9"/>
    <w:rsid w:val="00BB252B"/>
    <w:rsid w:val="00BD53D4"/>
    <w:rsid w:val="00C1346D"/>
    <w:rsid w:val="00C217CD"/>
    <w:rsid w:val="00C30A49"/>
    <w:rsid w:val="00C53603"/>
    <w:rsid w:val="00D450F3"/>
    <w:rsid w:val="00E04B44"/>
    <w:rsid w:val="00E50340"/>
    <w:rsid w:val="00F12C66"/>
    <w:rsid w:val="00F40722"/>
    <w:rsid w:val="00F958F1"/>
    <w:rsid w:val="00F977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35849"/>
  <w15:chartTrackingRefBased/>
  <w15:docId w15:val="{8022C6D2-DD43-404F-9095-90B9B80FC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55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55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55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55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55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55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5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5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5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5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55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55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55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55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55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5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5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540"/>
    <w:rPr>
      <w:rFonts w:eastAsiaTheme="majorEastAsia" w:cstheme="majorBidi"/>
      <w:color w:val="272727" w:themeColor="text1" w:themeTint="D8"/>
    </w:rPr>
  </w:style>
  <w:style w:type="paragraph" w:styleId="Title">
    <w:name w:val="Title"/>
    <w:basedOn w:val="Normal"/>
    <w:next w:val="Normal"/>
    <w:link w:val="TitleChar"/>
    <w:uiPriority w:val="10"/>
    <w:qFormat/>
    <w:rsid w:val="000155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5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5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5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540"/>
    <w:pPr>
      <w:spacing w:before="160"/>
      <w:jc w:val="center"/>
    </w:pPr>
    <w:rPr>
      <w:i/>
      <w:iCs/>
      <w:color w:val="404040" w:themeColor="text1" w:themeTint="BF"/>
    </w:rPr>
  </w:style>
  <w:style w:type="character" w:customStyle="1" w:styleId="QuoteChar">
    <w:name w:val="Quote Char"/>
    <w:basedOn w:val="DefaultParagraphFont"/>
    <w:link w:val="Quote"/>
    <w:uiPriority w:val="29"/>
    <w:rsid w:val="00015540"/>
    <w:rPr>
      <w:i/>
      <w:iCs/>
      <w:color w:val="404040" w:themeColor="text1" w:themeTint="BF"/>
    </w:rPr>
  </w:style>
  <w:style w:type="paragraph" w:styleId="ListParagraph">
    <w:name w:val="List Paragraph"/>
    <w:basedOn w:val="Normal"/>
    <w:uiPriority w:val="34"/>
    <w:qFormat/>
    <w:rsid w:val="00015540"/>
    <w:pPr>
      <w:ind w:left="720"/>
      <w:contextualSpacing/>
    </w:pPr>
  </w:style>
  <w:style w:type="character" w:styleId="IntenseEmphasis">
    <w:name w:val="Intense Emphasis"/>
    <w:basedOn w:val="DefaultParagraphFont"/>
    <w:uiPriority w:val="21"/>
    <w:qFormat/>
    <w:rsid w:val="00015540"/>
    <w:rPr>
      <w:i/>
      <w:iCs/>
      <w:color w:val="0F4761" w:themeColor="accent1" w:themeShade="BF"/>
    </w:rPr>
  </w:style>
  <w:style w:type="paragraph" w:styleId="IntenseQuote">
    <w:name w:val="Intense Quote"/>
    <w:basedOn w:val="Normal"/>
    <w:next w:val="Normal"/>
    <w:link w:val="IntenseQuoteChar"/>
    <w:uiPriority w:val="30"/>
    <w:qFormat/>
    <w:rsid w:val="000155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5540"/>
    <w:rPr>
      <w:i/>
      <w:iCs/>
      <w:color w:val="0F4761" w:themeColor="accent1" w:themeShade="BF"/>
    </w:rPr>
  </w:style>
  <w:style w:type="character" w:styleId="IntenseReference">
    <w:name w:val="Intense Reference"/>
    <w:basedOn w:val="DefaultParagraphFont"/>
    <w:uiPriority w:val="32"/>
    <w:qFormat/>
    <w:rsid w:val="00015540"/>
    <w:rPr>
      <w:b/>
      <w:bCs/>
      <w:smallCaps/>
      <w:color w:val="0F4761" w:themeColor="accent1" w:themeShade="BF"/>
      <w:spacing w:val="5"/>
    </w:rPr>
  </w:style>
  <w:style w:type="paragraph" w:styleId="Revision">
    <w:name w:val="Revision"/>
    <w:hidden/>
    <w:uiPriority w:val="99"/>
    <w:semiHidden/>
    <w:rsid w:val="005E7DF8"/>
    <w:pPr>
      <w:spacing w:after="0" w:line="240" w:lineRule="auto"/>
    </w:pPr>
  </w:style>
  <w:style w:type="character" w:styleId="CommentReference">
    <w:name w:val="annotation reference"/>
    <w:basedOn w:val="DefaultParagraphFont"/>
    <w:uiPriority w:val="99"/>
    <w:semiHidden/>
    <w:unhideWhenUsed/>
    <w:rsid w:val="00381C2C"/>
    <w:rPr>
      <w:sz w:val="16"/>
      <w:szCs w:val="16"/>
    </w:rPr>
  </w:style>
  <w:style w:type="paragraph" w:styleId="CommentText">
    <w:name w:val="annotation text"/>
    <w:basedOn w:val="Normal"/>
    <w:link w:val="CommentTextChar"/>
    <w:uiPriority w:val="99"/>
    <w:unhideWhenUsed/>
    <w:rsid w:val="00381C2C"/>
    <w:pPr>
      <w:spacing w:line="240" w:lineRule="auto"/>
    </w:pPr>
    <w:rPr>
      <w:sz w:val="20"/>
      <w:szCs w:val="20"/>
    </w:rPr>
  </w:style>
  <w:style w:type="character" w:customStyle="1" w:styleId="CommentTextChar">
    <w:name w:val="Comment Text Char"/>
    <w:basedOn w:val="DefaultParagraphFont"/>
    <w:link w:val="CommentText"/>
    <w:uiPriority w:val="99"/>
    <w:rsid w:val="00381C2C"/>
    <w:rPr>
      <w:sz w:val="20"/>
      <w:szCs w:val="20"/>
    </w:rPr>
  </w:style>
  <w:style w:type="paragraph" w:styleId="CommentSubject">
    <w:name w:val="annotation subject"/>
    <w:basedOn w:val="CommentText"/>
    <w:next w:val="CommentText"/>
    <w:link w:val="CommentSubjectChar"/>
    <w:uiPriority w:val="99"/>
    <w:semiHidden/>
    <w:unhideWhenUsed/>
    <w:rsid w:val="00381C2C"/>
    <w:rPr>
      <w:b/>
      <w:bCs/>
    </w:rPr>
  </w:style>
  <w:style w:type="character" w:customStyle="1" w:styleId="CommentSubjectChar">
    <w:name w:val="Comment Subject Char"/>
    <w:basedOn w:val="CommentTextChar"/>
    <w:link w:val="CommentSubject"/>
    <w:uiPriority w:val="99"/>
    <w:semiHidden/>
    <w:rsid w:val="00381C2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365</Words>
  <Characters>2082</Characters>
  <Application>Microsoft Office Word</Application>
  <DocSecurity>0</DocSecurity>
  <Lines>17</Lines>
  <Paragraphs>4</Paragraphs>
  <ScaleCrop>false</ScaleCrop>
  <Company/>
  <LinksUpToDate>false</LinksUpToDate>
  <CharactersWithSpaces>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Ellefson</dc:creator>
  <cp:keywords/>
  <dc:description/>
  <cp:lastModifiedBy>Seth Ricks</cp:lastModifiedBy>
  <cp:revision>6</cp:revision>
  <dcterms:created xsi:type="dcterms:W3CDTF">2025-08-27T13:39:00Z</dcterms:created>
  <dcterms:modified xsi:type="dcterms:W3CDTF">2025-08-27T14:05:00Z</dcterms:modified>
</cp:coreProperties>
</file>