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96DED" w14:textId="77777777" w:rsidR="001D67D9" w:rsidRPr="001D67D9" w:rsidRDefault="007004ED" w:rsidP="007004ED">
      <w:pPr>
        <w:jc w:val="center"/>
        <w:rPr>
          <w:b/>
        </w:rPr>
      </w:pPr>
      <w:r w:rsidRPr="001D67D9">
        <w:rPr>
          <w:b/>
        </w:rPr>
        <w:t xml:space="preserve">ECEN 340 </w:t>
      </w:r>
    </w:p>
    <w:p w14:paraId="20DAE149" w14:textId="6F53638D" w:rsidR="001D67D9" w:rsidRPr="001D67D9" w:rsidRDefault="007004ED" w:rsidP="007004ED">
      <w:pPr>
        <w:jc w:val="center"/>
        <w:rPr>
          <w:b/>
        </w:rPr>
      </w:pPr>
      <w:r w:rsidRPr="001D67D9">
        <w:rPr>
          <w:b/>
        </w:rPr>
        <w:t xml:space="preserve">Lab </w:t>
      </w:r>
      <w:r w:rsidR="001D67D9" w:rsidRPr="001D67D9">
        <w:rPr>
          <w:b/>
        </w:rPr>
        <w:t>#</w:t>
      </w:r>
      <w:r w:rsidR="00B630EF">
        <w:rPr>
          <w:b/>
        </w:rPr>
        <w:t>3</w:t>
      </w:r>
      <w:r w:rsidRPr="001D67D9">
        <w:rPr>
          <w:b/>
        </w:rPr>
        <w:t xml:space="preserve"> </w:t>
      </w:r>
    </w:p>
    <w:p w14:paraId="08016C3D" w14:textId="77777777" w:rsidR="001D67D9" w:rsidRDefault="001D67D9" w:rsidP="007004ED">
      <w:pPr>
        <w:jc w:val="center"/>
      </w:pPr>
    </w:p>
    <w:p w14:paraId="39A214E9" w14:textId="77777777" w:rsidR="00B630EF" w:rsidRDefault="001D67D9" w:rsidP="007004ED">
      <w:pPr>
        <w:jc w:val="center"/>
      </w:pPr>
      <w:r>
        <w:t xml:space="preserve">8-bit </w:t>
      </w:r>
      <w:r w:rsidR="007004ED">
        <w:t>Adder</w:t>
      </w:r>
    </w:p>
    <w:p w14:paraId="1A0903B1" w14:textId="77777777" w:rsidR="007004ED" w:rsidRDefault="007004ED"/>
    <w:p w14:paraId="66DF56FE" w14:textId="77777777" w:rsidR="001D67D9" w:rsidRPr="001D67D9" w:rsidRDefault="001D67D9">
      <w:pPr>
        <w:rPr>
          <w:b/>
        </w:rPr>
      </w:pPr>
      <w:r w:rsidRPr="001D67D9">
        <w:rPr>
          <w:b/>
        </w:rPr>
        <w:t>Purpose:</w:t>
      </w:r>
    </w:p>
    <w:p w14:paraId="2119493C" w14:textId="77777777" w:rsidR="001D67D9" w:rsidRDefault="001D67D9" w:rsidP="001D67D9">
      <w:pPr>
        <w:ind w:firstLine="630"/>
      </w:pPr>
      <w:r>
        <w:t>1. To reinforce structural Verilog coding style</w:t>
      </w:r>
      <w:r w:rsidR="005E5B6F">
        <w:t xml:space="preserve"> (f</w:t>
      </w:r>
      <w:r w:rsidR="00F72B85">
        <w:t>igures 3.18 and 3.19</w:t>
      </w:r>
      <w:r w:rsidR="00F51CA3">
        <w:t xml:space="preserve"> of the textbook</w:t>
      </w:r>
      <w:r w:rsidR="00F72B85">
        <w:t>)</w:t>
      </w:r>
      <w:r>
        <w:t>.</w:t>
      </w:r>
    </w:p>
    <w:p w14:paraId="621B390B" w14:textId="77777777" w:rsidR="001D67D9" w:rsidRDefault="00062E62" w:rsidP="00062E62">
      <w:pPr>
        <w:ind w:left="900" w:hanging="270"/>
      </w:pPr>
      <w:r>
        <w:t>2. To gain exposure to the Verilog Data Flow programming style (</w:t>
      </w:r>
      <w:r w:rsidR="001D67D9">
        <w:t>continuous assignment statements</w:t>
      </w:r>
      <w:r w:rsidR="005E5B6F">
        <w:t xml:space="preserve"> found in f</w:t>
      </w:r>
      <w:r w:rsidR="00F72B85">
        <w:t>igures 3.20 and 3.21</w:t>
      </w:r>
      <w:r w:rsidR="00F51CA3">
        <w:t xml:space="preserve"> of the textbook</w:t>
      </w:r>
      <w:r w:rsidR="001D67D9">
        <w:t>).</w:t>
      </w:r>
    </w:p>
    <w:p w14:paraId="49684851" w14:textId="77777777" w:rsidR="001D67D9" w:rsidRDefault="001D67D9" w:rsidP="001D67D9">
      <w:pPr>
        <w:ind w:firstLine="630"/>
      </w:pPr>
      <w:r>
        <w:t>3. To learn how to ins</w:t>
      </w:r>
      <w:r w:rsidR="002D35B1">
        <w:t xml:space="preserve">tantiate </w:t>
      </w:r>
      <w:r w:rsidR="00B50429">
        <w:t>module</w:t>
      </w:r>
      <w:r w:rsidR="002D35B1">
        <w:t>s</w:t>
      </w:r>
      <w:r w:rsidR="00B50429">
        <w:t xml:space="preserve"> into a higher-level</w:t>
      </w:r>
      <w:r>
        <w:t xml:space="preserve"> module.</w:t>
      </w:r>
    </w:p>
    <w:p w14:paraId="40AB25CA" w14:textId="77777777" w:rsidR="001D67D9" w:rsidRDefault="001D67D9" w:rsidP="001D67D9">
      <w:pPr>
        <w:ind w:firstLine="630"/>
      </w:pPr>
    </w:p>
    <w:p w14:paraId="00D59279" w14:textId="77777777" w:rsidR="001D67D9" w:rsidRPr="001D67D9" w:rsidRDefault="001D67D9" w:rsidP="001D67D9">
      <w:pPr>
        <w:rPr>
          <w:b/>
        </w:rPr>
      </w:pPr>
      <w:r w:rsidRPr="001D67D9">
        <w:rPr>
          <w:b/>
        </w:rPr>
        <w:t>Procedure:</w:t>
      </w:r>
    </w:p>
    <w:p w14:paraId="1C60E880" w14:textId="77777777" w:rsidR="007004ED" w:rsidRDefault="00C128B1" w:rsidP="001D67D9">
      <w:pPr>
        <w:ind w:left="630"/>
      </w:pPr>
      <w:r>
        <w:t>Part 1 (first lab day</w:t>
      </w:r>
      <w:r w:rsidR="001D67D9">
        <w:t xml:space="preserve">). </w:t>
      </w:r>
      <w:r w:rsidR="00F72B85">
        <w:t>C</w:t>
      </w:r>
      <w:r w:rsidR="00F51CA3">
        <w:t>reate a Vivado project called “adder8</w:t>
      </w:r>
      <w:r w:rsidR="00F72B85">
        <w:t xml:space="preserve">” (or something similar) as you did in the Lab 0 tutorial. </w:t>
      </w:r>
      <w:r w:rsidR="007004ED">
        <w:t xml:space="preserve">Implement a full adder </w:t>
      </w:r>
      <w:r w:rsidR="00F51CA3">
        <w:t>module called “fulladd”</w:t>
      </w:r>
      <w:r w:rsidR="007004ED">
        <w:t xml:space="preserve"> as shown in one of the figures, 3.18 – 3.21</w:t>
      </w:r>
      <w:r w:rsidR="00DE6FBA">
        <w:t xml:space="preserve"> of the </w:t>
      </w:r>
      <w:proofErr w:type="gramStart"/>
      <w:r w:rsidR="00DE6FBA">
        <w:t>textbook</w:t>
      </w:r>
      <w:proofErr w:type="gramEnd"/>
      <w:r w:rsidR="007004ED">
        <w:t>.</w:t>
      </w:r>
      <w:r w:rsidR="00F72B85">
        <w:t xml:space="preserve">  Figures 3.18 and 3.19 </w:t>
      </w:r>
      <w:r w:rsidR="00F51CA3">
        <w:t xml:space="preserve">of the </w:t>
      </w:r>
      <w:proofErr w:type="gramStart"/>
      <w:r w:rsidR="00F51CA3">
        <w:t>textbook</w:t>
      </w:r>
      <w:proofErr w:type="gramEnd"/>
      <w:r w:rsidR="00F51CA3">
        <w:t xml:space="preserve"> </w:t>
      </w:r>
      <w:r w:rsidR="00F72B85">
        <w:t>implement the single-bit full adder using the familiar structural form.  Figures 3.20 and 3.21 implement the exact same circuit using a continuous assignment statement. Depending on your previous experience and understanding, pick one of these styles to implement your single bit adder.</w:t>
      </w:r>
    </w:p>
    <w:p w14:paraId="4CC44759" w14:textId="77777777" w:rsidR="00F72B85" w:rsidRDefault="00F72B85" w:rsidP="001D67D9">
      <w:pPr>
        <w:ind w:left="630"/>
      </w:pPr>
    </w:p>
    <w:p w14:paraId="20F2064D" w14:textId="77777777" w:rsidR="00F72B85" w:rsidRDefault="00F72B85" w:rsidP="001D67D9">
      <w:pPr>
        <w:ind w:left="630"/>
      </w:pPr>
    </w:p>
    <w:p w14:paraId="7FE87569" w14:textId="77777777" w:rsidR="007004ED" w:rsidRDefault="009D0071" w:rsidP="009D0071">
      <w:pPr>
        <w:jc w:val="center"/>
      </w:pPr>
      <w:r w:rsidRPr="009D0071">
        <w:rPr>
          <w:noProof/>
        </w:rPr>
        <w:drawing>
          <wp:inline distT="0" distB="0" distL="0" distR="0" wp14:anchorId="186DD1BB" wp14:editId="4813B3F9">
            <wp:extent cx="2781300" cy="58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3B40" w14:textId="77777777" w:rsidR="009D0071" w:rsidRDefault="00F51CA3" w:rsidP="00F51CA3">
      <w:pPr>
        <w:jc w:val="center"/>
      </w:pPr>
      <w:r>
        <w:t xml:space="preserve">Figure 1 – Diagram representing a single full-adder with </w:t>
      </w:r>
      <w:r>
        <w:br/>
        <w:t>input ports on the left and output port on the right.</w:t>
      </w:r>
    </w:p>
    <w:p w14:paraId="0F06D4B4" w14:textId="77777777" w:rsidR="009D0071" w:rsidRDefault="009D0071"/>
    <w:p w14:paraId="141AB7B0" w14:textId="77777777" w:rsidR="009D0071" w:rsidRDefault="005E5B6F" w:rsidP="009D0071">
      <w:pPr>
        <w:jc w:val="center"/>
      </w:pPr>
      <w:r w:rsidRPr="005E5B6F">
        <w:rPr>
          <w:noProof/>
        </w:rPr>
        <w:drawing>
          <wp:inline distT="0" distB="0" distL="0" distR="0" wp14:anchorId="36EC2FE9" wp14:editId="1DF6D4B7">
            <wp:extent cx="4267200" cy="260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9A8D" w14:textId="77777777" w:rsidR="007004ED" w:rsidRDefault="00F51CA3" w:rsidP="00F51CA3">
      <w:pPr>
        <w:jc w:val="center"/>
      </w:pPr>
      <w:r>
        <w:t>Figure 2 – Diagram representing the input switches and the output LEDs.</w:t>
      </w:r>
    </w:p>
    <w:p w14:paraId="5206F53A" w14:textId="77777777" w:rsidR="00F51CA3" w:rsidRDefault="00F51CA3"/>
    <w:p w14:paraId="6FFAA263" w14:textId="77777777" w:rsidR="00F51CA3" w:rsidRDefault="00F51CA3">
      <w:r>
        <w:br w:type="page"/>
      </w:r>
    </w:p>
    <w:p w14:paraId="7D349484" w14:textId="68ABBF8E" w:rsidR="007004ED" w:rsidRDefault="00C128B1">
      <w:r>
        <w:lastRenderedPageBreak/>
        <w:t>Part 2 (second lab day</w:t>
      </w:r>
      <w:r w:rsidR="00F51CA3">
        <w:t xml:space="preserve">).  Implement an 8-bit adder module call “adder8”.  </w:t>
      </w:r>
      <w:r w:rsidR="007004ED">
        <w:t>Instantiate the full adder circuit 8 times to create an 8-bit adder</w:t>
      </w:r>
      <w:r w:rsidR="00F51CA3">
        <w:t xml:space="preserve"> using a style </w:t>
      </w:r>
      <w:r w:rsidR="00504819">
        <w:t>like</w:t>
      </w:r>
      <w:r w:rsidR="00F51CA3">
        <w:t xml:space="preserve"> that used in Figure 3.23 of the textbook.</w:t>
      </w:r>
    </w:p>
    <w:p w14:paraId="500AC68E" w14:textId="77777777" w:rsidR="0032653F" w:rsidRDefault="0032653F"/>
    <w:p w14:paraId="0CA82A4F" w14:textId="69E62896" w:rsidR="0032653F" w:rsidRDefault="0032653F">
      <w:r>
        <w:t>20% Extra Credit: Instantiate the “</w:t>
      </w:r>
      <w:proofErr w:type="spellStart"/>
      <w:r>
        <w:t>fulladd</w:t>
      </w:r>
      <w:proofErr w:type="spellEnd"/>
      <w:r>
        <w:t>” modules using Verilog’s generate capability.</w:t>
      </w:r>
    </w:p>
    <w:p w14:paraId="65328329" w14:textId="77777777" w:rsidR="009D0071" w:rsidRDefault="009D0071"/>
    <w:p w14:paraId="5DDEBBCC" w14:textId="48FA869C" w:rsidR="009D0071" w:rsidRDefault="007036E2" w:rsidP="00B50429">
      <w:pPr>
        <w:jc w:val="center"/>
      </w:pPr>
      <w:r w:rsidRPr="007036E2">
        <w:rPr>
          <w:noProof/>
        </w:rPr>
        <w:drawing>
          <wp:inline distT="0" distB="0" distL="0" distR="0" wp14:anchorId="4E0AEC8E" wp14:editId="724AE1E4">
            <wp:extent cx="4346908" cy="270195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784" cy="27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5D45" w14:textId="77777777" w:rsidR="00B50429" w:rsidRDefault="00B50429" w:rsidP="00B50429">
      <w:pPr>
        <w:jc w:val="center"/>
      </w:pPr>
      <w:r>
        <w:t xml:space="preserve">Figure 3 – Diagram representing the completed 8-bit adder circuit </w:t>
      </w:r>
      <w:r>
        <w:br/>
        <w:t>with “sw” input ports and “led” output ports.</w:t>
      </w:r>
    </w:p>
    <w:p w14:paraId="152209F1" w14:textId="77777777" w:rsidR="00B50429" w:rsidRDefault="00B50429"/>
    <w:p w14:paraId="55E42F47" w14:textId="77777777" w:rsidR="00B50429" w:rsidRPr="00FC37AF" w:rsidRDefault="00B50429" w:rsidP="00B50429">
      <w:pPr>
        <w:rPr>
          <w:b/>
          <w:sz w:val="28"/>
          <w:szCs w:val="28"/>
        </w:rPr>
      </w:pPr>
      <w:r w:rsidRPr="00FC37AF">
        <w:rPr>
          <w:b/>
          <w:sz w:val="28"/>
          <w:szCs w:val="28"/>
        </w:rPr>
        <w:t>Submitting your report:</w:t>
      </w:r>
    </w:p>
    <w:p w14:paraId="2DF690A2" w14:textId="77777777" w:rsidR="00B50429" w:rsidRDefault="00B50429" w:rsidP="00B5042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Submit a combined report for both parts of this lab which should include the following:  </w:t>
      </w:r>
    </w:p>
    <w:p w14:paraId="67176885" w14:textId="77777777" w:rsidR="00B50429" w:rsidRDefault="00B50429" w:rsidP="00B50429">
      <w:pPr>
        <w:ind w:left="720"/>
        <w:rPr>
          <w:sz w:val="28"/>
          <w:szCs w:val="28"/>
        </w:rPr>
      </w:pPr>
    </w:p>
    <w:p w14:paraId="0811B613" w14:textId="77777777" w:rsidR="00B50429" w:rsidRDefault="00B50429" w:rsidP="00B50429">
      <w:pPr>
        <w:ind w:left="720"/>
        <w:rPr>
          <w:sz w:val="28"/>
          <w:szCs w:val="28"/>
        </w:rPr>
      </w:pPr>
      <w:r>
        <w:rPr>
          <w:sz w:val="28"/>
          <w:szCs w:val="28"/>
        </w:rPr>
        <w:t>1) A copy of the new Verilog code you used to implement the design.  The Verilog code should be complete with useful comments (5 pts).</w:t>
      </w:r>
    </w:p>
    <w:p w14:paraId="2A829EC4" w14:textId="77777777" w:rsidR="00B50429" w:rsidRDefault="00B50429" w:rsidP="00B50429">
      <w:pPr>
        <w:ind w:left="720"/>
        <w:rPr>
          <w:sz w:val="28"/>
          <w:szCs w:val="28"/>
        </w:rPr>
      </w:pPr>
    </w:p>
    <w:p w14:paraId="701190F4" w14:textId="77777777" w:rsidR="00B50429" w:rsidRDefault="00B50429" w:rsidP="00B5042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2) A brief description of the unique (new) tools, technologies, or methods used to implement this lab (5 pts).  </w:t>
      </w:r>
    </w:p>
    <w:p w14:paraId="6CF2D2FB" w14:textId="77777777" w:rsidR="00B50429" w:rsidRDefault="00B50429" w:rsidP="002D35B1">
      <w:pPr>
        <w:ind w:left="720"/>
        <w:rPr>
          <w:sz w:val="28"/>
          <w:szCs w:val="28"/>
        </w:rPr>
      </w:pPr>
    </w:p>
    <w:p w14:paraId="3A94C837" w14:textId="77777777" w:rsidR="00B50429" w:rsidRDefault="00B50429" w:rsidP="00B50429">
      <w:pPr>
        <w:ind w:left="720"/>
        <w:rPr>
          <w:sz w:val="28"/>
          <w:szCs w:val="28"/>
        </w:rPr>
      </w:pPr>
      <w:r>
        <w:rPr>
          <w:sz w:val="28"/>
          <w:szCs w:val="28"/>
        </w:rPr>
        <w:t>3) Images of implemented schematic or other useful images.</w:t>
      </w:r>
    </w:p>
    <w:p w14:paraId="78D1C882" w14:textId="77777777" w:rsidR="00B50429" w:rsidRDefault="00B50429" w:rsidP="00B50429">
      <w:pPr>
        <w:ind w:left="720"/>
        <w:rPr>
          <w:sz w:val="28"/>
          <w:szCs w:val="28"/>
        </w:rPr>
      </w:pPr>
    </w:p>
    <w:p w14:paraId="23061DF6" w14:textId="77777777" w:rsidR="00B50429" w:rsidRDefault="00B50429" w:rsidP="00B50429">
      <w:pPr>
        <w:ind w:left="720"/>
        <w:rPr>
          <w:sz w:val="28"/>
          <w:szCs w:val="28"/>
        </w:rPr>
      </w:pPr>
      <w:r>
        <w:rPr>
          <w:sz w:val="28"/>
          <w:szCs w:val="28"/>
        </w:rPr>
        <w:t>4) The report should be professional quality—meaning it will be neat and use proper English (5 pts).</w:t>
      </w:r>
    </w:p>
    <w:p w14:paraId="3CB82E39" w14:textId="77777777" w:rsidR="00B50429" w:rsidRDefault="00B50429" w:rsidP="00B50429">
      <w:pPr>
        <w:ind w:left="720"/>
        <w:rPr>
          <w:sz w:val="28"/>
          <w:szCs w:val="28"/>
        </w:rPr>
      </w:pPr>
    </w:p>
    <w:p w14:paraId="00D221F8" w14:textId="77777777" w:rsidR="00B50429" w:rsidRPr="002D35B1" w:rsidRDefault="00B50429" w:rsidP="002D35B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5) In your conclusion statement, discuss your results, the method of testing, and include the level of functionality of the lab (10 pts).</w:t>
      </w:r>
    </w:p>
    <w:sectPr w:rsidR="00B50429" w:rsidRPr="002D35B1" w:rsidSect="0085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ED"/>
    <w:rsid w:val="00062E62"/>
    <w:rsid w:val="001D67D9"/>
    <w:rsid w:val="002D35B1"/>
    <w:rsid w:val="0032653F"/>
    <w:rsid w:val="00504819"/>
    <w:rsid w:val="005E5B6F"/>
    <w:rsid w:val="007004ED"/>
    <w:rsid w:val="007036E2"/>
    <w:rsid w:val="00824E3A"/>
    <w:rsid w:val="00855DC9"/>
    <w:rsid w:val="009D0071"/>
    <w:rsid w:val="00B50429"/>
    <w:rsid w:val="00B630EF"/>
    <w:rsid w:val="00C128B1"/>
    <w:rsid w:val="00C44478"/>
    <w:rsid w:val="00D278B2"/>
    <w:rsid w:val="00DE1920"/>
    <w:rsid w:val="00DE6FBA"/>
    <w:rsid w:val="00F0771D"/>
    <w:rsid w:val="00F51CA3"/>
    <w:rsid w:val="00F7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DFE48"/>
  <w14:defaultImageDpi w14:val="32767"/>
  <w15:chartTrackingRefBased/>
  <w15:docId w15:val="{49DFE716-31A2-8F4D-8D89-5CE028C8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2018-05-07T21:17:00Z</dcterms:created>
  <dcterms:modified xsi:type="dcterms:W3CDTF">2023-09-25T18:35:00Z</dcterms:modified>
</cp:coreProperties>
</file>