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1BE5B" w14:textId="1504DE22" w:rsidR="0016030A" w:rsidRPr="002338BC" w:rsidRDefault="00D34AA1" w:rsidP="0016030A">
      <w:pPr>
        <w:spacing w:after="0"/>
        <w:jc w:val="center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b/>
          <w:sz w:val="24"/>
          <w:szCs w:val="24"/>
        </w:rPr>
        <w:t>BJT</w:t>
      </w:r>
      <w:r w:rsidR="0016030A">
        <w:rPr>
          <w:rFonts w:ascii="Cambria Math" w:hAnsi="Cambria Math" w:cs="Arial"/>
          <w:b/>
          <w:sz w:val="24"/>
          <w:szCs w:val="24"/>
        </w:rPr>
        <w:t xml:space="preserve"> Amplifier</w:t>
      </w:r>
      <w:r w:rsidR="0016030A" w:rsidRPr="002338BC">
        <w:rPr>
          <w:rFonts w:ascii="Cambria Math" w:hAnsi="Cambria Math" w:cs="Arial"/>
          <w:b/>
          <w:sz w:val="24"/>
          <w:szCs w:val="24"/>
        </w:rPr>
        <w:t xml:space="preserve"> HW</w:t>
      </w:r>
      <w:r>
        <w:rPr>
          <w:rFonts w:ascii="Cambria Math" w:hAnsi="Cambria Math" w:cs="Arial"/>
          <w:b/>
          <w:sz w:val="24"/>
          <w:szCs w:val="24"/>
        </w:rPr>
        <w:t>2</w:t>
      </w:r>
      <w:r w:rsidR="0016030A">
        <w:rPr>
          <w:rFonts w:ascii="Cambria Math" w:hAnsi="Cambria Math" w:cs="Arial"/>
          <w:b/>
          <w:sz w:val="24"/>
          <w:szCs w:val="24"/>
        </w:rPr>
        <w:t xml:space="preserve"> </w:t>
      </w:r>
      <w:r w:rsidR="0016030A" w:rsidRPr="002338BC">
        <w:rPr>
          <w:rFonts w:ascii="Cambria Math" w:hAnsi="Cambria Math" w:cs="Arial"/>
          <w:b/>
          <w:sz w:val="24"/>
          <w:szCs w:val="24"/>
        </w:rPr>
        <w:t>(</w:t>
      </w:r>
      <w:r w:rsidR="004D3914">
        <w:rPr>
          <w:rFonts w:ascii="Cambria Math" w:hAnsi="Cambria Math" w:cs="Arial"/>
          <w:b/>
          <w:sz w:val="24"/>
          <w:szCs w:val="24"/>
        </w:rPr>
        <w:t>2</w:t>
      </w:r>
      <w:r w:rsidR="00AE0C4B">
        <w:rPr>
          <w:rFonts w:ascii="Cambria Math" w:hAnsi="Cambria Math" w:cs="Arial"/>
          <w:b/>
          <w:sz w:val="24"/>
          <w:szCs w:val="24"/>
        </w:rPr>
        <w:t>2</w:t>
      </w:r>
      <w:r w:rsidR="0016030A" w:rsidRPr="002338BC">
        <w:rPr>
          <w:rFonts w:ascii="Cambria Math" w:hAnsi="Cambria Math" w:cs="Arial"/>
          <w:b/>
          <w:sz w:val="24"/>
          <w:szCs w:val="24"/>
        </w:rPr>
        <w:t xml:space="preserve"> points)</w:t>
      </w:r>
    </w:p>
    <w:p w14:paraId="3C407D47" w14:textId="08319E8F" w:rsidR="0016030A" w:rsidRPr="002338BC" w:rsidRDefault="0016030A" w:rsidP="0016030A">
      <w:pPr>
        <w:spacing w:after="0"/>
        <w:jc w:val="center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(</w:t>
      </w:r>
      <w:proofErr w:type="spellStart"/>
      <w:r>
        <w:rPr>
          <w:rFonts w:ascii="Cambria Math" w:hAnsi="Cambria Math" w:cs="Arial"/>
          <w:sz w:val="24"/>
          <w:szCs w:val="24"/>
        </w:rPr>
        <w:t>jas</w:t>
      </w:r>
      <w:proofErr w:type="spellEnd"/>
      <w:r>
        <w:rPr>
          <w:rFonts w:ascii="Cambria Math" w:hAnsi="Cambria Math" w:cs="Arial"/>
          <w:sz w:val="24"/>
          <w:szCs w:val="24"/>
        </w:rPr>
        <w:t xml:space="preserve">, </w:t>
      </w:r>
      <w:r w:rsidR="00D34AA1">
        <w:rPr>
          <w:rFonts w:ascii="Cambria Math" w:hAnsi="Cambria Math" w:cs="Arial"/>
          <w:sz w:val="24"/>
          <w:szCs w:val="24"/>
        </w:rPr>
        <w:t>BJT</w:t>
      </w:r>
      <w:r>
        <w:rPr>
          <w:rFonts w:ascii="Cambria Math" w:hAnsi="Cambria Math" w:cs="Arial"/>
          <w:sz w:val="24"/>
          <w:szCs w:val="24"/>
        </w:rPr>
        <w:t xml:space="preserve"> Amplifier HW</w:t>
      </w:r>
      <w:r w:rsidR="00D34AA1">
        <w:rPr>
          <w:rFonts w:ascii="Cambria Math" w:hAnsi="Cambria Math" w:cs="Arial"/>
          <w:sz w:val="24"/>
          <w:szCs w:val="24"/>
        </w:rPr>
        <w:t>2</w:t>
      </w:r>
      <w:r>
        <w:rPr>
          <w:rFonts w:ascii="Cambria Math" w:hAnsi="Cambria Math" w:cs="Arial"/>
          <w:sz w:val="24"/>
          <w:szCs w:val="24"/>
        </w:rPr>
        <w:t>.docx</w:t>
      </w:r>
      <w:r w:rsidR="00B341B1">
        <w:rPr>
          <w:rFonts w:ascii="Cambria Math" w:hAnsi="Cambria Math" w:cs="Arial"/>
          <w:sz w:val="24"/>
          <w:szCs w:val="24"/>
        </w:rPr>
        <w:t>,</w:t>
      </w:r>
      <w:r>
        <w:rPr>
          <w:rFonts w:ascii="Cambria Math" w:hAnsi="Cambria Math" w:cs="Arial"/>
          <w:sz w:val="24"/>
          <w:szCs w:val="24"/>
        </w:rPr>
        <w:t xml:space="preserve"> </w:t>
      </w:r>
      <w:r w:rsidR="00F40289">
        <w:rPr>
          <w:rFonts w:ascii="Cambria Math" w:hAnsi="Cambria Math" w:cs="Arial"/>
          <w:sz w:val="24"/>
          <w:szCs w:val="24"/>
        </w:rPr>
        <w:t>10</w:t>
      </w:r>
      <w:r>
        <w:rPr>
          <w:rFonts w:ascii="Cambria Math" w:hAnsi="Cambria Math" w:cs="Arial"/>
          <w:sz w:val="24"/>
          <w:szCs w:val="24"/>
        </w:rPr>
        <w:t>/</w:t>
      </w:r>
      <w:r w:rsidR="002B12B9">
        <w:rPr>
          <w:rFonts w:ascii="Cambria Math" w:hAnsi="Cambria Math" w:cs="Arial"/>
          <w:sz w:val="24"/>
          <w:szCs w:val="24"/>
        </w:rPr>
        <w:t>0</w:t>
      </w:r>
      <w:r w:rsidR="00F40289">
        <w:rPr>
          <w:rFonts w:ascii="Cambria Math" w:hAnsi="Cambria Math" w:cs="Arial"/>
          <w:sz w:val="24"/>
          <w:szCs w:val="24"/>
        </w:rPr>
        <w:t>4</w:t>
      </w:r>
      <w:r>
        <w:rPr>
          <w:rFonts w:ascii="Cambria Math" w:hAnsi="Cambria Math" w:cs="Arial"/>
          <w:sz w:val="24"/>
          <w:szCs w:val="24"/>
        </w:rPr>
        <w:t>/202</w:t>
      </w:r>
      <w:r w:rsidR="00F40289">
        <w:rPr>
          <w:rFonts w:ascii="Cambria Math" w:hAnsi="Cambria Math" w:cs="Arial"/>
          <w:sz w:val="24"/>
          <w:szCs w:val="24"/>
        </w:rPr>
        <w:t>4</w:t>
      </w:r>
      <w:r w:rsidRPr="002338BC">
        <w:rPr>
          <w:rFonts w:ascii="Cambria Math" w:hAnsi="Cambria Math" w:cs="Arial"/>
          <w:sz w:val="24"/>
          <w:szCs w:val="24"/>
        </w:rPr>
        <w:t>)</w:t>
      </w:r>
    </w:p>
    <w:p w14:paraId="1112ECEE" w14:textId="77777777" w:rsidR="0016030A" w:rsidRDefault="0016030A" w:rsidP="0016030A">
      <w:pPr>
        <w:spacing w:after="0" w:line="240" w:lineRule="auto"/>
        <w:rPr>
          <w:rFonts w:ascii="Cambria Math" w:hAnsi="Cambria Math" w:cs="Arial"/>
          <w:sz w:val="24"/>
          <w:szCs w:val="24"/>
        </w:rPr>
      </w:pPr>
    </w:p>
    <w:p w14:paraId="1E181BAA" w14:textId="77777777" w:rsidR="0016030A" w:rsidRPr="00E55FA3" w:rsidRDefault="0016030A" w:rsidP="0016030A">
      <w:p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Clearly indicate</w:t>
      </w:r>
      <w:r w:rsidRPr="00E55FA3">
        <w:rPr>
          <w:rFonts w:ascii="Cambria Math" w:hAnsi="Cambria Math" w:cs="Arial"/>
          <w:sz w:val="24"/>
          <w:szCs w:val="24"/>
        </w:rPr>
        <w:t xml:space="preserve"> answers </w:t>
      </w:r>
      <w:r>
        <w:rPr>
          <w:rFonts w:ascii="Cambria Math" w:hAnsi="Cambria Math" w:cs="Arial"/>
          <w:sz w:val="24"/>
          <w:szCs w:val="24"/>
        </w:rPr>
        <w:t xml:space="preserve">and include units for numeric answers, using 3 or 4 significant figures. </w:t>
      </w:r>
      <w:r w:rsidRPr="00E55FA3">
        <w:rPr>
          <w:rFonts w:ascii="Cambria Math" w:hAnsi="Cambria Math" w:cs="Arial"/>
          <w:sz w:val="24"/>
          <w:szCs w:val="24"/>
        </w:rPr>
        <w:t>Show at least the major steps of your work so that if necessary partial credit can be awarded.</w:t>
      </w:r>
    </w:p>
    <w:p w14:paraId="46965E8C" w14:textId="77777777" w:rsidR="00DE173E" w:rsidRDefault="00DE173E" w:rsidP="00DE173E">
      <w:pPr>
        <w:pStyle w:val="ListParagraph"/>
        <w:spacing w:after="0"/>
        <w:ind w:left="0"/>
        <w:rPr>
          <w:rFonts w:ascii="Cambria Math" w:eastAsiaTheme="minorEastAsia" w:hAnsi="Cambria Math" w:cs="Arial"/>
          <w:iCs/>
          <w:color w:val="2F5496" w:themeColor="accent1" w:themeShade="BF"/>
          <w:sz w:val="24"/>
          <w:szCs w:val="24"/>
        </w:rPr>
      </w:pPr>
    </w:p>
    <w:p w14:paraId="683CDF21" w14:textId="440394DA" w:rsidR="00CA632C" w:rsidRPr="00CA632C" w:rsidRDefault="00DE173E" w:rsidP="00DE173E">
      <w:pPr>
        <w:pStyle w:val="ListParagraph"/>
        <w:numPr>
          <w:ilvl w:val="0"/>
          <w:numId w:val="1"/>
        </w:numPr>
        <w:spacing w:after="160"/>
        <w:rPr>
          <w:rFonts w:ascii="Cambria Math" w:hAnsi="Cambria Math" w:cs="Arial"/>
          <w:sz w:val="24"/>
          <w:szCs w:val="24"/>
        </w:rPr>
      </w:pPr>
      <w:r w:rsidRPr="004A49F2">
        <w:rPr>
          <w:rFonts w:ascii="Cambria Math" w:hAnsi="Cambria Math" w:cs="Arial"/>
          <w:noProof/>
          <w:sz w:val="24"/>
          <w:szCs w:val="24"/>
        </w:rPr>
        <w:drawing>
          <wp:anchor distT="0" distB="0" distL="114300" distR="114300" simplePos="0" relativeHeight="251660288" behindDoc="0" locked="1" layoutInCell="1" allowOverlap="1" wp14:anchorId="1D5B37EA" wp14:editId="1C44D3FE">
            <wp:simplePos x="0" y="0"/>
            <wp:positionH relativeFrom="margin">
              <wp:posOffset>3300730</wp:posOffset>
            </wp:positionH>
            <wp:positionV relativeFrom="paragraph">
              <wp:posOffset>17780</wp:posOffset>
            </wp:positionV>
            <wp:extent cx="2633472" cy="2020824"/>
            <wp:effectExtent l="0" t="0" r="0" b="0"/>
            <wp:wrapSquare wrapText="left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3472" cy="20208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41F7">
        <w:rPr>
          <w:rFonts w:ascii="Cambria Math" w:hAnsi="Cambria Math" w:cs="Arial"/>
          <w:sz w:val="24"/>
          <w:szCs w:val="24"/>
        </w:rPr>
        <w:t>For the</w:t>
      </w:r>
      <w:r>
        <w:rPr>
          <w:rFonts w:ascii="Cambria Math" w:hAnsi="Cambria Math" w:cs="Arial"/>
          <w:sz w:val="24"/>
          <w:szCs w:val="24"/>
        </w:rPr>
        <w:t xml:space="preserve"> adjacent</w:t>
      </w:r>
      <w:r w:rsidRPr="00A941F7">
        <w:rPr>
          <w:rFonts w:ascii="Cambria Math" w:hAnsi="Cambria Math" w:cs="Arial"/>
          <w:sz w:val="24"/>
          <w:szCs w:val="24"/>
        </w:rPr>
        <w:t xml:space="preserve"> </w:t>
      </w:r>
      <w:r>
        <w:rPr>
          <w:rFonts w:ascii="Cambria Math" w:hAnsi="Cambria Math" w:cs="Arial"/>
          <w:b/>
          <w:sz w:val="24"/>
          <w:szCs w:val="24"/>
        </w:rPr>
        <w:t>V</w:t>
      </w:r>
      <w:r w:rsidRPr="00A941F7">
        <w:rPr>
          <w:rFonts w:ascii="Cambria Math" w:hAnsi="Cambria Math" w:cs="Arial"/>
          <w:b/>
          <w:sz w:val="24"/>
          <w:szCs w:val="24"/>
        </w:rPr>
        <w:t>oltage</w:t>
      </w:r>
      <w:r>
        <w:rPr>
          <w:rFonts w:ascii="Cambria Math" w:hAnsi="Cambria Math" w:cs="Arial"/>
          <w:b/>
          <w:sz w:val="24"/>
          <w:szCs w:val="24"/>
        </w:rPr>
        <w:t xml:space="preserve"> D</w:t>
      </w:r>
      <w:r w:rsidRPr="00A941F7">
        <w:rPr>
          <w:rFonts w:ascii="Cambria Math" w:hAnsi="Cambria Math" w:cs="Arial"/>
          <w:b/>
          <w:sz w:val="24"/>
          <w:szCs w:val="24"/>
        </w:rPr>
        <w:t xml:space="preserve">ivider </w:t>
      </w:r>
      <w:r>
        <w:rPr>
          <w:rFonts w:ascii="Cambria Math" w:hAnsi="Cambria Math" w:cs="Arial"/>
          <w:b/>
          <w:sz w:val="24"/>
          <w:szCs w:val="24"/>
        </w:rPr>
        <w:t>B</w:t>
      </w:r>
      <w:r w:rsidRPr="00A941F7">
        <w:rPr>
          <w:rFonts w:ascii="Cambria Math" w:hAnsi="Cambria Math" w:cs="Arial"/>
          <w:b/>
          <w:sz w:val="24"/>
          <w:szCs w:val="24"/>
        </w:rPr>
        <w:t xml:space="preserve">ias </w:t>
      </w:r>
      <w:r>
        <w:rPr>
          <w:rFonts w:ascii="Cambria Math" w:hAnsi="Cambria Math" w:cs="Arial"/>
          <w:b/>
          <w:sz w:val="24"/>
          <w:szCs w:val="24"/>
        </w:rPr>
        <w:t xml:space="preserve">(VDB) </w:t>
      </w:r>
      <w:r w:rsidRPr="004B12C4">
        <w:rPr>
          <w:rFonts w:ascii="Cambria Math" w:hAnsi="Cambria Math" w:cs="Arial"/>
          <w:bCs/>
          <w:sz w:val="24"/>
          <w:szCs w:val="24"/>
        </w:rPr>
        <w:t>amplifier</w:t>
      </w:r>
      <w:r w:rsidRPr="00A941F7">
        <w:rPr>
          <w:rFonts w:ascii="Cambria Math" w:hAnsi="Cambria Math" w:cs="Arial"/>
          <w:sz w:val="24"/>
          <w:szCs w:val="24"/>
        </w:rPr>
        <w:t xml:space="preserve"> circuit</w:t>
      </w:r>
      <w:r>
        <w:rPr>
          <w:rFonts w:ascii="Cambria Math" w:hAnsi="Cambria Math" w:cs="Arial"/>
          <w:sz w:val="24"/>
          <w:szCs w:val="24"/>
        </w:rPr>
        <w:t xml:space="preserve"> with ac emitter feedback</w:t>
      </w:r>
      <w:r w:rsidRPr="00A941F7">
        <w:rPr>
          <w:rFonts w:ascii="Cambria Math" w:hAnsi="Cambria Math" w:cs="Arial"/>
          <w:sz w:val="24"/>
          <w:szCs w:val="24"/>
        </w:rPr>
        <w:t xml:space="preserve">, </w:t>
      </w:r>
      <w:r>
        <w:rPr>
          <w:rFonts w:ascii="Cambria Math" w:hAnsi="Cambria Math" w:cs="Arial"/>
          <w:sz w:val="24"/>
          <w:szCs w:val="24"/>
        </w:rPr>
        <w:t>calculat</w:t>
      </w:r>
      <w:r w:rsidRPr="00A941F7">
        <w:rPr>
          <w:rFonts w:ascii="Cambria Math" w:hAnsi="Cambria Math" w:cs="Arial"/>
          <w:sz w:val="24"/>
          <w:szCs w:val="24"/>
        </w:rPr>
        <w:t>e the following</w:t>
      </w:r>
      <w:r>
        <w:rPr>
          <w:rFonts w:ascii="Cambria Math" w:hAnsi="Cambria Math" w:cs="Arial"/>
          <w:sz w:val="24"/>
          <w:szCs w:val="24"/>
        </w:rPr>
        <w:t xml:space="preserve"> values assuming a β of 300</w:t>
      </w:r>
      <w:r w:rsidR="007B28C2">
        <w:rPr>
          <w:rFonts w:ascii="Cambria Math" w:hAnsi="Cambria Math" w:cs="Arial"/>
          <w:sz w:val="24"/>
          <w:szCs w:val="24"/>
        </w:rPr>
        <w:t xml:space="preserve"> using simplified analysis.</w:t>
      </w:r>
      <w:r>
        <w:rPr>
          <w:rFonts w:ascii="Cambria Math" w:hAnsi="Cambria Math" w:cs="Arial"/>
          <w:sz w:val="24"/>
          <w:szCs w:val="24"/>
        </w:rPr>
        <w:t xml:space="preserve"> </w:t>
      </w:r>
      <w:r w:rsidRPr="00110FF2">
        <w:rPr>
          <w:rFonts w:ascii="Cambria Math" w:hAnsi="Cambria Math" w:cs="Arial"/>
          <w:sz w:val="24"/>
          <w:szCs w:val="24"/>
        </w:rPr>
        <w:t xml:space="preserve">(Hint: </w:t>
      </w:r>
      <w:r w:rsidR="00B94B5F" w:rsidRPr="00CF7BA1">
        <w:rPr>
          <w:rFonts w:ascii="Cambria Math" w:hAnsi="Cambria Math" w:cs="Arial"/>
          <w:color w:val="000000" w:themeColor="text1"/>
          <w:sz w:val="24"/>
          <w:szCs w:val="24"/>
        </w:rPr>
        <w:t>Z</w:t>
      </w:r>
      <w:r w:rsidR="00B94B5F" w:rsidRPr="00CF7BA1">
        <w:rPr>
          <w:rFonts w:ascii="Cambria Math" w:hAnsi="Cambria Math" w:cs="Arial"/>
          <w:color w:val="000000" w:themeColor="text1"/>
          <w:sz w:val="24"/>
          <w:szCs w:val="24"/>
          <w:vertAlign w:val="subscript"/>
        </w:rPr>
        <w:t>in</w:t>
      </w:r>
      <w:r w:rsidR="00B94B5F" w:rsidRPr="00CF7BA1"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w:r w:rsidRPr="00110FF2">
        <w:rPr>
          <w:rFonts w:ascii="Cambria Math" w:hAnsi="Cambria Math" w:cs="Arial"/>
          <w:sz w:val="24"/>
          <w:szCs w:val="24"/>
        </w:rPr>
        <w:t xml:space="preserve">should be between </w:t>
      </w:r>
      <w:r w:rsidR="00CF7BA1">
        <w:rPr>
          <w:rFonts w:ascii="Cambria Math" w:hAnsi="Cambria Math" w:cs="Arial"/>
          <w:sz w:val="24"/>
          <w:szCs w:val="24"/>
        </w:rPr>
        <w:t>460</w:t>
      </w:r>
      <w:r w:rsidRPr="00110FF2">
        <w:rPr>
          <w:rFonts w:ascii="Cambria Math" w:hAnsi="Cambria Math" w:cs="Arial"/>
          <w:sz w:val="24"/>
          <w:szCs w:val="24"/>
        </w:rPr>
        <w:t xml:space="preserve"> and </w:t>
      </w:r>
      <w:r w:rsidR="00CF7BA1">
        <w:rPr>
          <w:rFonts w:ascii="Cambria Math" w:hAnsi="Cambria Math" w:cs="Arial"/>
          <w:sz w:val="24"/>
          <w:szCs w:val="24"/>
        </w:rPr>
        <w:t>480 Ω.</w:t>
      </w:r>
      <w:r w:rsidRPr="00110FF2">
        <w:rPr>
          <w:rFonts w:ascii="Cambria Math" w:hAnsi="Cambria Math" w:cs="Arial"/>
          <w:sz w:val="24"/>
          <w:szCs w:val="24"/>
        </w:rPr>
        <w:t>)</w:t>
      </w:r>
      <w:r w:rsidRPr="00DD2D4F">
        <w:rPr>
          <w:noProof/>
        </w:rPr>
        <w:t xml:space="preserve"> </w:t>
      </w:r>
    </w:p>
    <w:p w14:paraId="11B5F1EF" w14:textId="402F3312" w:rsidR="00DE173E" w:rsidRPr="006E1D4E" w:rsidRDefault="00DE173E" w:rsidP="00CA632C">
      <w:pPr>
        <w:pStyle w:val="ListParagraph"/>
        <w:spacing w:after="160"/>
        <w:ind w:left="360"/>
        <w:rPr>
          <w:rFonts w:ascii="Cambria Math" w:hAnsi="Cambria Math" w:cs="Arial"/>
          <w:sz w:val="24"/>
          <w:szCs w:val="24"/>
        </w:rPr>
      </w:pPr>
      <w:r w:rsidRPr="006E1D4E">
        <w:rPr>
          <w:rFonts w:ascii="Cambria Math" w:hAnsi="Cambria Math" w:cs="Arial"/>
          <w:sz w:val="24"/>
          <w:szCs w:val="24"/>
        </w:rPr>
        <w:t>(1</w:t>
      </w:r>
      <w:r w:rsidR="00AE0C4B">
        <w:rPr>
          <w:rFonts w:ascii="Cambria Math" w:hAnsi="Cambria Math" w:cs="Arial"/>
          <w:sz w:val="24"/>
          <w:szCs w:val="24"/>
        </w:rPr>
        <w:t>0</w:t>
      </w:r>
      <w:r w:rsidRPr="006E1D4E">
        <w:rPr>
          <w:rFonts w:ascii="Cambria Math" w:hAnsi="Cambria Math" w:cs="Arial"/>
          <w:sz w:val="24"/>
          <w:szCs w:val="24"/>
        </w:rPr>
        <w:t xml:space="preserve"> points total</w:t>
      </w:r>
      <w:r w:rsidR="007F588A">
        <w:rPr>
          <w:rFonts w:ascii="Cambria Math" w:hAnsi="Cambria Math" w:cs="Arial"/>
          <w:sz w:val="24"/>
          <w:szCs w:val="24"/>
        </w:rPr>
        <w:t>.</w:t>
      </w:r>
      <w:r w:rsidRPr="006E1D4E">
        <w:rPr>
          <w:rFonts w:ascii="Cambria Math" w:hAnsi="Cambria Math" w:cs="Arial"/>
          <w:sz w:val="24"/>
          <w:szCs w:val="24"/>
        </w:rPr>
        <w:t>)</w:t>
      </w:r>
      <w:r w:rsidRPr="009427B5">
        <w:rPr>
          <w:noProof/>
        </w:rPr>
        <w:t xml:space="preserve"> </w:t>
      </w:r>
    </w:p>
    <w:p w14:paraId="0C0F25D5" w14:textId="77777777" w:rsidR="00DE173E" w:rsidRPr="00A941F7" w:rsidRDefault="00DE173E" w:rsidP="00DE173E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</w:p>
    <w:p w14:paraId="43C50F2B" w14:textId="1D6C7D11" w:rsidR="00CB1B5D" w:rsidRPr="00A941F7" w:rsidRDefault="00000000" w:rsidP="007318FE">
      <w:pPr>
        <w:pStyle w:val="ListParagraph"/>
        <w:numPr>
          <w:ilvl w:val="0"/>
          <w:numId w:val="3"/>
        </w:numPr>
        <w:spacing w:after="0"/>
        <w:rPr>
          <w:rFonts w:ascii="Cambria Math" w:hAnsi="Cambria Math" w:cs="Arial"/>
          <w:sz w:val="24"/>
          <w:szCs w:val="24"/>
        </w:rPr>
      </w:pPr>
      <m:oMath>
        <m:sSubSup>
          <m:sSubSup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e</m:t>
            </m:r>
          </m:sub>
          <m:sup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'</m:t>
            </m:r>
          </m:sup>
        </m:sSubSup>
      </m:oMath>
      <w:r w:rsidR="00CB1B5D" w:rsidRPr="00A941F7">
        <w:rPr>
          <w:rFonts w:ascii="Cambria Math" w:hAnsi="Cambria Math" w:cs="Arial"/>
          <w:sz w:val="24"/>
          <w:szCs w:val="24"/>
        </w:rPr>
        <w:t xml:space="preserve">   (</w:t>
      </w:r>
      <w:r w:rsidR="00225C5F">
        <w:rPr>
          <w:rFonts w:ascii="Cambria Math" w:hAnsi="Cambria Math" w:cs="Arial"/>
          <w:sz w:val="24"/>
          <w:szCs w:val="24"/>
        </w:rPr>
        <w:t>4</w:t>
      </w:r>
      <w:r w:rsidR="00CB1B5D" w:rsidRPr="00A941F7">
        <w:rPr>
          <w:rFonts w:ascii="Cambria Math" w:hAnsi="Cambria Math" w:cs="Arial"/>
          <w:sz w:val="24"/>
          <w:szCs w:val="24"/>
        </w:rPr>
        <w:t xml:space="preserve"> Points</w:t>
      </w:r>
      <w:r w:rsidR="007F588A">
        <w:rPr>
          <w:rFonts w:ascii="Cambria Math" w:hAnsi="Cambria Math" w:cs="Arial"/>
          <w:sz w:val="24"/>
          <w:szCs w:val="24"/>
        </w:rPr>
        <w:t>.</w:t>
      </w:r>
      <w:r w:rsidR="00CB1B5D" w:rsidRPr="00A941F7">
        <w:rPr>
          <w:rFonts w:ascii="Cambria Math" w:hAnsi="Cambria Math" w:cs="Arial"/>
          <w:sz w:val="24"/>
          <w:szCs w:val="24"/>
        </w:rPr>
        <w:t>)</w:t>
      </w:r>
    </w:p>
    <w:p w14:paraId="77BFF07A" w14:textId="08448DE6" w:rsidR="00C0536B" w:rsidRPr="00182A9E" w:rsidRDefault="00D02898" w:rsidP="00CB1B5D">
      <w:pPr>
        <w:spacing w:after="0"/>
        <w:rPr>
          <w:rFonts w:ascii="Cambria Math" w:eastAsia="Times New Roman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R2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R1+R2</m:t>
                  </m:r>
                </m:den>
              </m:f>
              <m:d>
                <m:d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CC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+R4</m:t>
              </m:r>
            </m:den>
          </m:f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 xml:space="preserve">560 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3.3*</m:t>
                      </m:r>
                      <m:sSup>
                        <m:sSupPr>
                          <m:ctrlPr>
                            <w:rPr>
                              <w:rFonts w:ascii="Cambria Math" w:hAnsi="Cambria Math" w:cs="Arial"/>
                              <w:iCs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 xml:space="preserve">+560 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Ω</m:t>
                  </m:r>
                </m:e>
              </m:d>
              <m:d>
                <m:d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16V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120 Ω+560 Ω</m:t>
              </m:r>
            </m:den>
          </m:f>
        </m:oMath>
      </m:oMathPara>
    </w:p>
    <w:p w14:paraId="7268AA7D" w14:textId="5229C2CD" w:rsidR="00E215BE" w:rsidRPr="00182A9E" w:rsidRDefault="00E215BE" w:rsidP="00CB1B5D">
      <w:pPr>
        <w:spacing w:after="0"/>
        <w:rPr>
          <w:rFonts w:ascii="Cambria Math" w:eastAsia="Times New Roman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</w:rPr>
                <m:t>e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</w:rPr>
            <m:t>=3.4 mA</m:t>
          </m:r>
        </m:oMath>
      </m:oMathPara>
    </w:p>
    <w:p w14:paraId="61B67C0A" w14:textId="6BDA1165" w:rsidR="00634BF8" w:rsidRPr="00182A9E" w:rsidRDefault="00634BF8" w:rsidP="00CB1B5D">
      <w:pPr>
        <w:spacing w:after="0"/>
        <w:rPr>
          <w:rFonts w:ascii="Cambria Math" w:eastAsia="Times New Roman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Times New Roman" w:hAnsi="Cambria Math" w:cs="Arial"/>
                  <w:iCs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</w:rPr>
                <m:t>e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</w:rPr>
                <m:t>25mV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E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</w:rPr>
                <m:t>25mV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</w:rPr>
                <m:t>3.4mA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</w:rPr>
            <m:t>=7.32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</w:rPr>
            <m:t>Ω</m:t>
          </m:r>
        </m:oMath>
      </m:oMathPara>
    </w:p>
    <w:p w14:paraId="515B4B17" w14:textId="0DA40AE9" w:rsidR="00182A9E" w:rsidRPr="00A56BC6" w:rsidRDefault="00182A9E" w:rsidP="00CB1B5D">
      <w:pPr>
        <w:spacing w:after="0"/>
        <w:rPr>
          <w:rFonts w:ascii="Cambria Math" w:eastAsia="Times New Roman" w:hAnsi="Cambria Math" w:cs="Arial"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Times New Roman" w:hAnsi="Cambria Math" w:cs="Arial"/>
                  <w:sz w:val="24"/>
                  <w:szCs w:val="24"/>
                  <w:highlight w:val="yellow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highlight w:val="yellow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highlight w:val="yellow"/>
                </w:rPr>
                <m:t>e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highlight w:val="yellow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highlight w:val="yellow"/>
            </w:rPr>
            <m:t>=7.32Ω</m:t>
          </m:r>
        </m:oMath>
      </m:oMathPara>
    </w:p>
    <w:p w14:paraId="1F27F33F" w14:textId="77777777" w:rsidR="00A56BC6" w:rsidRPr="00182A9E" w:rsidRDefault="00A56BC6" w:rsidP="00CB1B5D">
      <w:pPr>
        <w:spacing w:after="0"/>
        <w:rPr>
          <w:rFonts w:ascii="Cambria Math" w:eastAsia="Times New Roman" w:hAnsi="Cambria Math" w:cs="Arial"/>
          <w:sz w:val="24"/>
          <w:szCs w:val="24"/>
        </w:rPr>
      </w:pPr>
    </w:p>
    <w:p w14:paraId="3344ACED" w14:textId="6606C98B" w:rsidR="00DE173E" w:rsidRPr="00A941F7" w:rsidRDefault="00DE173E" w:rsidP="007318FE">
      <w:pPr>
        <w:pStyle w:val="ListParagraph"/>
        <w:numPr>
          <w:ilvl w:val="0"/>
          <w:numId w:val="3"/>
        </w:numPr>
        <w:spacing w:after="0"/>
        <w:rPr>
          <w:rFonts w:ascii="Cambria Math" w:hAnsi="Cambria Math" w:cs="Arial"/>
          <w:sz w:val="24"/>
          <w:szCs w:val="24"/>
        </w:rPr>
      </w:pPr>
      <w:proofErr w:type="spellStart"/>
      <w:r w:rsidRPr="000023AC">
        <w:rPr>
          <w:rFonts w:ascii="Cambria Math" w:hAnsi="Cambria Math" w:cs="Arial"/>
          <w:sz w:val="24"/>
          <w:szCs w:val="24"/>
        </w:rPr>
        <w:t>r</w:t>
      </w:r>
      <w:r w:rsidRPr="000023AC">
        <w:rPr>
          <w:rFonts w:ascii="Cambria Math" w:hAnsi="Cambria Math" w:cs="Arial"/>
          <w:sz w:val="24"/>
          <w:szCs w:val="24"/>
          <w:vertAlign w:val="subscript"/>
        </w:rPr>
        <w:t>c</w:t>
      </w:r>
      <w:proofErr w:type="spellEnd"/>
      <w:proofErr w:type="gramStart"/>
      <w:r w:rsidRPr="00A941F7">
        <w:rPr>
          <w:rFonts w:ascii="Cambria Math" w:hAnsi="Cambria Math" w:cs="Arial"/>
          <w:sz w:val="24"/>
          <w:szCs w:val="24"/>
        </w:rPr>
        <w:t xml:space="preserve">  </w:t>
      </w:r>
      <w:r>
        <w:rPr>
          <w:rFonts w:ascii="Cambria Math" w:hAnsi="Cambria Math" w:cs="Arial"/>
          <w:sz w:val="24"/>
          <w:szCs w:val="24"/>
        </w:rPr>
        <w:t xml:space="preserve"> </w:t>
      </w:r>
      <w:r w:rsidRPr="00A941F7">
        <w:rPr>
          <w:rFonts w:ascii="Cambria Math" w:hAnsi="Cambria Math" w:cs="Arial"/>
          <w:sz w:val="24"/>
          <w:szCs w:val="24"/>
        </w:rPr>
        <w:t>(</w:t>
      </w:r>
      <w:proofErr w:type="gramEnd"/>
      <w:r w:rsidRPr="00A941F7">
        <w:rPr>
          <w:rFonts w:ascii="Cambria Math" w:hAnsi="Cambria Math" w:cs="Arial"/>
          <w:sz w:val="24"/>
          <w:szCs w:val="24"/>
        </w:rPr>
        <w:t>2 Points</w:t>
      </w:r>
      <w:r w:rsidR="007F588A">
        <w:rPr>
          <w:rFonts w:ascii="Cambria Math" w:hAnsi="Cambria Math" w:cs="Arial"/>
          <w:sz w:val="24"/>
          <w:szCs w:val="24"/>
        </w:rPr>
        <w:t>.</w:t>
      </w:r>
      <w:r w:rsidRPr="00A941F7">
        <w:rPr>
          <w:rFonts w:ascii="Cambria Math" w:hAnsi="Cambria Math" w:cs="Arial"/>
          <w:sz w:val="24"/>
          <w:szCs w:val="24"/>
        </w:rPr>
        <w:t>)</w:t>
      </w:r>
    </w:p>
    <w:p w14:paraId="3BD91963" w14:textId="3189A5A2" w:rsidR="00DE173E" w:rsidRPr="00283AE3" w:rsidRDefault="00B3110D" w:rsidP="00DE173E">
      <w:pPr>
        <w:spacing w:after="0"/>
        <w:rPr>
          <w:rFonts w:ascii="Cambria Math" w:eastAsiaTheme="minorEastAsia" w:hAnsi="Cambria Math" w:cs="Arial"/>
          <w:iCs/>
          <w:color w:val="000000" w:themeColor="text1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Arial"/>
                  <w:iCs/>
                  <w:color w:val="000000" w:themeColor="text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color w:val="000000" w:themeColor="text1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Arial"/>
                  <w:color w:val="000000" w:themeColor="text1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color w:val="000000" w:themeColor="text1"/>
              <w:sz w:val="24"/>
              <w:szCs w:val="24"/>
            </w:rPr>
            <m:t>=R3∥Rl=2.7kΩ∥100kΩ=2.63k</m:t>
          </m:r>
          <m:r>
            <m:rPr>
              <m:sty m:val="p"/>
            </m:rPr>
            <w:rPr>
              <w:rFonts w:ascii="Cambria Math" w:eastAsiaTheme="minorEastAsia" w:hAnsi="Cambria Math" w:cs="Arial"/>
              <w:color w:val="000000" w:themeColor="text1"/>
              <w:sz w:val="24"/>
              <w:szCs w:val="24"/>
            </w:rPr>
            <m:t>Ω</m:t>
          </m:r>
        </m:oMath>
      </m:oMathPara>
    </w:p>
    <w:p w14:paraId="626AC4AB" w14:textId="402F060F" w:rsidR="00283AE3" w:rsidRPr="00283AE3" w:rsidRDefault="00283AE3" w:rsidP="00DE173E">
      <w:pPr>
        <w:spacing w:after="0"/>
        <w:rPr>
          <w:rFonts w:ascii="Cambria Math" w:eastAsiaTheme="minorEastAsia" w:hAnsi="Cambria Math" w:cs="Arial"/>
          <w:color w:val="000000" w:themeColor="text1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color w:val="000000" w:themeColor="text1"/>
                  <w:sz w:val="24"/>
                  <w:szCs w:val="2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000000" w:themeColor="text1"/>
                  <w:sz w:val="24"/>
                  <w:szCs w:val="24"/>
                  <w:highlight w:val="yellow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000000" w:themeColor="text1"/>
                  <w:sz w:val="24"/>
                  <w:szCs w:val="24"/>
                  <w:highlight w:val="yellow"/>
                </w:rPr>
                <m:t>c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color w:val="000000" w:themeColor="text1"/>
              <w:sz w:val="24"/>
              <w:szCs w:val="24"/>
              <w:highlight w:val="yellow"/>
            </w:rPr>
            <m:t>=2.63kΩ</m:t>
          </m:r>
        </m:oMath>
      </m:oMathPara>
    </w:p>
    <w:p w14:paraId="7AF8DFC4" w14:textId="77777777" w:rsidR="00DE173E" w:rsidRPr="000E7DB8" w:rsidRDefault="00DE173E" w:rsidP="00DE173E">
      <w:pPr>
        <w:spacing w:after="0"/>
        <w:rPr>
          <w:rFonts w:ascii="Cambria Math" w:eastAsiaTheme="minorEastAsia" w:hAnsi="Cambria Math" w:cs="Arial"/>
          <w:color w:val="2F5496" w:themeColor="accent1" w:themeShade="BF"/>
          <w:sz w:val="24"/>
          <w:szCs w:val="24"/>
        </w:rPr>
      </w:pPr>
    </w:p>
    <w:p w14:paraId="38AD5C7D" w14:textId="2D6EC791" w:rsidR="00DE173E" w:rsidRDefault="00DE173E" w:rsidP="007318FE">
      <w:pPr>
        <w:pStyle w:val="ListParagraph"/>
        <w:numPr>
          <w:ilvl w:val="0"/>
          <w:numId w:val="3"/>
        </w:numPr>
        <w:spacing w:after="0"/>
        <w:rPr>
          <w:rFonts w:ascii="Cambria Math" w:hAnsi="Cambria Math" w:cs="Arial"/>
          <w:sz w:val="24"/>
          <w:szCs w:val="24"/>
        </w:rPr>
      </w:pPr>
      <w:r w:rsidRPr="0063798C">
        <w:rPr>
          <w:rFonts w:ascii="Cambria Math" w:hAnsi="Cambria Math" w:cs="Arial"/>
          <w:b/>
          <w:bCs/>
          <w:sz w:val="24"/>
          <w:szCs w:val="24"/>
        </w:rPr>
        <w:t>A</w:t>
      </w:r>
      <w:r w:rsidRPr="0063798C">
        <w:rPr>
          <w:rFonts w:ascii="Cambria Math" w:hAnsi="Cambria Math" w:cs="Arial"/>
          <w:b/>
          <w:bCs/>
          <w:sz w:val="24"/>
          <w:szCs w:val="24"/>
          <w:vertAlign w:val="subscript"/>
        </w:rPr>
        <w:t>V</w:t>
      </w:r>
      <w:proofErr w:type="gramStart"/>
      <w:r w:rsidRPr="00A941F7">
        <w:rPr>
          <w:rFonts w:ascii="Cambria Math" w:hAnsi="Cambria Math" w:cs="Arial"/>
          <w:sz w:val="24"/>
          <w:szCs w:val="24"/>
        </w:rPr>
        <w:t xml:space="preserve">   (</w:t>
      </w:r>
      <w:proofErr w:type="gramEnd"/>
      <w:r w:rsidRPr="00A941F7">
        <w:rPr>
          <w:rFonts w:ascii="Cambria Math" w:hAnsi="Cambria Math" w:cs="Arial"/>
          <w:sz w:val="24"/>
          <w:szCs w:val="24"/>
        </w:rPr>
        <w:t>2 Points</w:t>
      </w:r>
      <w:r w:rsidR="007F588A">
        <w:rPr>
          <w:rFonts w:ascii="Cambria Math" w:hAnsi="Cambria Math" w:cs="Arial"/>
          <w:sz w:val="24"/>
          <w:szCs w:val="24"/>
        </w:rPr>
        <w:t>.</w:t>
      </w:r>
      <w:r w:rsidRPr="00A941F7">
        <w:rPr>
          <w:rFonts w:ascii="Cambria Math" w:hAnsi="Cambria Math" w:cs="Arial"/>
          <w:sz w:val="24"/>
          <w:szCs w:val="24"/>
        </w:rPr>
        <w:t>)</w:t>
      </w:r>
    </w:p>
    <w:p w14:paraId="74688167" w14:textId="024FC020" w:rsidR="00283AE3" w:rsidRPr="00A86F48" w:rsidRDefault="00283AE3" w:rsidP="00283AE3">
      <w:pPr>
        <w:spacing w:after="0"/>
        <w:rPr>
          <w:rFonts w:ascii="Cambria Math" w:eastAsia="Times New Roman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e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2.63kΩ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7.32Ω</m:t>
              </m:r>
            </m:den>
          </m:f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=358.9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8</m:t>
          </m:r>
        </m:oMath>
      </m:oMathPara>
    </w:p>
    <w:p w14:paraId="511F21AF" w14:textId="43AD4AC3" w:rsidR="00EA3349" w:rsidRPr="00A86F48" w:rsidRDefault="00A86F48" w:rsidP="00A86F48">
      <w:pPr>
        <w:spacing w:after="0"/>
        <w:rPr>
          <w:rFonts w:ascii="Cambria Math" w:eastAsia="Times New Roman" w:hAnsi="Cambria Math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highlight w:val="yellow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highlight w:val="yellow"/>
                </w:rPr>
                <m:t>v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highlight w:val="yellow"/>
            </w:rPr>
            <m:t>=358.98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highlight w:val="yellow"/>
            </w:rPr>
            <m:t>Ω</m:t>
          </m:r>
        </m:oMath>
      </m:oMathPara>
    </w:p>
    <w:p w14:paraId="7F9EB675" w14:textId="77777777" w:rsidR="00A86F48" w:rsidRPr="00A86F48" w:rsidRDefault="00A86F48" w:rsidP="00A86F48">
      <w:pPr>
        <w:spacing w:after="0"/>
        <w:rPr>
          <w:rFonts w:ascii="Cambria Math" w:eastAsia="Times New Roman" w:hAnsi="Cambria Math" w:cs="Arial"/>
          <w:sz w:val="24"/>
          <w:szCs w:val="24"/>
        </w:rPr>
      </w:pPr>
    </w:p>
    <w:p w14:paraId="79D29D75" w14:textId="0DEAD900" w:rsidR="00DE173E" w:rsidRDefault="00DE173E" w:rsidP="007318FE">
      <w:pPr>
        <w:pStyle w:val="ListParagraph"/>
        <w:numPr>
          <w:ilvl w:val="0"/>
          <w:numId w:val="3"/>
        </w:numPr>
        <w:spacing w:after="0"/>
        <w:rPr>
          <w:rFonts w:ascii="Cambria Math" w:hAnsi="Cambria Math" w:cs="Arial"/>
          <w:sz w:val="24"/>
          <w:szCs w:val="24"/>
        </w:rPr>
      </w:pPr>
      <w:r w:rsidRPr="004D5498">
        <w:rPr>
          <w:rFonts w:ascii="Cambria Math" w:hAnsi="Cambria Math" w:cs="Arial"/>
          <w:sz w:val="24"/>
          <w:szCs w:val="24"/>
        </w:rPr>
        <w:t>Z</w:t>
      </w:r>
      <w:r w:rsidRPr="004D5498">
        <w:rPr>
          <w:rFonts w:ascii="Cambria Math" w:hAnsi="Cambria Math" w:cs="Arial"/>
          <w:sz w:val="24"/>
          <w:szCs w:val="24"/>
          <w:vertAlign w:val="subscript"/>
        </w:rPr>
        <w:t>in</w:t>
      </w:r>
      <w:proofErr w:type="gramStart"/>
      <w:r w:rsidRPr="00A941F7">
        <w:rPr>
          <w:rFonts w:ascii="Cambria Math" w:hAnsi="Cambria Math" w:cs="Arial"/>
          <w:sz w:val="24"/>
          <w:szCs w:val="24"/>
        </w:rPr>
        <w:t xml:space="preserve">   (</w:t>
      </w:r>
      <w:proofErr w:type="gramEnd"/>
      <w:r w:rsidRPr="00A941F7">
        <w:rPr>
          <w:rFonts w:ascii="Cambria Math" w:hAnsi="Cambria Math" w:cs="Arial"/>
          <w:sz w:val="24"/>
          <w:szCs w:val="24"/>
        </w:rPr>
        <w:t>2 Points</w:t>
      </w:r>
      <w:r w:rsidR="007F588A">
        <w:rPr>
          <w:rFonts w:ascii="Cambria Math" w:hAnsi="Cambria Math" w:cs="Arial"/>
          <w:sz w:val="24"/>
          <w:szCs w:val="24"/>
        </w:rPr>
        <w:t>.</w:t>
      </w:r>
      <w:r w:rsidRPr="00A941F7">
        <w:rPr>
          <w:rFonts w:ascii="Cambria Math" w:hAnsi="Cambria Math" w:cs="Arial"/>
          <w:sz w:val="24"/>
          <w:szCs w:val="24"/>
        </w:rPr>
        <w:t>)</w:t>
      </w:r>
    </w:p>
    <w:p w14:paraId="28F40DB6" w14:textId="60846332" w:rsidR="00A86F48" w:rsidRPr="00132ED7" w:rsidRDefault="00C839AD" w:rsidP="00A86F48">
      <w:pPr>
        <w:spacing w:after="0"/>
        <w:rPr>
          <w:rFonts w:ascii="Cambria Math" w:eastAsia="Times New Roman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in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=R1∥</m:t>
          </m:r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∥β</m:t>
          </m:r>
          <m:d>
            <m:d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e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e</m:t>
                  </m:r>
                </m:sub>
              </m:sSub>
            </m:e>
          </m:d>
        </m:oMath>
      </m:oMathPara>
    </w:p>
    <w:p w14:paraId="6997392F" w14:textId="64DC7C87" w:rsidR="00C839AD" w:rsidRPr="00132ED7" w:rsidRDefault="0072346C" w:rsidP="00A86F48">
      <w:pPr>
        <w:spacing w:after="0"/>
        <w:rPr>
          <w:rFonts w:ascii="Cambria Math" w:eastAsia="Times New Roman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in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</w:rPr>
                <m:t>3.3kΩ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Times New Roman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</w:rPr>
                <m:t>560Ω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Times New Roman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</w:rPr>
                <m:t>300*</m:t>
              </m:r>
              <m:d>
                <m:dPr>
                  <m:ctrlPr>
                    <w:rPr>
                      <w:rFonts w:ascii="Cambria Math" w:eastAsia="Times New Roman" w:hAnsi="Cambria Math" w:cs="Arial"/>
                      <w:i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7.32Ω+120Ω</m:t>
                  </m:r>
                </m:e>
              </m:d>
            </m:den>
          </m:f>
        </m:oMath>
      </m:oMathPara>
    </w:p>
    <w:p w14:paraId="6AEA86F3" w14:textId="2679330F" w:rsidR="00411C6E" w:rsidRPr="00132ED7" w:rsidRDefault="00411C6E" w:rsidP="00A86F48">
      <w:pPr>
        <w:spacing w:after="0"/>
        <w:rPr>
          <w:rFonts w:ascii="Cambria Math" w:eastAsia="Times New Roman" w:hAnsi="Cambria Math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in</m:t>
              </m:r>
            </m:sub>
          </m:sSub>
          <m:r>
            <w:rPr>
              <w:rFonts w:ascii="Cambria Math" w:eastAsia="Times New Roman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1</m:t>
              </m:r>
            </m:num>
            <m:den>
              <m:f>
                <m:fPr>
                  <m:ctrlPr>
                    <w:rPr>
                      <w:rFonts w:ascii="Cambria Math" w:eastAsia="Times New Roman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3.3k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Ω</m:t>
                  </m:r>
                </m:den>
              </m:f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560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Ω</m:t>
                  </m:r>
                </m:den>
              </m:f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300*(7.32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Ω</m:t>
                  </m:r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+120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Ω</m:t>
                  </m:r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)</m:t>
                  </m:r>
                </m:den>
              </m:f>
            </m:den>
          </m:f>
          <m:r>
            <w:rPr>
              <w:rFonts w:ascii="Cambria Math" w:eastAsia="Times New Roman" w:hAnsi="Cambria Math" w:cs="Arial"/>
              <w:sz w:val="24"/>
              <w:szCs w:val="24"/>
            </w:rPr>
            <m:t>=472.8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</w:rPr>
            <m:t>Ω</m:t>
          </m:r>
        </m:oMath>
      </m:oMathPara>
    </w:p>
    <w:p w14:paraId="595B8198" w14:textId="4A027F31" w:rsidR="00132ED7" w:rsidRPr="00157F69" w:rsidRDefault="00132ED7" w:rsidP="00A86F48">
      <w:pPr>
        <w:spacing w:after="0"/>
        <w:rPr>
          <w:rFonts w:ascii="Cambria Math" w:eastAsia="Times New Roman" w:hAnsi="Cambria Math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Arial"/>
                  <w:i/>
                  <w:sz w:val="24"/>
                  <w:szCs w:val="24"/>
                  <w:highlight w:val="yellow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highlight w:val="yellow"/>
                </w:rPr>
                <m:t>Z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highlight w:val="yellow"/>
                </w:rPr>
                <m:t>in</m:t>
              </m:r>
            </m:sub>
          </m:sSub>
          <m:r>
            <w:rPr>
              <w:rFonts w:ascii="Cambria Math" w:eastAsia="Times New Roman" w:hAnsi="Cambria Math" w:cs="Arial"/>
              <w:sz w:val="24"/>
              <w:szCs w:val="24"/>
              <w:highlight w:val="yellow"/>
            </w:rPr>
            <m:t>=472.8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highlight w:val="yellow"/>
            </w:rPr>
            <m:t>Ω</m:t>
          </m:r>
        </m:oMath>
      </m:oMathPara>
    </w:p>
    <w:p w14:paraId="1FEF789C" w14:textId="77777777" w:rsidR="00DE173E" w:rsidRPr="00A941F7" w:rsidRDefault="00DE173E" w:rsidP="00DE173E">
      <w:pPr>
        <w:pStyle w:val="ListParagraph"/>
        <w:spacing w:after="0"/>
        <w:ind w:left="0"/>
        <w:rPr>
          <w:rFonts w:ascii="Cambria Math" w:hAnsi="Cambria Math" w:cs="Arial"/>
          <w:color w:val="2F5496" w:themeColor="accent1" w:themeShade="BF"/>
          <w:sz w:val="24"/>
          <w:szCs w:val="24"/>
        </w:rPr>
      </w:pPr>
    </w:p>
    <w:p w14:paraId="1725A9D9" w14:textId="6243E896" w:rsidR="00DE173E" w:rsidRDefault="00DE173E" w:rsidP="001515E9">
      <w:pPr>
        <w:spacing w:after="0" w:line="240" w:lineRule="auto"/>
        <w:rPr>
          <w:rFonts w:ascii="Cambria Math" w:hAnsi="Cambria Math" w:cs="Arial"/>
          <w:color w:val="000000" w:themeColor="text1"/>
          <w:sz w:val="24"/>
          <w:szCs w:val="24"/>
        </w:rPr>
      </w:pPr>
    </w:p>
    <w:p w14:paraId="623E9F40" w14:textId="77777777" w:rsidR="00EA3349" w:rsidRDefault="00EA3349" w:rsidP="001515E9">
      <w:pPr>
        <w:spacing w:after="0" w:line="240" w:lineRule="auto"/>
        <w:rPr>
          <w:rFonts w:ascii="Cambria Math" w:hAnsi="Cambria Math" w:cs="Arial"/>
          <w:color w:val="000000" w:themeColor="text1"/>
          <w:sz w:val="24"/>
          <w:szCs w:val="24"/>
        </w:rPr>
      </w:pPr>
    </w:p>
    <w:p w14:paraId="6A2A801C" w14:textId="52ACBC0B" w:rsidR="008A74FB" w:rsidRDefault="008A74FB" w:rsidP="008A74FB">
      <w:pPr>
        <w:pStyle w:val="ListParagraph"/>
        <w:numPr>
          <w:ilvl w:val="0"/>
          <w:numId w:val="1"/>
        </w:numPr>
        <w:spacing w:after="0" w:line="259" w:lineRule="auto"/>
        <w:rPr>
          <w:rFonts w:ascii="Cambria Math" w:hAnsi="Cambria Math" w:cs="Arial"/>
          <w:color w:val="000000" w:themeColor="text1"/>
          <w:sz w:val="24"/>
          <w:szCs w:val="24"/>
        </w:rPr>
      </w:pPr>
      <w:r w:rsidRPr="00EB3DB7">
        <w:rPr>
          <w:rFonts w:ascii="Cambria Math" w:hAnsi="Cambria Math" w:cs="Arial"/>
          <w:noProof/>
          <w:color w:val="000000" w:themeColor="text1"/>
          <w:sz w:val="24"/>
          <w:szCs w:val="24"/>
        </w:rPr>
        <w:lastRenderedPageBreak/>
        <w:drawing>
          <wp:anchor distT="0" distB="0" distL="114300" distR="114300" simplePos="0" relativeHeight="251662336" behindDoc="0" locked="1" layoutInCell="1" allowOverlap="1" wp14:anchorId="50DCD2AF" wp14:editId="428B52A0">
            <wp:simplePos x="0" y="0"/>
            <wp:positionH relativeFrom="margin">
              <wp:align>right</wp:align>
            </wp:positionH>
            <wp:positionV relativeFrom="paragraph">
              <wp:posOffset>48895</wp:posOffset>
            </wp:positionV>
            <wp:extent cx="1901825" cy="1645920"/>
            <wp:effectExtent l="0" t="0" r="3175" b="0"/>
            <wp:wrapSquare wrapText="left"/>
            <wp:docPr id="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B5E8D991-CB23-4B4F-8A65-20F1FCC77F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B5E8D991-CB23-4B4F-8A65-20F1FCC77F0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1825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 Math" w:hAnsi="Cambria Math" w:cs="Arial"/>
          <w:color w:val="000000" w:themeColor="text1"/>
          <w:sz w:val="24"/>
          <w:szCs w:val="24"/>
        </w:rPr>
        <w:t xml:space="preserve">The simplified small-signal π model for a Bipolar Junction Transistor (BJT) operating in the active region is illustrated in the adjacent figure, where </w:t>
      </w:r>
      <m:oMath>
        <m:sSubSup>
          <m:sSubSupPr>
            <m:ctrlPr>
              <w:rPr>
                <w:rFonts w:ascii="Cambria Math" w:hAnsi="Cambria Math" w:cs="Arial"/>
                <w:i/>
                <w:iCs/>
                <w:color w:val="000000" w:themeColor="text1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e</m:t>
            </m:r>
          </m:sub>
          <m:sup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'</m:t>
            </m:r>
          </m:sup>
        </m:sSubSup>
      </m:oMath>
      <w:r>
        <w:rPr>
          <w:rFonts w:ascii="Cambria Math" w:eastAsiaTheme="minorEastAsia" w:hAnsi="Cambria Math" w:cs="Arial"/>
          <w:iCs/>
          <w:color w:val="000000" w:themeColor="text1"/>
          <w:sz w:val="24"/>
          <w:szCs w:val="24"/>
        </w:rPr>
        <w:t xml:space="preserve"> is the base-emitter dynamic diode resistance inside the BJT, </w:t>
      </w:r>
      <w:r>
        <w:rPr>
          <w:rFonts w:ascii="Cambria Math" w:hAnsi="Cambria Math" w:cs="Arial"/>
          <w:color w:val="000000" w:themeColor="text1"/>
          <w:sz w:val="24"/>
          <w:szCs w:val="24"/>
        </w:rPr>
        <w:t xml:space="preserve">β is the ac current gain of the transistor with </w:t>
      </w:r>
      <w:proofErr w:type="spellStart"/>
      <w:r>
        <w:rPr>
          <w:rFonts w:ascii="Cambria Math" w:hAnsi="Cambria Math" w:cs="Arial"/>
          <w:color w:val="000000" w:themeColor="text1"/>
          <w:sz w:val="24"/>
          <w:szCs w:val="24"/>
        </w:rPr>
        <w:t>i</w:t>
      </w:r>
      <w:r>
        <w:rPr>
          <w:rFonts w:ascii="Cambria Math" w:hAnsi="Cambria Math" w:cs="Arial"/>
          <w:color w:val="000000" w:themeColor="text1"/>
          <w:sz w:val="24"/>
          <w:szCs w:val="24"/>
          <w:vertAlign w:val="subscript"/>
        </w:rPr>
        <w:t>c</w:t>
      </w:r>
      <w:proofErr w:type="spellEnd"/>
      <w:r>
        <w:rPr>
          <w:rFonts w:ascii="Cambria Math" w:hAnsi="Cambria Math" w:cs="Arial"/>
          <w:color w:val="000000" w:themeColor="text1"/>
          <w:sz w:val="24"/>
          <w:szCs w:val="24"/>
        </w:rPr>
        <w:t xml:space="preserve"> = β</w:t>
      </w:r>
      <w:proofErr w:type="spellStart"/>
      <w:r>
        <w:rPr>
          <w:rFonts w:ascii="Cambria Math" w:hAnsi="Cambria Math" w:cs="Arial"/>
          <w:color w:val="000000" w:themeColor="text1"/>
          <w:sz w:val="24"/>
          <w:szCs w:val="24"/>
        </w:rPr>
        <w:t>i</w:t>
      </w:r>
      <w:r>
        <w:rPr>
          <w:rFonts w:ascii="Cambria Math" w:hAnsi="Cambria Math" w:cs="Arial"/>
          <w:color w:val="000000" w:themeColor="text1"/>
          <w:sz w:val="24"/>
          <w:szCs w:val="24"/>
          <w:vertAlign w:val="subscript"/>
        </w:rPr>
        <w:t>b</w:t>
      </w:r>
      <w:proofErr w:type="spellEnd"/>
      <w:r>
        <w:rPr>
          <w:rFonts w:ascii="Cambria Math" w:hAnsi="Cambria Math" w:cs="Arial"/>
          <w:color w:val="000000" w:themeColor="text1"/>
          <w:sz w:val="24"/>
          <w:szCs w:val="24"/>
        </w:rPr>
        <w:t xml:space="preserve"> by means of the dependent current source control equation. This can be modeled in </w:t>
      </w:r>
      <w:proofErr w:type="spellStart"/>
      <w:r>
        <w:rPr>
          <w:rFonts w:ascii="Cambria Math" w:hAnsi="Cambria Math" w:cs="Arial"/>
          <w:color w:val="000000" w:themeColor="text1"/>
          <w:sz w:val="24"/>
          <w:szCs w:val="24"/>
        </w:rPr>
        <w:t>LTspice</w:t>
      </w:r>
      <w:proofErr w:type="spellEnd"/>
      <w:r>
        <w:rPr>
          <w:rFonts w:ascii="Cambria Math" w:hAnsi="Cambria Math" w:cs="Arial"/>
          <w:color w:val="000000" w:themeColor="text1"/>
          <w:sz w:val="24"/>
          <w:szCs w:val="24"/>
        </w:rPr>
        <w:t xml:space="preserve"> by means of an </w:t>
      </w:r>
      <w:r w:rsidRPr="00D46AD4">
        <w:rPr>
          <w:rFonts w:ascii="Cambria Math" w:hAnsi="Cambria Math" w:cs="Arial"/>
          <w:b/>
          <w:bCs/>
          <w:color w:val="000000" w:themeColor="text1"/>
          <w:sz w:val="24"/>
          <w:szCs w:val="24"/>
        </w:rPr>
        <w:t>Arbitrary Behavioral Current Source</w:t>
      </w:r>
      <w:r>
        <w:rPr>
          <w:rFonts w:ascii="Cambria Math" w:hAnsi="Cambria Math" w:cs="Arial"/>
          <w:color w:val="000000" w:themeColor="text1"/>
          <w:sz w:val="24"/>
          <w:szCs w:val="24"/>
        </w:rPr>
        <w:t xml:space="preserve">, which is the </w:t>
      </w:r>
      <w:r w:rsidRPr="005E0124">
        <w:rPr>
          <w:rFonts w:ascii="Cambria Math" w:hAnsi="Cambria Math" w:cs="Arial"/>
          <w:b/>
          <w:bCs/>
          <w:color w:val="000000" w:themeColor="text1"/>
          <w:sz w:val="24"/>
          <w:szCs w:val="24"/>
        </w:rPr>
        <w:t>bi</w:t>
      </w:r>
      <w:r>
        <w:rPr>
          <w:rFonts w:ascii="Cambria Math" w:hAnsi="Cambria Math" w:cs="Arial"/>
          <w:color w:val="000000" w:themeColor="text1"/>
          <w:sz w:val="24"/>
          <w:szCs w:val="24"/>
        </w:rPr>
        <w:t xml:space="preserve"> component </w:t>
      </w:r>
      <w:r w:rsidR="007013D2">
        <w:rPr>
          <w:rFonts w:ascii="Cambria Math" w:hAnsi="Cambria Math" w:cs="Arial"/>
          <w:color w:val="000000" w:themeColor="text1"/>
          <w:sz w:val="24"/>
          <w:szCs w:val="24"/>
        </w:rPr>
        <w:t xml:space="preserve">available </w:t>
      </w:r>
      <w:r>
        <w:rPr>
          <w:rFonts w:ascii="Cambria Math" w:hAnsi="Cambria Math" w:cs="Arial"/>
          <w:color w:val="000000" w:themeColor="text1"/>
          <w:sz w:val="24"/>
          <w:szCs w:val="24"/>
        </w:rPr>
        <w:t xml:space="preserve">in the main library. </w:t>
      </w:r>
      <w:r w:rsidR="001701F7">
        <w:rPr>
          <w:rFonts w:ascii="Cambria Math" w:hAnsi="Cambria Math" w:cs="Arial"/>
          <w:color w:val="000000" w:themeColor="text1"/>
          <w:sz w:val="24"/>
          <w:szCs w:val="24"/>
        </w:rPr>
        <w:t xml:space="preserve">(Note: You must use the </w:t>
      </w:r>
      <w:r w:rsidR="001701F7" w:rsidRPr="001330FF">
        <w:rPr>
          <w:rFonts w:ascii="Cambria Math" w:hAnsi="Cambria Math" w:cs="Arial"/>
          <w:b/>
          <w:bCs/>
          <w:color w:val="000000" w:themeColor="text1"/>
          <w:sz w:val="24"/>
          <w:szCs w:val="24"/>
        </w:rPr>
        <w:t xml:space="preserve">bi </w:t>
      </w:r>
      <w:r w:rsidR="001701F7">
        <w:rPr>
          <w:rFonts w:ascii="Cambria Math" w:hAnsi="Cambria Math" w:cs="Arial"/>
          <w:color w:val="000000" w:themeColor="text1"/>
          <w:sz w:val="24"/>
          <w:szCs w:val="24"/>
        </w:rPr>
        <w:t xml:space="preserve">component, rather than </w:t>
      </w:r>
      <w:r w:rsidR="001330FF">
        <w:rPr>
          <w:rFonts w:ascii="Cambria Math" w:hAnsi="Cambria Math" w:cs="Arial"/>
          <w:color w:val="000000" w:themeColor="text1"/>
          <w:sz w:val="24"/>
          <w:szCs w:val="24"/>
        </w:rPr>
        <w:t xml:space="preserve">the </w:t>
      </w:r>
      <w:r w:rsidR="001701F7" w:rsidRPr="001330FF">
        <w:rPr>
          <w:rFonts w:ascii="Cambria Math" w:hAnsi="Cambria Math" w:cs="Arial"/>
          <w:b/>
          <w:bCs/>
          <w:color w:val="000000" w:themeColor="text1"/>
          <w:sz w:val="24"/>
          <w:szCs w:val="24"/>
        </w:rPr>
        <w:t>current</w:t>
      </w:r>
      <w:r w:rsidR="001330FF">
        <w:rPr>
          <w:rFonts w:ascii="Cambria Math" w:hAnsi="Cambria Math" w:cs="Arial"/>
          <w:color w:val="000000" w:themeColor="text1"/>
          <w:sz w:val="24"/>
          <w:szCs w:val="24"/>
        </w:rPr>
        <w:t xml:space="preserve"> component </w:t>
      </w:r>
      <w:r w:rsidR="00CE3392">
        <w:rPr>
          <w:rFonts w:ascii="Cambria Math" w:hAnsi="Cambria Math" w:cs="Arial"/>
          <w:color w:val="000000" w:themeColor="text1"/>
          <w:sz w:val="24"/>
          <w:szCs w:val="24"/>
        </w:rPr>
        <w:t>to</w:t>
      </w:r>
      <w:r w:rsidR="001330FF">
        <w:rPr>
          <w:rFonts w:ascii="Cambria Math" w:hAnsi="Cambria Math" w:cs="Arial"/>
          <w:color w:val="000000" w:themeColor="text1"/>
          <w:sz w:val="24"/>
          <w:szCs w:val="24"/>
        </w:rPr>
        <w:t xml:space="preserve"> implement </w:t>
      </w:r>
      <w:r w:rsidR="007A6DC2">
        <w:rPr>
          <w:rFonts w:ascii="Cambria Math" w:hAnsi="Cambria Math" w:cs="Arial"/>
          <w:color w:val="000000" w:themeColor="text1"/>
          <w:sz w:val="24"/>
          <w:szCs w:val="24"/>
        </w:rPr>
        <w:t xml:space="preserve">the necessary control equation.) </w:t>
      </w:r>
      <w:r>
        <w:rPr>
          <w:rFonts w:ascii="Cambria Math" w:hAnsi="Cambria Math" w:cs="Arial"/>
          <w:color w:val="000000" w:themeColor="text1"/>
          <w:sz w:val="24"/>
          <w:szCs w:val="24"/>
        </w:rPr>
        <w:t>(12 points total</w:t>
      </w:r>
      <w:r w:rsidR="0044536F">
        <w:rPr>
          <w:rFonts w:ascii="Cambria Math" w:hAnsi="Cambria Math" w:cs="Arial"/>
          <w:color w:val="000000" w:themeColor="text1"/>
          <w:sz w:val="24"/>
          <w:szCs w:val="24"/>
        </w:rPr>
        <w:t>.</w:t>
      </w:r>
      <w:r>
        <w:rPr>
          <w:rFonts w:ascii="Cambria Math" w:hAnsi="Cambria Math" w:cs="Arial"/>
          <w:color w:val="000000" w:themeColor="text1"/>
          <w:sz w:val="24"/>
          <w:szCs w:val="24"/>
        </w:rPr>
        <w:t>)</w:t>
      </w:r>
    </w:p>
    <w:p w14:paraId="7B81935A" w14:textId="77777777" w:rsidR="008A74FB" w:rsidRDefault="008A74FB" w:rsidP="008A74FB">
      <w:pPr>
        <w:pStyle w:val="ListParagraph"/>
        <w:spacing w:after="0"/>
        <w:ind w:left="0"/>
        <w:rPr>
          <w:rFonts w:ascii="Cambria Math" w:hAnsi="Cambria Math" w:cs="Arial"/>
          <w:color w:val="000000" w:themeColor="text1"/>
          <w:sz w:val="24"/>
          <w:szCs w:val="24"/>
        </w:rPr>
      </w:pPr>
    </w:p>
    <w:p w14:paraId="34FED417" w14:textId="66EB0B22" w:rsidR="008A74FB" w:rsidRPr="009E52AF" w:rsidRDefault="008A74FB" w:rsidP="008A74FB">
      <w:pPr>
        <w:spacing w:after="0" w:line="240" w:lineRule="auto"/>
        <w:rPr>
          <w:rFonts w:ascii="Cambria Math" w:hAnsi="Cambria Math" w:cs="Arial"/>
          <w:color w:val="FF0000"/>
          <w:sz w:val="24"/>
          <w:szCs w:val="24"/>
        </w:rPr>
      </w:pPr>
      <w:r>
        <w:rPr>
          <w:rFonts w:ascii="Cambria Math" w:hAnsi="Cambria Math" w:cs="Arial"/>
          <w:color w:val="000000" w:themeColor="text1"/>
          <w:sz w:val="24"/>
          <w:szCs w:val="24"/>
        </w:rPr>
        <w:t xml:space="preserve">Construct the </w:t>
      </w:r>
      <w:proofErr w:type="spellStart"/>
      <w:r>
        <w:rPr>
          <w:rFonts w:ascii="Cambria Math" w:hAnsi="Cambria Math" w:cs="Arial"/>
          <w:color w:val="000000" w:themeColor="text1"/>
          <w:sz w:val="24"/>
          <w:szCs w:val="24"/>
        </w:rPr>
        <w:t>LTspice</w:t>
      </w:r>
      <w:proofErr w:type="spellEnd"/>
      <w:r>
        <w:rPr>
          <w:rFonts w:ascii="Cambria Math" w:hAnsi="Cambria Math" w:cs="Arial"/>
          <w:color w:val="000000" w:themeColor="text1"/>
          <w:sz w:val="24"/>
          <w:szCs w:val="24"/>
        </w:rPr>
        <w:t xml:space="preserve"> simplified small signal π model illustrated below, including your name on your schematic. </w:t>
      </w:r>
      <w:r w:rsidRPr="0048361C">
        <w:rPr>
          <w:rFonts w:ascii="Cambria Math" w:hAnsi="Cambria Math" w:cs="Arial"/>
          <w:color w:val="FF0000"/>
          <w:sz w:val="24"/>
          <w:szCs w:val="24"/>
        </w:rPr>
        <w:t xml:space="preserve">Replace the </w:t>
      </w:r>
      <w:r>
        <w:rPr>
          <w:rFonts w:ascii="Cambria Math" w:hAnsi="Cambria Math" w:cs="Arial"/>
          <w:color w:val="FF0000"/>
          <w:sz w:val="24"/>
          <w:szCs w:val="24"/>
        </w:rPr>
        <w:t>schematic</w:t>
      </w:r>
      <w:r w:rsidRPr="0048361C">
        <w:rPr>
          <w:rFonts w:ascii="Cambria Math" w:hAnsi="Cambria Math" w:cs="Arial"/>
          <w:color w:val="FF0000"/>
          <w:sz w:val="24"/>
          <w:szCs w:val="24"/>
        </w:rPr>
        <w:t xml:space="preserve"> shown below with your </w:t>
      </w:r>
      <w:r>
        <w:rPr>
          <w:rFonts w:ascii="Cambria Math" w:hAnsi="Cambria Math" w:cs="Arial"/>
          <w:color w:val="FF0000"/>
          <w:sz w:val="24"/>
          <w:szCs w:val="24"/>
        </w:rPr>
        <w:t>version</w:t>
      </w:r>
      <w:r w:rsidRPr="0048361C">
        <w:rPr>
          <w:rFonts w:ascii="Cambria Math" w:hAnsi="Cambria Math" w:cs="Arial"/>
          <w:color w:val="FF0000"/>
          <w:sz w:val="24"/>
          <w:szCs w:val="24"/>
        </w:rPr>
        <w:t xml:space="preserve">. </w:t>
      </w:r>
      <w:r>
        <w:rPr>
          <w:rFonts w:ascii="Cambria Math" w:hAnsi="Cambria Math" w:cs="Arial"/>
          <w:sz w:val="24"/>
          <w:szCs w:val="24"/>
        </w:rPr>
        <w:t>(4</w:t>
      </w:r>
      <w:r w:rsidRPr="0048361C">
        <w:rPr>
          <w:rFonts w:ascii="Cambria Math" w:hAnsi="Cambria Math" w:cs="Arial"/>
          <w:sz w:val="24"/>
          <w:szCs w:val="24"/>
        </w:rPr>
        <w:t xml:space="preserve"> points</w:t>
      </w:r>
      <w:r w:rsidR="0007749F">
        <w:rPr>
          <w:rFonts w:ascii="Cambria Math" w:hAnsi="Cambria Math" w:cs="Arial"/>
          <w:sz w:val="24"/>
          <w:szCs w:val="24"/>
        </w:rPr>
        <w:t>.</w:t>
      </w:r>
      <w:r w:rsidRPr="0048361C">
        <w:rPr>
          <w:rFonts w:ascii="Cambria Math" w:hAnsi="Cambria Math" w:cs="Arial"/>
          <w:sz w:val="24"/>
          <w:szCs w:val="24"/>
        </w:rPr>
        <w:t>)</w:t>
      </w:r>
    </w:p>
    <w:p w14:paraId="2F1B3B84" w14:textId="77777777" w:rsidR="008A74FB" w:rsidRDefault="008A74FB" w:rsidP="00866BF6">
      <w:pPr>
        <w:pStyle w:val="ListParagraph"/>
        <w:spacing w:after="0"/>
        <w:ind w:left="0"/>
        <w:jc w:val="center"/>
        <w:rPr>
          <w:rFonts w:ascii="Cambria Math" w:hAnsi="Cambria Math" w:cs="Arial"/>
          <w:color w:val="000000" w:themeColor="text1"/>
          <w:sz w:val="24"/>
          <w:szCs w:val="24"/>
        </w:rPr>
      </w:pPr>
      <w:r w:rsidRPr="00C249E8">
        <w:rPr>
          <w:rFonts w:ascii="Cambria Math" w:hAnsi="Cambria Math" w:cs="Arial"/>
          <w:noProof/>
          <w:color w:val="000000" w:themeColor="text1"/>
          <w:sz w:val="24"/>
          <w:szCs w:val="24"/>
        </w:rPr>
        <w:drawing>
          <wp:inline distT="0" distB="0" distL="0" distR="0" wp14:anchorId="75ED8FCD" wp14:editId="5C0531F6">
            <wp:extent cx="4997106" cy="20251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2033" cy="203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0388" w14:textId="77777777" w:rsidR="008A74FB" w:rsidRPr="009043D9" w:rsidRDefault="008A74FB" w:rsidP="008A74FB">
      <w:pPr>
        <w:rPr>
          <w:rFonts w:ascii="Cambria Math" w:eastAsia="Calibri" w:hAnsi="Cambria Math" w:cs="Arial"/>
          <w:sz w:val="24"/>
          <w:szCs w:val="24"/>
        </w:rPr>
      </w:pPr>
      <w:r w:rsidRPr="009043D9">
        <w:rPr>
          <w:rFonts w:ascii="Cambria Math" w:eastAsia="Calibri" w:hAnsi="Cambria Math" w:cs="Arial"/>
          <w:b/>
          <w:sz w:val="24"/>
          <w:szCs w:val="24"/>
        </w:rPr>
        <w:t xml:space="preserve">Figure </w:t>
      </w:r>
      <w:r>
        <w:rPr>
          <w:rFonts w:ascii="Cambria Math" w:eastAsia="Calibri" w:hAnsi="Cambria Math" w:cs="Arial"/>
          <w:b/>
          <w:sz w:val="24"/>
          <w:szCs w:val="24"/>
        </w:rPr>
        <w:t>2</w:t>
      </w:r>
      <w:r w:rsidRPr="009043D9">
        <w:rPr>
          <w:rFonts w:ascii="Cambria Math" w:eastAsia="Calibri" w:hAnsi="Cambria Math" w:cs="Arial"/>
          <w:b/>
          <w:sz w:val="24"/>
          <w:szCs w:val="24"/>
        </w:rPr>
        <w:t>:</w:t>
      </w:r>
      <w:r w:rsidRPr="009043D9">
        <w:rPr>
          <w:rFonts w:ascii="Cambria Math" w:eastAsia="Calibri" w:hAnsi="Cambria Math" w:cs="Arial"/>
          <w:sz w:val="24"/>
          <w:szCs w:val="24"/>
        </w:rPr>
        <w:t xml:space="preserve"> </w:t>
      </w:r>
      <w:proofErr w:type="spellStart"/>
      <w:r>
        <w:rPr>
          <w:rFonts w:ascii="Cambria Math" w:eastAsia="Calibri" w:hAnsi="Cambria Math" w:cs="Arial"/>
          <w:sz w:val="24"/>
          <w:szCs w:val="24"/>
        </w:rPr>
        <w:t>LTspice</w:t>
      </w:r>
      <w:proofErr w:type="spellEnd"/>
      <w:r>
        <w:rPr>
          <w:rFonts w:ascii="Cambria Math" w:eastAsia="Calibri" w:hAnsi="Cambria Math" w:cs="Arial"/>
          <w:sz w:val="24"/>
          <w:szCs w:val="24"/>
        </w:rPr>
        <w:t xml:space="preserve"> </w:t>
      </w:r>
      <w:r w:rsidRPr="009043D9">
        <w:rPr>
          <w:rFonts w:ascii="Cambria Math" w:eastAsia="Calibri" w:hAnsi="Cambria Math" w:cs="Arial"/>
          <w:sz w:val="24"/>
          <w:szCs w:val="24"/>
        </w:rPr>
        <w:t xml:space="preserve">Simplified Small-Signal </w:t>
      </w:r>
      <w:r w:rsidRPr="009043D9">
        <w:rPr>
          <w:rFonts w:ascii="Cambria Math" w:hAnsi="Cambria Math" w:cs="Arial"/>
          <w:color w:val="000000" w:themeColor="text1"/>
          <w:sz w:val="24"/>
          <w:szCs w:val="24"/>
        </w:rPr>
        <w:t>π model for a B</w:t>
      </w:r>
      <w:r>
        <w:rPr>
          <w:rFonts w:ascii="Cambria Math" w:hAnsi="Cambria Math" w:cs="Arial"/>
          <w:color w:val="000000" w:themeColor="text1"/>
          <w:sz w:val="24"/>
          <w:szCs w:val="24"/>
        </w:rPr>
        <w:t>JT</w:t>
      </w:r>
      <w:r w:rsidRPr="009043D9">
        <w:rPr>
          <w:rFonts w:ascii="Cambria Math" w:hAnsi="Cambria Math" w:cs="Arial"/>
          <w:color w:val="000000" w:themeColor="text1"/>
          <w:sz w:val="24"/>
          <w:szCs w:val="24"/>
        </w:rPr>
        <w:t xml:space="preserve"> operating in the active region</w:t>
      </w:r>
      <w:r w:rsidRPr="009043D9">
        <w:rPr>
          <w:rFonts w:ascii="Cambria Math" w:eastAsia="Calibri" w:hAnsi="Cambria Math" w:cs="Arial"/>
          <w:sz w:val="24"/>
          <w:szCs w:val="24"/>
        </w:rPr>
        <w:t>.</w:t>
      </w:r>
    </w:p>
    <w:p w14:paraId="35F8F27C" w14:textId="77777777" w:rsidR="00EA3349" w:rsidRDefault="00EA3349" w:rsidP="008A74FB">
      <w:pPr>
        <w:pStyle w:val="ListParagraph"/>
        <w:spacing w:after="0"/>
        <w:ind w:left="0"/>
        <w:rPr>
          <w:rFonts w:ascii="Cambria Math" w:hAnsi="Cambria Math" w:cs="Arial"/>
          <w:color w:val="000000" w:themeColor="text1"/>
          <w:sz w:val="24"/>
          <w:szCs w:val="24"/>
        </w:rPr>
      </w:pPr>
    </w:p>
    <w:p w14:paraId="7B4C649C" w14:textId="0237E92C" w:rsidR="008A74FB" w:rsidRPr="00283E40" w:rsidRDefault="008A74FB" w:rsidP="008A74FB">
      <w:pPr>
        <w:pStyle w:val="ListParagraph"/>
        <w:spacing w:after="0"/>
        <w:ind w:left="0"/>
        <w:rPr>
          <w:rFonts w:ascii="Cambria Math" w:hAnsi="Cambria Math" w:cs="Arial"/>
          <w:color w:val="000000" w:themeColor="text1"/>
          <w:sz w:val="24"/>
          <w:szCs w:val="24"/>
        </w:rPr>
      </w:pPr>
      <w:r>
        <w:rPr>
          <w:rFonts w:ascii="Cambria Math" w:hAnsi="Cambria Math" w:cs="Arial"/>
          <w:color w:val="000000" w:themeColor="text1"/>
          <w:sz w:val="24"/>
          <w:szCs w:val="24"/>
        </w:rPr>
        <w:t>The β</w:t>
      </w:r>
      <w:proofErr w:type="spellStart"/>
      <w:r>
        <w:rPr>
          <w:rFonts w:ascii="Cambria Math" w:hAnsi="Cambria Math" w:cs="Arial"/>
          <w:color w:val="000000" w:themeColor="text1"/>
          <w:sz w:val="24"/>
          <w:szCs w:val="24"/>
        </w:rPr>
        <w:t>i</w:t>
      </w:r>
      <w:r>
        <w:rPr>
          <w:rFonts w:ascii="Cambria Math" w:hAnsi="Cambria Math" w:cs="Arial"/>
          <w:color w:val="000000" w:themeColor="text1"/>
          <w:sz w:val="24"/>
          <w:szCs w:val="24"/>
          <w:vertAlign w:val="subscript"/>
        </w:rPr>
        <w:t>b</w:t>
      </w:r>
      <w:proofErr w:type="spellEnd"/>
      <w:r>
        <w:rPr>
          <w:rFonts w:ascii="Cambria Math" w:hAnsi="Cambria Math" w:cs="Arial"/>
          <w:color w:val="000000" w:themeColor="text1"/>
          <w:sz w:val="24"/>
          <w:szCs w:val="24"/>
        </w:rPr>
        <w:t xml:space="preserve"> dependent current source is to be modeled by means of the </w:t>
      </w:r>
      <w:r w:rsidRPr="005E0124">
        <w:rPr>
          <w:rFonts w:ascii="Cambria Math" w:hAnsi="Cambria Math" w:cs="Arial"/>
          <w:b/>
          <w:bCs/>
          <w:color w:val="000000" w:themeColor="text1"/>
          <w:sz w:val="24"/>
          <w:szCs w:val="24"/>
        </w:rPr>
        <w:t>bi</w:t>
      </w:r>
      <w:r>
        <w:rPr>
          <w:rFonts w:ascii="Cambria Math" w:hAnsi="Cambria Math" w:cs="Arial"/>
          <w:color w:val="000000" w:themeColor="text1"/>
          <w:sz w:val="24"/>
          <w:szCs w:val="24"/>
        </w:rPr>
        <w:t xml:space="preserve"> component utilizing the Behavioral Equation </w:t>
      </w:r>
      <w:r w:rsidRPr="0095376B">
        <w:rPr>
          <w:rFonts w:ascii="Cambria Math" w:hAnsi="Cambria Math" w:cs="Arial"/>
          <w:color w:val="000000" w:themeColor="text1"/>
          <w:sz w:val="24"/>
          <w:szCs w:val="24"/>
        </w:rPr>
        <w:t>I = {</w:t>
      </w:r>
      <w:r>
        <w:rPr>
          <w:rFonts w:ascii="Cambria Math" w:hAnsi="Cambria Math" w:cs="Arial"/>
          <w:color w:val="000000" w:themeColor="text1"/>
          <w:sz w:val="24"/>
          <w:szCs w:val="24"/>
        </w:rPr>
        <w:t>100</w:t>
      </w:r>
      <w:r w:rsidRPr="0095376B">
        <w:rPr>
          <w:rFonts w:ascii="Cambria Math" w:hAnsi="Cambria Math" w:cs="Arial"/>
          <w:color w:val="000000" w:themeColor="text1"/>
          <w:sz w:val="24"/>
          <w:szCs w:val="24"/>
        </w:rPr>
        <w:t>*I(</w:t>
      </w:r>
      <w:proofErr w:type="gramStart"/>
      <w:r w:rsidRPr="0095376B">
        <w:rPr>
          <w:rFonts w:ascii="Cambria Math" w:hAnsi="Cambria Math" w:cs="Arial"/>
          <w:color w:val="000000" w:themeColor="text1"/>
          <w:sz w:val="24"/>
          <w:szCs w:val="24"/>
        </w:rPr>
        <w:t>Rin)}</w:t>
      </w:r>
      <w:proofErr w:type="gramEnd"/>
      <w:r>
        <w:rPr>
          <w:rFonts w:ascii="Cambria Math" w:hAnsi="Cambria Math" w:cs="Arial"/>
          <w:color w:val="000000" w:themeColor="text1"/>
          <w:sz w:val="24"/>
          <w:szCs w:val="24"/>
        </w:rPr>
        <w:t xml:space="preserve"> for β = 100. </w:t>
      </w:r>
      <w:r>
        <w:rPr>
          <w:rFonts w:ascii="Cambria Math" w:hAnsi="Cambria Math" w:cs="Arial"/>
        </w:rPr>
        <w:t>The</w:t>
      </w:r>
      <w:r w:rsidRPr="002F03C7">
        <w:rPr>
          <w:rFonts w:ascii="Cambria Math" w:hAnsi="Cambria Math" w:cs="Arial"/>
          <w:sz w:val="24"/>
          <w:szCs w:val="24"/>
        </w:rPr>
        <w:t xml:space="preserve"> AC voltage source symbol </w:t>
      </w:r>
      <w:r>
        <w:rPr>
          <w:rFonts w:ascii="Cambria Math" w:hAnsi="Cambria Math" w:cs="Arial"/>
          <w:sz w:val="24"/>
          <w:szCs w:val="24"/>
        </w:rPr>
        <w:t>for Vin</w:t>
      </w:r>
      <w:r w:rsidRPr="002F03C7">
        <w:rPr>
          <w:rFonts w:ascii="Cambria Math" w:hAnsi="Cambria Math" w:cs="Arial"/>
          <w:sz w:val="24"/>
          <w:szCs w:val="24"/>
        </w:rPr>
        <w:t xml:space="preserve"> is available in the </w:t>
      </w:r>
      <w:r w:rsidRPr="002F03C7">
        <w:rPr>
          <w:rFonts w:ascii="Cambria Math" w:hAnsi="Cambria Math" w:cs="Arial"/>
          <w:b/>
          <w:sz w:val="24"/>
          <w:szCs w:val="24"/>
        </w:rPr>
        <w:t>Misc</w:t>
      </w:r>
      <w:r w:rsidRPr="002F03C7">
        <w:rPr>
          <w:rFonts w:ascii="Cambria Math" w:hAnsi="Cambria Math" w:cs="Arial"/>
          <w:sz w:val="24"/>
          <w:szCs w:val="24"/>
        </w:rPr>
        <w:t xml:space="preserve"> folder in the parts library as a </w:t>
      </w:r>
      <w:r w:rsidRPr="002F03C7">
        <w:rPr>
          <w:rFonts w:ascii="Cambria Math" w:hAnsi="Cambria Math" w:cs="Arial"/>
          <w:b/>
          <w:sz w:val="24"/>
          <w:szCs w:val="24"/>
        </w:rPr>
        <w:t>signal</w:t>
      </w:r>
      <w:r w:rsidRPr="002F03C7">
        <w:rPr>
          <w:rFonts w:ascii="Cambria Math" w:hAnsi="Cambria Math" w:cs="Arial"/>
          <w:sz w:val="24"/>
          <w:szCs w:val="24"/>
        </w:rPr>
        <w:t xml:space="preserve"> component.</w:t>
      </w:r>
    </w:p>
    <w:p w14:paraId="3CBCB3AD" w14:textId="77777777" w:rsidR="008A74FB" w:rsidRPr="00AC007E" w:rsidRDefault="008A74FB" w:rsidP="008A74FB">
      <w:pPr>
        <w:contextualSpacing/>
        <w:rPr>
          <w:rFonts w:ascii="Cambria Math" w:hAnsi="Cambria Math" w:cs="Arial"/>
          <w:sz w:val="24"/>
          <w:szCs w:val="24"/>
        </w:rPr>
      </w:pPr>
      <w:r w:rsidRPr="002B0A40">
        <w:rPr>
          <w:rFonts w:ascii="Cambria Math" w:hAnsi="Cambria Math" w:cs="Arial"/>
          <w:noProof/>
          <w:sz w:val="24"/>
          <w:szCs w:val="24"/>
        </w:rPr>
        <w:drawing>
          <wp:anchor distT="0" distB="0" distL="114300" distR="114300" simplePos="0" relativeHeight="251663360" behindDoc="0" locked="1" layoutInCell="1" allowOverlap="1" wp14:anchorId="1F51C18D" wp14:editId="1E7AF2F9">
            <wp:simplePos x="0" y="0"/>
            <wp:positionH relativeFrom="margin">
              <wp:align>right</wp:align>
            </wp:positionH>
            <wp:positionV relativeFrom="paragraph">
              <wp:posOffset>-183515</wp:posOffset>
            </wp:positionV>
            <wp:extent cx="2496185" cy="1974850"/>
            <wp:effectExtent l="0" t="0" r="0" b="6350"/>
            <wp:wrapSquare wrapText="left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6185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007E">
        <w:rPr>
          <w:rFonts w:ascii="Cambria Math" w:hAnsi="Cambria Math" w:cs="Arial"/>
          <w:sz w:val="24"/>
          <w:szCs w:val="24"/>
        </w:rPr>
        <w:t xml:space="preserve">Voltage source Vin is to be set as </w:t>
      </w:r>
      <w:r>
        <w:rPr>
          <w:rFonts w:ascii="Cambria Math" w:hAnsi="Cambria Math" w:cs="Arial"/>
          <w:sz w:val="24"/>
          <w:szCs w:val="24"/>
        </w:rPr>
        <w:t>a sinusoidal</w:t>
      </w:r>
      <w:r w:rsidRPr="00AC007E">
        <w:rPr>
          <w:rFonts w:ascii="Cambria Math" w:hAnsi="Cambria Math" w:cs="Arial"/>
          <w:sz w:val="24"/>
          <w:szCs w:val="24"/>
        </w:rPr>
        <w:t xml:space="preserve"> source for </w:t>
      </w:r>
      <w:r>
        <w:rPr>
          <w:rFonts w:ascii="Cambria Math" w:hAnsi="Cambria Math" w:cs="Arial"/>
          <w:b/>
          <w:sz w:val="24"/>
          <w:szCs w:val="24"/>
        </w:rPr>
        <w:t>Transient</w:t>
      </w:r>
      <w:r w:rsidRPr="00AC007E">
        <w:rPr>
          <w:rFonts w:ascii="Cambria Math" w:hAnsi="Cambria Math" w:cs="Arial"/>
          <w:b/>
          <w:sz w:val="24"/>
          <w:szCs w:val="24"/>
        </w:rPr>
        <w:t xml:space="preserve"> Analysis</w:t>
      </w:r>
      <w:r w:rsidRPr="00AC007E">
        <w:rPr>
          <w:rFonts w:ascii="Cambria Math" w:hAnsi="Cambria Math" w:cs="Arial"/>
          <w:sz w:val="24"/>
          <w:szCs w:val="24"/>
        </w:rPr>
        <w:t xml:space="preserve">, which can be done by means of the </w:t>
      </w:r>
      <w:r w:rsidRPr="00AC007E">
        <w:rPr>
          <w:rFonts w:ascii="Cambria Math" w:hAnsi="Cambria Math" w:cs="Arial"/>
          <w:b/>
          <w:sz w:val="24"/>
          <w:szCs w:val="24"/>
        </w:rPr>
        <w:t>Independent Voltage Source</w:t>
      </w:r>
      <w:r w:rsidRPr="00AC007E">
        <w:rPr>
          <w:rFonts w:ascii="Cambria Math" w:hAnsi="Cambria Math" w:cs="Arial"/>
          <w:sz w:val="24"/>
          <w:szCs w:val="24"/>
        </w:rPr>
        <w:t xml:space="preserve"> pane</w:t>
      </w:r>
      <w:r>
        <w:rPr>
          <w:rFonts w:ascii="Cambria Math" w:hAnsi="Cambria Math" w:cs="Arial"/>
          <w:sz w:val="24"/>
          <w:szCs w:val="24"/>
        </w:rPr>
        <w:t xml:space="preserve"> as illustrated in the adjacent figure. </w:t>
      </w:r>
      <w:r w:rsidRPr="00AC007E">
        <w:rPr>
          <w:rFonts w:ascii="Cambria Math" w:hAnsi="Cambria Math" w:cs="Arial"/>
          <w:sz w:val="24"/>
          <w:szCs w:val="24"/>
        </w:rPr>
        <w:t xml:space="preserve"> In th</w:t>
      </w:r>
      <w:r>
        <w:rPr>
          <w:rFonts w:ascii="Cambria Math" w:hAnsi="Cambria Math" w:cs="Arial"/>
          <w:sz w:val="24"/>
          <w:szCs w:val="24"/>
        </w:rPr>
        <w:t xml:space="preserve">e </w:t>
      </w:r>
      <w:r w:rsidRPr="00AC007E">
        <w:rPr>
          <w:rFonts w:ascii="Cambria Math" w:hAnsi="Cambria Math" w:cs="Arial"/>
          <w:b/>
          <w:sz w:val="24"/>
          <w:szCs w:val="24"/>
        </w:rPr>
        <w:t>Independent Voltage Source</w:t>
      </w:r>
      <w:r w:rsidRPr="00AC007E">
        <w:rPr>
          <w:rFonts w:ascii="Cambria Math" w:hAnsi="Cambria Math" w:cs="Arial"/>
          <w:sz w:val="24"/>
          <w:szCs w:val="24"/>
        </w:rPr>
        <w:t xml:space="preserve"> pane, set the </w:t>
      </w:r>
      <w:r>
        <w:rPr>
          <w:rFonts w:ascii="Cambria Math" w:hAnsi="Cambria Math" w:cs="Arial"/>
          <w:b/>
          <w:sz w:val="24"/>
          <w:szCs w:val="24"/>
        </w:rPr>
        <w:t>Functions</w:t>
      </w:r>
      <w:r w:rsidRPr="00AC007E">
        <w:rPr>
          <w:rFonts w:ascii="Cambria Math" w:hAnsi="Cambria Math" w:cs="Arial"/>
          <w:sz w:val="24"/>
          <w:szCs w:val="24"/>
        </w:rPr>
        <w:t xml:space="preserve"> </w:t>
      </w:r>
      <w:r>
        <w:rPr>
          <w:rFonts w:ascii="Cambria Math" w:hAnsi="Cambria Math" w:cs="Arial"/>
          <w:sz w:val="24"/>
          <w:szCs w:val="24"/>
        </w:rPr>
        <w:t xml:space="preserve">to </w:t>
      </w:r>
      <w:proofErr w:type="gramStart"/>
      <w:r w:rsidRPr="007A6B1B">
        <w:rPr>
          <w:rFonts w:ascii="Cambria Math" w:hAnsi="Cambria Math" w:cs="Arial"/>
          <w:b/>
          <w:bCs/>
          <w:sz w:val="24"/>
          <w:szCs w:val="24"/>
        </w:rPr>
        <w:t>SINE(</w:t>
      </w:r>
      <w:proofErr w:type="spellStart"/>
      <w:proofErr w:type="gramEnd"/>
      <w:r w:rsidRPr="007A6B1B">
        <w:rPr>
          <w:rFonts w:ascii="Cambria Math" w:hAnsi="Cambria Math" w:cs="Arial"/>
          <w:b/>
          <w:bCs/>
          <w:sz w:val="24"/>
          <w:szCs w:val="24"/>
        </w:rPr>
        <w:t>Voffset</w:t>
      </w:r>
      <w:proofErr w:type="spellEnd"/>
      <w:r w:rsidRPr="007A6B1B">
        <w:rPr>
          <w:rFonts w:ascii="Cambria Math" w:hAnsi="Cambria Math" w:cs="Arial"/>
          <w:b/>
          <w:bCs/>
          <w:sz w:val="24"/>
          <w:szCs w:val="24"/>
        </w:rPr>
        <w:t xml:space="preserve"> Vamp Freq Td </w:t>
      </w:r>
      <w:proofErr w:type="spellStart"/>
      <w:r w:rsidRPr="007A6B1B">
        <w:rPr>
          <w:rFonts w:ascii="Cambria Math" w:hAnsi="Cambria Math" w:cs="Arial"/>
          <w:b/>
          <w:bCs/>
          <w:sz w:val="24"/>
          <w:szCs w:val="24"/>
        </w:rPr>
        <w:t>ThetaPhi</w:t>
      </w:r>
      <w:proofErr w:type="spellEnd"/>
      <w:r w:rsidRPr="007A6B1B">
        <w:rPr>
          <w:rFonts w:ascii="Cambria Math" w:hAnsi="Cambria Math" w:cs="Arial"/>
          <w:b/>
          <w:bCs/>
          <w:sz w:val="24"/>
          <w:szCs w:val="24"/>
        </w:rPr>
        <w:t xml:space="preserve"> </w:t>
      </w:r>
      <w:proofErr w:type="spellStart"/>
      <w:r w:rsidRPr="007A6B1B">
        <w:rPr>
          <w:rFonts w:ascii="Cambria Math" w:hAnsi="Cambria Math" w:cs="Arial"/>
          <w:b/>
          <w:bCs/>
          <w:sz w:val="24"/>
          <w:szCs w:val="24"/>
        </w:rPr>
        <w:t>Ncycle</w:t>
      </w:r>
      <w:proofErr w:type="spellEnd"/>
      <w:r w:rsidRPr="007A6B1B">
        <w:rPr>
          <w:rFonts w:ascii="Cambria Math" w:hAnsi="Cambria Math" w:cs="Arial"/>
          <w:b/>
          <w:bCs/>
          <w:sz w:val="24"/>
          <w:szCs w:val="24"/>
        </w:rPr>
        <w:t>)</w:t>
      </w:r>
      <w:r>
        <w:rPr>
          <w:rFonts w:ascii="Cambria Math" w:hAnsi="Cambria Math" w:cs="Arial"/>
          <w:sz w:val="24"/>
          <w:szCs w:val="24"/>
        </w:rPr>
        <w:t xml:space="preserve">, with </w:t>
      </w:r>
      <w:proofErr w:type="spellStart"/>
      <w:r>
        <w:rPr>
          <w:rFonts w:ascii="Cambria Math" w:hAnsi="Cambria Math" w:cs="Arial"/>
          <w:sz w:val="24"/>
          <w:szCs w:val="24"/>
        </w:rPr>
        <w:t>Voffset</w:t>
      </w:r>
      <w:proofErr w:type="spellEnd"/>
      <w:r>
        <w:rPr>
          <w:rFonts w:ascii="Cambria Math" w:hAnsi="Cambria Math" w:cs="Arial"/>
          <w:sz w:val="24"/>
          <w:szCs w:val="24"/>
        </w:rPr>
        <w:t xml:space="preserve"> = 0, Vamp = 1mV, and Freq = 1 kHz, as illustrated in the adjacent figure.</w:t>
      </w:r>
    </w:p>
    <w:p w14:paraId="2E45C931" w14:textId="77777777" w:rsidR="008A74FB" w:rsidRDefault="008A74FB" w:rsidP="008A74FB">
      <w:pPr>
        <w:contextualSpacing/>
        <w:rPr>
          <w:rFonts w:ascii="Cambria Math" w:hAnsi="Cambria Math" w:cs="Arial"/>
        </w:rPr>
      </w:pPr>
    </w:p>
    <w:p w14:paraId="414D2A9F" w14:textId="1B6D488F" w:rsidR="008A74FB" w:rsidRPr="009E52AF" w:rsidRDefault="008A74FB" w:rsidP="008A74FB">
      <w:pPr>
        <w:spacing w:after="0" w:line="240" w:lineRule="auto"/>
        <w:rPr>
          <w:rFonts w:ascii="Cambria Math" w:hAnsi="Cambria Math" w:cs="Arial"/>
          <w:color w:val="FF0000"/>
          <w:sz w:val="24"/>
          <w:szCs w:val="24"/>
        </w:rPr>
      </w:pPr>
      <w:r w:rsidRPr="0048361C">
        <w:rPr>
          <w:rFonts w:ascii="Cambria Math" w:hAnsi="Cambria Math" w:cs="Arial"/>
          <w:sz w:val="24"/>
          <w:szCs w:val="24"/>
        </w:rPr>
        <w:t xml:space="preserve">After running the </w:t>
      </w:r>
      <w:r>
        <w:rPr>
          <w:rFonts w:ascii="Cambria Math" w:hAnsi="Cambria Math" w:cs="Arial"/>
          <w:b/>
          <w:sz w:val="24"/>
          <w:szCs w:val="24"/>
        </w:rPr>
        <w:t>Transient</w:t>
      </w:r>
      <w:r w:rsidRPr="0048361C">
        <w:rPr>
          <w:rFonts w:ascii="Cambria Math" w:hAnsi="Cambria Math" w:cs="Arial"/>
          <w:b/>
          <w:sz w:val="24"/>
          <w:szCs w:val="24"/>
        </w:rPr>
        <w:t xml:space="preserve"> Analysis</w:t>
      </w:r>
      <w:r w:rsidRPr="0048361C">
        <w:rPr>
          <w:rFonts w:ascii="Cambria Math" w:hAnsi="Cambria Math" w:cs="Arial"/>
          <w:sz w:val="24"/>
          <w:szCs w:val="24"/>
        </w:rPr>
        <w:t xml:space="preserve"> simulation, </w:t>
      </w:r>
      <w:r>
        <w:rPr>
          <w:rFonts w:ascii="Cambria Math" w:hAnsi="Cambria Math" w:cs="Arial"/>
          <w:sz w:val="24"/>
          <w:szCs w:val="24"/>
        </w:rPr>
        <w:t>add a 2</w:t>
      </w:r>
      <w:r w:rsidRPr="00A65BF3">
        <w:rPr>
          <w:rFonts w:ascii="Cambria Math" w:hAnsi="Cambria Math" w:cs="Arial"/>
          <w:sz w:val="24"/>
          <w:szCs w:val="24"/>
          <w:vertAlign w:val="superscript"/>
        </w:rPr>
        <w:t>nd</w:t>
      </w:r>
      <w:r>
        <w:rPr>
          <w:rFonts w:ascii="Cambria Math" w:hAnsi="Cambria Math" w:cs="Arial"/>
          <w:sz w:val="24"/>
          <w:szCs w:val="24"/>
        </w:rPr>
        <w:t xml:space="preserve"> plot pane by means of the </w:t>
      </w:r>
      <w:r w:rsidRPr="0041564F">
        <w:rPr>
          <w:rFonts w:ascii="Cambria Math" w:hAnsi="Cambria Math" w:cs="Arial"/>
          <w:b/>
          <w:bCs/>
          <w:sz w:val="24"/>
          <w:szCs w:val="24"/>
          <w:u w:val="single"/>
        </w:rPr>
        <w:t>P</w:t>
      </w:r>
      <w:r w:rsidRPr="0041564F">
        <w:rPr>
          <w:rFonts w:ascii="Cambria Math" w:hAnsi="Cambria Math" w:cs="Arial"/>
          <w:b/>
          <w:bCs/>
          <w:sz w:val="24"/>
          <w:szCs w:val="24"/>
        </w:rPr>
        <w:t>lot Settings</w:t>
      </w:r>
      <w:r>
        <w:rPr>
          <w:rFonts w:ascii="Cambria Math" w:hAnsi="Cambria Math" w:cs="Arial"/>
          <w:sz w:val="24"/>
          <w:szCs w:val="24"/>
        </w:rPr>
        <w:t xml:space="preserve"> pull down menu as, </w:t>
      </w:r>
      <w:r w:rsidRPr="0025377C">
        <w:rPr>
          <w:rFonts w:ascii="Cambria Math" w:hAnsi="Cambria Math" w:cs="Arial"/>
          <w:b/>
          <w:bCs/>
          <w:sz w:val="24"/>
          <w:szCs w:val="24"/>
          <w:u w:val="single"/>
        </w:rPr>
        <w:t>P</w:t>
      </w:r>
      <w:r w:rsidRPr="0025377C">
        <w:rPr>
          <w:rFonts w:ascii="Cambria Math" w:hAnsi="Cambria Math" w:cs="Arial"/>
          <w:b/>
          <w:bCs/>
          <w:sz w:val="24"/>
          <w:szCs w:val="24"/>
        </w:rPr>
        <w:t>lot Settings</w:t>
      </w:r>
      <w:r>
        <w:rPr>
          <w:rFonts w:ascii="Cambria Math" w:hAnsi="Cambria Math" w:cs="Arial"/>
          <w:sz w:val="24"/>
          <w:szCs w:val="24"/>
        </w:rPr>
        <w:t xml:space="preserve"> </w:t>
      </w:r>
      <w:r w:rsidRPr="00A65BF3">
        <w:rPr>
          <w:rFonts w:ascii="Cambria Math" w:hAnsi="Cambria Math" w:cs="Arial"/>
          <w:sz w:val="24"/>
          <w:szCs w:val="24"/>
        </w:rPr>
        <w:sym w:font="Wingdings" w:char="F0E0"/>
      </w:r>
      <w:r>
        <w:rPr>
          <w:rFonts w:ascii="Cambria Math" w:hAnsi="Cambria Math" w:cs="Arial"/>
          <w:sz w:val="24"/>
          <w:szCs w:val="24"/>
        </w:rPr>
        <w:t xml:space="preserve">  </w:t>
      </w:r>
      <w:r w:rsidRPr="0025377C">
        <w:rPr>
          <w:rFonts w:ascii="Cambria Math" w:hAnsi="Cambria Math" w:cs="Arial"/>
          <w:b/>
          <w:bCs/>
          <w:sz w:val="24"/>
          <w:szCs w:val="24"/>
        </w:rPr>
        <w:t>Add Plot Pane</w:t>
      </w:r>
      <w:r>
        <w:rPr>
          <w:rFonts w:ascii="Cambria Math" w:hAnsi="Cambria Math" w:cs="Arial"/>
          <w:sz w:val="24"/>
          <w:szCs w:val="24"/>
        </w:rPr>
        <w:t>. S</w:t>
      </w:r>
      <w:r w:rsidRPr="0048361C">
        <w:rPr>
          <w:rFonts w:ascii="Cambria Math" w:hAnsi="Cambria Math" w:cs="Arial"/>
          <w:sz w:val="24"/>
          <w:szCs w:val="24"/>
        </w:rPr>
        <w:t xml:space="preserve">elect </w:t>
      </w:r>
      <w:r>
        <w:rPr>
          <w:rFonts w:ascii="Cambria Math" w:hAnsi="Cambria Math" w:cs="Arial"/>
          <w:sz w:val="24"/>
          <w:szCs w:val="24"/>
        </w:rPr>
        <w:t xml:space="preserve">the </w:t>
      </w:r>
      <w:r w:rsidRPr="0048361C">
        <w:rPr>
          <w:rFonts w:ascii="Cambria Math" w:hAnsi="Cambria Math" w:cs="Arial"/>
          <w:b/>
          <w:sz w:val="24"/>
          <w:szCs w:val="24"/>
        </w:rPr>
        <w:t>V(</w:t>
      </w:r>
      <w:r>
        <w:rPr>
          <w:rFonts w:ascii="Cambria Math" w:hAnsi="Cambria Math" w:cs="Arial"/>
          <w:b/>
          <w:sz w:val="24"/>
          <w:szCs w:val="24"/>
        </w:rPr>
        <w:t>vin</w:t>
      </w:r>
      <w:r w:rsidRPr="0048361C">
        <w:rPr>
          <w:rFonts w:ascii="Cambria Math" w:hAnsi="Cambria Math" w:cs="Arial"/>
          <w:b/>
          <w:sz w:val="24"/>
          <w:szCs w:val="24"/>
        </w:rPr>
        <w:t>)</w:t>
      </w:r>
      <w:r w:rsidRPr="0048361C">
        <w:rPr>
          <w:rFonts w:ascii="Cambria Math" w:hAnsi="Cambria Math" w:cs="Arial"/>
          <w:sz w:val="24"/>
          <w:szCs w:val="24"/>
        </w:rPr>
        <w:t xml:space="preserve"> </w:t>
      </w:r>
      <w:r>
        <w:rPr>
          <w:rFonts w:ascii="Cambria Math" w:hAnsi="Cambria Math" w:cs="Arial"/>
          <w:sz w:val="24"/>
          <w:szCs w:val="24"/>
        </w:rPr>
        <w:t xml:space="preserve">trace </w:t>
      </w:r>
      <w:r w:rsidRPr="0048361C">
        <w:rPr>
          <w:rFonts w:ascii="Cambria Math" w:hAnsi="Cambria Math" w:cs="Arial"/>
          <w:sz w:val="24"/>
          <w:szCs w:val="24"/>
        </w:rPr>
        <w:t xml:space="preserve">for the </w:t>
      </w:r>
      <w:r>
        <w:rPr>
          <w:rFonts w:ascii="Cambria Math" w:hAnsi="Cambria Math" w:cs="Arial"/>
          <w:sz w:val="24"/>
          <w:szCs w:val="24"/>
        </w:rPr>
        <w:lastRenderedPageBreak/>
        <w:t xml:space="preserve">top </w:t>
      </w:r>
      <w:r w:rsidRPr="0048361C">
        <w:rPr>
          <w:rFonts w:ascii="Cambria Math" w:hAnsi="Cambria Math" w:cs="Arial"/>
          <w:sz w:val="24"/>
          <w:szCs w:val="24"/>
        </w:rPr>
        <w:t>plot pane</w:t>
      </w:r>
      <w:r>
        <w:rPr>
          <w:rFonts w:ascii="Cambria Math" w:hAnsi="Cambria Math" w:cs="Arial"/>
          <w:sz w:val="24"/>
          <w:szCs w:val="24"/>
        </w:rPr>
        <w:t xml:space="preserve">, and the </w:t>
      </w:r>
      <w:r w:rsidRPr="00910AD4">
        <w:rPr>
          <w:rFonts w:ascii="Cambria Math" w:hAnsi="Cambria Math" w:cs="Arial"/>
          <w:b/>
          <w:bCs/>
          <w:sz w:val="24"/>
          <w:szCs w:val="24"/>
        </w:rPr>
        <w:t>V(</w:t>
      </w:r>
      <w:proofErr w:type="spellStart"/>
      <w:r w:rsidRPr="00910AD4">
        <w:rPr>
          <w:rFonts w:ascii="Cambria Math" w:hAnsi="Cambria Math" w:cs="Arial"/>
          <w:b/>
          <w:bCs/>
          <w:sz w:val="24"/>
          <w:szCs w:val="24"/>
        </w:rPr>
        <w:t>vout</w:t>
      </w:r>
      <w:proofErr w:type="spellEnd"/>
      <w:r w:rsidRPr="00910AD4">
        <w:rPr>
          <w:rFonts w:ascii="Cambria Math" w:hAnsi="Cambria Math" w:cs="Arial"/>
          <w:b/>
          <w:bCs/>
          <w:sz w:val="24"/>
          <w:szCs w:val="24"/>
        </w:rPr>
        <w:t>)</w:t>
      </w:r>
      <w:r>
        <w:rPr>
          <w:rFonts w:ascii="Cambria Math" w:hAnsi="Cambria Math" w:cs="Arial"/>
          <w:sz w:val="24"/>
          <w:szCs w:val="24"/>
        </w:rPr>
        <w:t xml:space="preserve"> trace for the bottom pane. Also annotate your plot pane with your name by means of the </w:t>
      </w:r>
      <w:r w:rsidRPr="00445B13">
        <w:rPr>
          <w:rFonts w:ascii="Cambria Math" w:hAnsi="Cambria Math" w:cs="Arial"/>
          <w:b/>
          <w:sz w:val="24"/>
          <w:szCs w:val="24"/>
          <w:u w:val="single"/>
        </w:rPr>
        <w:t>P</w:t>
      </w:r>
      <w:r w:rsidRPr="00445B13">
        <w:rPr>
          <w:rFonts w:ascii="Cambria Math" w:hAnsi="Cambria Math" w:cs="Arial"/>
          <w:b/>
          <w:sz w:val="24"/>
          <w:szCs w:val="24"/>
        </w:rPr>
        <w:t>lot Settings</w:t>
      </w:r>
      <w:r>
        <w:rPr>
          <w:rFonts w:ascii="Cambria Math" w:hAnsi="Cambria Math" w:cs="Arial"/>
          <w:sz w:val="24"/>
          <w:szCs w:val="24"/>
        </w:rPr>
        <w:t xml:space="preserve"> → </w:t>
      </w:r>
      <w:r w:rsidRPr="00445B13">
        <w:rPr>
          <w:rFonts w:ascii="Cambria Math" w:hAnsi="Cambria Math" w:cs="Arial"/>
          <w:b/>
          <w:sz w:val="24"/>
          <w:szCs w:val="24"/>
        </w:rPr>
        <w:t>Notes and Annotations</w:t>
      </w:r>
      <w:r>
        <w:rPr>
          <w:rFonts w:ascii="Cambria Math" w:hAnsi="Cambria Math" w:cs="Arial"/>
          <w:sz w:val="24"/>
          <w:szCs w:val="24"/>
        </w:rPr>
        <w:t xml:space="preserve"> → </w:t>
      </w:r>
      <w:r w:rsidRPr="00445B13">
        <w:rPr>
          <w:rFonts w:ascii="Cambria Math" w:hAnsi="Cambria Math" w:cs="Arial"/>
          <w:b/>
          <w:sz w:val="24"/>
          <w:szCs w:val="24"/>
        </w:rPr>
        <w:t xml:space="preserve">Place Text options </w:t>
      </w:r>
      <w:r>
        <w:rPr>
          <w:rFonts w:ascii="Cambria Math" w:hAnsi="Cambria Math" w:cs="Arial"/>
          <w:sz w:val="24"/>
          <w:szCs w:val="24"/>
        </w:rPr>
        <w:t xml:space="preserve">available by accessing the </w:t>
      </w:r>
      <w:r w:rsidRPr="00D833E9">
        <w:rPr>
          <w:rFonts w:ascii="Cambria Math" w:hAnsi="Cambria Math" w:cs="Arial"/>
          <w:sz w:val="24"/>
          <w:szCs w:val="24"/>
          <w:u w:val="single"/>
        </w:rPr>
        <w:t>P</w:t>
      </w:r>
      <w:r>
        <w:rPr>
          <w:rFonts w:ascii="Cambria Math" w:hAnsi="Cambria Math" w:cs="Arial"/>
          <w:sz w:val="24"/>
          <w:szCs w:val="24"/>
        </w:rPr>
        <w:t xml:space="preserve">lot Settings pulldown menu above the toolbar. </w:t>
      </w:r>
      <w:r w:rsidRPr="0048361C">
        <w:rPr>
          <w:rFonts w:ascii="Cambria Math" w:hAnsi="Cambria Math" w:cs="Arial"/>
          <w:color w:val="FF0000"/>
          <w:sz w:val="24"/>
          <w:szCs w:val="24"/>
        </w:rPr>
        <w:t>Replace the plot pane</w:t>
      </w:r>
      <w:r>
        <w:rPr>
          <w:rFonts w:ascii="Cambria Math" w:hAnsi="Cambria Math" w:cs="Arial"/>
          <w:color w:val="FF0000"/>
          <w:sz w:val="24"/>
          <w:szCs w:val="24"/>
        </w:rPr>
        <w:t>s</w:t>
      </w:r>
      <w:r w:rsidRPr="0048361C">
        <w:rPr>
          <w:rFonts w:ascii="Cambria Math" w:hAnsi="Cambria Math" w:cs="Arial"/>
          <w:color w:val="FF0000"/>
          <w:sz w:val="24"/>
          <w:szCs w:val="24"/>
        </w:rPr>
        <w:t xml:space="preserve"> shown below with your simulated results. </w:t>
      </w:r>
      <w:r>
        <w:rPr>
          <w:rFonts w:ascii="Cambria Math" w:hAnsi="Cambria Math" w:cs="Arial"/>
          <w:sz w:val="24"/>
          <w:szCs w:val="24"/>
        </w:rPr>
        <w:t>(4</w:t>
      </w:r>
      <w:r w:rsidRPr="0048361C">
        <w:rPr>
          <w:rFonts w:ascii="Cambria Math" w:hAnsi="Cambria Math" w:cs="Arial"/>
          <w:sz w:val="24"/>
          <w:szCs w:val="24"/>
        </w:rPr>
        <w:t xml:space="preserve"> points</w:t>
      </w:r>
      <w:r w:rsidR="00BB0F86">
        <w:rPr>
          <w:rFonts w:ascii="Cambria Math" w:hAnsi="Cambria Math" w:cs="Arial"/>
          <w:sz w:val="24"/>
          <w:szCs w:val="24"/>
        </w:rPr>
        <w:t>.</w:t>
      </w:r>
      <w:r w:rsidRPr="0048361C">
        <w:rPr>
          <w:rFonts w:ascii="Cambria Math" w:hAnsi="Cambria Math" w:cs="Arial"/>
          <w:sz w:val="24"/>
          <w:szCs w:val="24"/>
        </w:rPr>
        <w:t>)</w:t>
      </w:r>
    </w:p>
    <w:p w14:paraId="4868F3DF" w14:textId="2A7B4D0D" w:rsidR="008A74FB" w:rsidRPr="00C80C9F" w:rsidRDefault="008A74FB" w:rsidP="008A74FB">
      <w:pPr>
        <w:rPr>
          <w:rFonts w:ascii="Cambria Math" w:hAnsi="Cambria Math" w:cs="Arial"/>
          <w:color w:val="2F5496" w:themeColor="accent1" w:themeShade="BF"/>
          <w:sz w:val="24"/>
          <w:szCs w:val="24"/>
        </w:rPr>
      </w:pPr>
      <w:r w:rsidRPr="00F35B00">
        <w:rPr>
          <w:rFonts w:ascii="Cambria Math" w:hAnsi="Cambria Math" w:cs="Arial"/>
          <w:noProof/>
          <w:color w:val="2F5496" w:themeColor="accent1" w:themeShade="BF"/>
          <w:sz w:val="24"/>
          <w:szCs w:val="24"/>
        </w:rPr>
        <w:drawing>
          <wp:inline distT="0" distB="0" distL="0" distR="0" wp14:anchorId="6DC80F80" wp14:editId="0A839EE4">
            <wp:extent cx="6004446" cy="265021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4446" cy="265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342D" w14:textId="77777777" w:rsidR="007722EA" w:rsidRDefault="007722EA" w:rsidP="008A74FB">
      <w:pPr>
        <w:spacing w:after="0"/>
        <w:rPr>
          <w:rFonts w:ascii="Cambria Math" w:hAnsi="Cambria Math" w:cs="Arial"/>
          <w:color w:val="000000" w:themeColor="text1"/>
          <w:sz w:val="24"/>
          <w:szCs w:val="24"/>
        </w:rPr>
      </w:pPr>
    </w:p>
    <w:p w14:paraId="7D60913E" w14:textId="17E5CE18" w:rsidR="008A74FB" w:rsidRDefault="008A74FB" w:rsidP="008A74FB">
      <w:pPr>
        <w:spacing w:after="0"/>
        <w:rPr>
          <w:rFonts w:ascii="Cambria Math" w:hAnsi="Cambria Math" w:cs="Arial"/>
          <w:color w:val="000000" w:themeColor="text1"/>
          <w:sz w:val="24"/>
          <w:szCs w:val="24"/>
        </w:rPr>
      </w:pPr>
      <w:r>
        <w:rPr>
          <w:rFonts w:ascii="Cambria Math" w:hAnsi="Cambria Math" w:cs="Arial"/>
          <w:color w:val="000000" w:themeColor="text1"/>
          <w:sz w:val="24"/>
          <w:szCs w:val="24"/>
        </w:rPr>
        <w:t xml:space="preserve">Based on your simulated results, determine the voltage gain </w:t>
      </w:r>
      <w:r w:rsidRPr="008F7FCA">
        <w:rPr>
          <w:rFonts w:ascii="Cambria Math" w:hAnsi="Cambria Math" w:cs="Arial"/>
          <w:b/>
          <w:bCs/>
          <w:color w:val="000000" w:themeColor="text1"/>
          <w:sz w:val="24"/>
          <w:szCs w:val="24"/>
        </w:rPr>
        <w:t>A</w:t>
      </w:r>
      <w:r w:rsidRPr="008F7FCA">
        <w:rPr>
          <w:rFonts w:ascii="Cambria Math" w:hAnsi="Cambria Math" w:cs="Arial"/>
          <w:b/>
          <w:bCs/>
          <w:color w:val="000000" w:themeColor="text1"/>
          <w:sz w:val="24"/>
          <w:szCs w:val="24"/>
          <w:vertAlign w:val="subscript"/>
        </w:rPr>
        <w:t>V</w:t>
      </w:r>
      <w:r>
        <w:rPr>
          <w:rFonts w:ascii="Cambria Math" w:hAnsi="Cambria Math" w:cs="Arial"/>
          <w:color w:val="000000" w:themeColor="text1"/>
          <w:sz w:val="24"/>
          <w:szCs w:val="24"/>
        </w:rPr>
        <w:t xml:space="preserve"> including the sign. </w:t>
      </w:r>
    </w:p>
    <w:p w14:paraId="7CB0F28D" w14:textId="7A47469F" w:rsidR="008A74FB" w:rsidRDefault="008A74FB" w:rsidP="008A74FB">
      <w:pPr>
        <w:spacing w:after="0"/>
        <w:rPr>
          <w:rFonts w:ascii="Cambria Math" w:eastAsiaTheme="minorEastAsia" w:hAnsi="Cambria Math" w:cs="Arial"/>
          <w:iCs/>
          <w:color w:val="000000" w:themeColor="text1"/>
          <w:sz w:val="24"/>
          <w:szCs w:val="24"/>
        </w:rPr>
      </w:pPr>
      <w:r>
        <w:rPr>
          <w:rFonts w:ascii="Cambria Math" w:eastAsiaTheme="minorEastAsia" w:hAnsi="Cambria Math" w:cs="Arial"/>
          <w:iCs/>
          <w:color w:val="000000" w:themeColor="text1"/>
          <w:sz w:val="24"/>
          <w:szCs w:val="24"/>
        </w:rPr>
        <w:t>(2 points</w:t>
      </w:r>
      <w:r w:rsidR="00BB0F86">
        <w:rPr>
          <w:rFonts w:ascii="Cambria Math" w:eastAsiaTheme="minorEastAsia" w:hAnsi="Cambria Math" w:cs="Arial"/>
          <w:iCs/>
          <w:color w:val="000000" w:themeColor="text1"/>
          <w:sz w:val="24"/>
          <w:szCs w:val="24"/>
        </w:rPr>
        <w:t>.</w:t>
      </w:r>
      <w:r>
        <w:rPr>
          <w:rFonts w:ascii="Cambria Math" w:eastAsiaTheme="minorEastAsia" w:hAnsi="Cambria Math" w:cs="Arial"/>
          <w:iCs/>
          <w:color w:val="000000" w:themeColor="text1"/>
          <w:sz w:val="24"/>
          <w:szCs w:val="24"/>
        </w:rPr>
        <w:t>)</w:t>
      </w:r>
    </w:p>
    <w:p w14:paraId="2B561551" w14:textId="77777777" w:rsidR="008A74FB" w:rsidRDefault="008A74FB" w:rsidP="008A74FB">
      <w:pPr>
        <w:spacing w:after="0"/>
        <w:rPr>
          <w:rFonts w:ascii="Cambria Math" w:eastAsiaTheme="minorEastAsia" w:hAnsi="Cambria Math" w:cs="Arial"/>
          <w:iCs/>
          <w:color w:val="000000" w:themeColor="text1"/>
          <w:sz w:val="24"/>
          <w:szCs w:val="24"/>
        </w:rPr>
      </w:pPr>
    </w:p>
    <w:p w14:paraId="207C9547" w14:textId="1B57AB88" w:rsidR="008A74FB" w:rsidRDefault="008A74FB" w:rsidP="00A958B5">
      <w:pPr>
        <w:spacing w:after="0"/>
        <w:jc w:val="both"/>
        <w:rPr>
          <w:rFonts w:ascii="Cambria Math" w:eastAsiaTheme="minorEastAsia" w:hAnsi="Cambria Math" w:cs="Arial"/>
          <w:iCs/>
          <w:color w:val="000000" w:themeColor="text1"/>
          <w:sz w:val="24"/>
          <w:szCs w:val="24"/>
        </w:rPr>
      </w:pPr>
      <w:r w:rsidRPr="0079758E">
        <w:rPr>
          <w:rFonts w:ascii="Cambria Math" w:eastAsiaTheme="minorEastAsia" w:hAnsi="Cambria Math" w:cs="Arial"/>
          <w:b/>
          <w:bCs/>
          <w:iCs/>
          <w:color w:val="000000" w:themeColor="text1"/>
          <w:sz w:val="24"/>
          <w:szCs w:val="24"/>
        </w:rPr>
        <w:t>A</w:t>
      </w:r>
      <w:r w:rsidRPr="0079758E">
        <w:rPr>
          <w:rFonts w:ascii="Cambria Math" w:eastAsiaTheme="minorEastAsia" w:hAnsi="Cambria Math" w:cs="Arial"/>
          <w:b/>
          <w:bCs/>
          <w:iCs/>
          <w:color w:val="000000" w:themeColor="text1"/>
          <w:sz w:val="24"/>
          <w:szCs w:val="24"/>
          <w:vertAlign w:val="subscript"/>
        </w:rPr>
        <w:t>V</w:t>
      </w:r>
      <w:r w:rsidRPr="0079758E">
        <w:rPr>
          <w:rFonts w:ascii="Cambria Math" w:eastAsiaTheme="minorEastAsia" w:hAnsi="Cambria Math" w:cs="Arial"/>
          <w:iCs/>
          <w:color w:val="000000" w:themeColor="text1"/>
          <w:sz w:val="24"/>
          <w:szCs w:val="24"/>
        </w:rPr>
        <w:t xml:space="preserve"> =</w:t>
      </w:r>
      <w:r w:rsidR="000E13B3" w:rsidRPr="0079758E">
        <w:rPr>
          <w:rFonts w:ascii="Cambria Math" w:eastAsiaTheme="minorEastAsia" w:hAnsi="Cambria Math" w:cs="Arial"/>
          <w:iCs/>
          <w:color w:val="000000" w:themeColor="text1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Arial"/>
                <w:iCs/>
                <w:color w:val="000000" w:themeColor="text1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Arial"/>
                    <w:iCs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color w:val="000000" w:themeColor="text1"/>
                    <w:sz w:val="24"/>
                    <w:szCs w:val="24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color w:val="000000" w:themeColor="text1"/>
                    <w:sz w:val="24"/>
                    <w:szCs w:val="24"/>
                  </w:rPr>
                  <m:t>out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Arial"/>
                    <w:iCs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color w:val="000000" w:themeColor="text1"/>
                    <w:sz w:val="24"/>
                    <w:szCs w:val="24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color w:val="000000" w:themeColor="text1"/>
                    <w:sz w:val="24"/>
                    <w:szCs w:val="24"/>
                  </w:rPr>
                  <m:t>in</m:t>
                </m:r>
              </m:sub>
            </m:sSub>
          </m:den>
        </m:f>
        <m:r>
          <m:rPr>
            <m:sty m:val="p"/>
          </m:rPr>
          <w:rPr>
            <w:rFonts w:ascii="Cambria Math" w:eastAsiaTheme="minorEastAsia" w:hAnsi="Cambria Math" w:cs="Arial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Arial"/>
                <w:iCs/>
                <w:color w:val="000000" w:themeColor="text1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Arial"/>
                <w:color w:val="000000" w:themeColor="text1"/>
                <w:sz w:val="24"/>
                <w:szCs w:val="24"/>
              </w:rPr>
              <m:t>100mV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Arial"/>
                <w:color w:val="000000" w:themeColor="text1"/>
                <w:sz w:val="24"/>
                <w:szCs w:val="24"/>
              </w:rPr>
              <m:t>-1mV</m:t>
            </m:r>
          </m:den>
        </m:f>
        <m:r>
          <m:rPr>
            <m:sty m:val="p"/>
          </m:rPr>
          <w:rPr>
            <w:rFonts w:ascii="Cambria Math" w:eastAsiaTheme="minorEastAsia" w:hAnsi="Cambria Math" w:cs="Arial"/>
            <w:color w:val="000000" w:themeColor="text1"/>
            <w:sz w:val="24"/>
            <w:szCs w:val="24"/>
          </w:rPr>
          <m:t>=-100</m:t>
        </m:r>
      </m:oMath>
    </w:p>
    <w:p w14:paraId="1F7B1BD0" w14:textId="683E4F6E" w:rsidR="0079758E" w:rsidRPr="00A65951" w:rsidRDefault="0079758E" w:rsidP="00A958B5">
      <w:pPr>
        <w:spacing w:after="0"/>
        <w:jc w:val="both"/>
        <w:rPr>
          <w:rFonts w:ascii="Cambria Math" w:eastAsiaTheme="minorEastAsia" w:hAnsi="Cambria Math" w:cs="Arial"/>
          <w:color w:val="000000" w:themeColor="text1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color w:val="000000" w:themeColor="text1"/>
                  <w:sz w:val="24"/>
                  <w:szCs w:val="2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000000" w:themeColor="text1"/>
                  <w:sz w:val="24"/>
                  <w:szCs w:val="24"/>
                  <w:highlight w:val="yellow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000000" w:themeColor="text1"/>
                  <w:sz w:val="24"/>
                  <w:szCs w:val="24"/>
                  <w:highlight w:val="yellow"/>
                </w:rPr>
                <m:t>V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color w:val="000000" w:themeColor="text1"/>
              <w:sz w:val="24"/>
              <w:szCs w:val="24"/>
              <w:highlight w:val="yellow"/>
            </w:rPr>
            <m:t>=-10</m:t>
          </m:r>
          <m:r>
            <m:rPr>
              <m:sty m:val="p"/>
            </m:rPr>
            <w:rPr>
              <w:rFonts w:ascii="Cambria Math" w:eastAsiaTheme="minorEastAsia" w:hAnsi="Cambria Math" w:cs="Arial"/>
              <w:color w:val="000000" w:themeColor="text1"/>
              <w:sz w:val="24"/>
              <w:szCs w:val="24"/>
              <w:highlight w:val="yellow"/>
            </w:rPr>
            <m:t>0</m:t>
          </m:r>
        </m:oMath>
      </m:oMathPara>
    </w:p>
    <w:p w14:paraId="667777E4" w14:textId="77777777" w:rsidR="008A74FB" w:rsidRDefault="008A74FB" w:rsidP="008A74FB">
      <w:pPr>
        <w:spacing w:after="0"/>
        <w:rPr>
          <w:rFonts w:ascii="Cambria Math" w:eastAsiaTheme="minorEastAsia" w:hAnsi="Cambria Math" w:cs="Arial"/>
          <w:iCs/>
          <w:color w:val="000000" w:themeColor="text1"/>
          <w:sz w:val="24"/>
          <w:szCs w:val="24"/>
        </w:rPr>
      </w:pPr>
    </w:p>
    <w:p w14:paraId="3498C93C" w14:textId="1B801EFA" w:rsidR="008A74FB" w:rsidRDefault="00232F2B" w:rsidP="008A74FB">
      <w:pPr>
        <w:spacing w:after="0"/>
        <w:rPr>
          <w:rFonts w:ascii="Cambria Math" w:eastAsiaTheme="minorEastAsia" w:hAnsi="Cambria Math" w:cs="Arial"/>
          <w:iCs/>
          <w:color w:val="000000" w:themeColor="text1"/>
          <w:sz w:val="24"/>
          <w:szCs w:val="24"/>
        </w:rPr>
      </w:pPr>
      <w:r>
        <w:rPr>
          <w:rFonts w:ascii="Cambria Math" w:eastAsiaTheme="minorEastAsia" w:hAnsi="Cambria Math" w:cs="Arial"/>
          <w:iCs/>
          <w:color w:val="000000" w:themeColor="text1"/>
          <w:sz w:val="24"/>
          <w:szCs w:val="24"/>
        </w:rPr>
        <w:t>U</w:t>
      </w:r>
      <w:r w:rsidR="007A492C">
        <w:rPr>
          <w:rFonts w:ascii="Cambria Math" w:eastAsiaTheme="minorEastAsia" w:hAnsi="Cambria Math" w:cs="Arial"/>
          <w:iCs/>
          <w:color w:val="000000" w:themeColor="text1"/>
          <w:sz w:val="24"/>
          <w:szCs w:val="24"/>
        </w:rPr>
        <w:t xml:space="preserve">sing a complete sentence or sentences, describe </w:t>
      </w:r>
      <w:r w:rsidR="008A74FB">
        <w:rPr>
          <w:rFonts w:ascii="Cambria Math" w:eastAsiaTheme="minorEastAsia" w:hAnsi="Cambria Math" w:cs="Arial"/>
          <w:iCs/>
          <w:color w:val="000000" w:themeColor="text1"/>
          <w:sz w:val="24"/>
          <w:szCs w:val="24"/>
        </w:rPr>
        <w:t xml:space="preserve">what changes can be made to your </w:t>
      </w:r>
      <w:proofErr w:type="spellStart"/>
      <w:r w:rsidR="008A74FB">
        <w:rPr>
          <w:rFonts w:ascii="Cambria Math" w:eastAsiaTheme="minorEastAsia" w:hAnsi="Cambria Math" w:cs="Arial"/>
          <w:iCs/>
          <w:color w:val="000000" w:themeColor="text1"/>
          <w:sz w:val="24"/>
          <w:szCs w:val="24"/>
        </w:rPr>
        <w:t>LTspice</w:t>
      </w:r>
      <w:proofErr w:type="spellEnd"/>
      <w:r w:rsidR="008A74FB">
        <w:rPr>
          <w:rFonts w:ascii="Cambria Math" w:eastAsiaTheme="minorEastAsia" w:hAnsi="Cambria Math" w:cs="Arial"/>
          <w:iCs/>
          <w:color w:val="000000" w:themeColor="text1"/>
          <w:sz w:val="24"/>
          <w:szCs w:val="24"/>
        </w:rPr>
        <w:t xml:space="preserve"> small-signal equivalent circuit </w:t>
      </w:r>
      <w:r w:rsidR="00196FB8">
        <w:rPr>
          <w:rFonts w:ascii="Cambria Math" w:eastAsiaTheme="minorEastAsia" w:hAnsi="Cambria Math" w:cs="Arial"/>
          <w:iCs/>
          <w:color w:val="000000" w:themeColor="text1"/>
          <w:sz w:val="24"/>
          <w:szCs w:val="24"/>
        </w:rPr>
        <w:t>to</w:t>
      </w:r>
      <w:r w:rsidR="008A74FB">
        <w:rPr>
          <w:rFonts w:ascii="Cambria Math" w:eastAsiaTheme="minorEastAsia" w:hAnsi="Cambria Math" w:cs="Arial"/>
          <w:iCs/>
          <w:color w:val="000000" w:themeColor="text1"/>
          <w:sz w:val="24"/>
          <w:szCs w:val="24"/>
        </w:rPr>
        <w:t xml:space="preserve"> increase the magnitude of the voltage gain</w:t>
      </w:r>
      <w:r w:rsidR="000E4D6C">
        <w:rPr>
          <w:rFonts w:ascii="Cambria Math" w:eastAsiaTheme="minorEastAsia" w:hAnsi="Cambria Math" w:cs="Arial"/>
          <w:iCs/>
          <w:color w:val="000000" w:themeColor="text1"/>
          <w:sz w:val="24"/>
          <w:szCs w:val="24"/>
        </w:rPr>
        <w:t>, give</w:t>
      </w:r>
      <w:r>
        <w:rPr>
          <w:rFonts w:ascii="Cambria Math" w:eastAsiaTheme="minorEastAsia" w:hAnsi="Cambria Math" w:cs="Arial"/>
          <w:iCs/>
          <w:color w:val="000000" w:themeColor="text1"/>
          <w:sz w:val="24"/>
          <w:szCs w:val="24"/>
        </w:rPr>
        <w:t>n a fixed β = 100 and fixed value of Rin = 1 kΩ</w:t>
      </w:r>
      <w:r w:rsidR="00196FB8">
        <w:rPr>
          <w:rFonts w:ascii="Cambria Math" w:eastAsiaTheme="minorEastAsia" w:hAnsi="Cambria Math" w:cs="Arial"/>
          <w:iCs/>
          <w:color w:val="000000" w:themeColor="text1"/>
          <w:sz w:val="24"/>
          <w:szCs w:val="24"/>
        </w:rPr>
        <w:t>.</w:t>
      </w:r>
      <w:r w:rsidR="008A74FB">
        <w:rPr>
          <w:rFonts w:ascii="Cambria Math" w:eastAsiaTheme="minorEastAsia" w:hAnsi="Cambria Math" w:cs="Arial"/>
          <w:iCs/>
          <w:color w:val="000000" w:themeColor="text1"/>
          <w:sz w:val="24"/>
          <w:szCs w:val="24"/>
        </w:rPr>
        <w:t xml:space="preserve"> (2 points</w:t>
      </w:r>
      <w:r w:rsidR="00BB0F86">
        <w:rPr>
          <w:rFonts w:ascii="Cambria Math" w:eastAsiaTheme="minorEastAsia" w:hAnsi="Cambria Math" w:cs="Arial"/>
          <w:iCs/>
          <w:color w:val="000000" w:themeColor="text1"/>
          <w:sz w:val="24"/>
          <w:szCs w:val="24"/>
        </w:rPr>
        <w:t>.</w:t>
      </w:r>
      <w:r w:rsidR="008A74FB">
        <w:rPr>
          <w:rFonts w:ascii="Cambria Math" w:eastAsiaTheme="minorEastAsia" w:hAnsi="Cambria Math" w:cs="Arial"/>
          <w:iCs/>
          <w:color w:val="000000" w:themeColor="text1"/>
          <w:sz w:val="24"/>
          <w:szCs w:val="24"/>
        </w:rPr>
        <w:t>)</w:t>
      </w:r>
    </w:p>
    <w:p w14:paraId="30308D9B" w14:textId="77777777" w:rsidR="004E5A78" w:rsidRDefault="004E5A78" w:rsidP="008A74FB">
      <w:pPr>
        <w:spacing w:after="0"/>
        <w:rPr>
          <w:rFonts w:ascii="Cambria Math" w:eastAsiaTheme="minorEastAsia" w:hAnsi="Cambria Math" w:cs="Arial"/>
          <w:iCs/>
          <w:color w:val="000000" w:themeColor="text1"/>
          <w:sz w:val="24"/>
          <w:szCs w:val="24"/>
        </w:rPr>
      </w:pPr>
    </w:p>
    <w:p w14:paraId="32A864A0" w14:textId="501D614D" w:rsidR="004E5A78" w:rsidRPr="003C0A65" w:rsidRDefault="004E5A78" w:rsidP="008A74FB">
      <w:pPr>
        <w:spacing w:after="0"/>
        <w:rPr>
          <w:rFonts w:ascii="Cambria Math" w:eastAsiaTheme="minorEastAsia" w:hAnsi="Cambria Math" w:cs="Arial"/>
          <w:iCs/>
          <w:color w:val="4472C4" w:themeColor="accent1"/>
          <w:sz w:val="24"/>
          <w:szCs w:val="24"/>
        </w:rPr>
      </w:pPr>
      <w:proofErr w:type="gramStart"/>
      <w:r w:rsidRPr="003C0A65">
        <w:rPr>
          <w:rFonts w:ascii="Cambria Math" w:eastAsiaTheme="minorEastAsia" w:hAnsi="Cambria Math" w:cs="Arial"/>
          <w:iCs/>
          <w:color w:val="4472C4" w:themeColor="accent1"/>
          <w:sz w:val="24"/>
          <w:szCs w:val="24"/>
        </w:rPr>
        <w:t>In order to</w:t>
      </w:r>
      <w:proofErr w:type="gramEnd"/>
      <w:r w:rsidRPr="003C0A65">
        <w:rPr>
          <w:rFonts w:ascii="Cambria Math" w:eastAsiaTheme="minorEastAsia" w:hAnsi="Cambria Math" w:cs="Arial"/>
          <w:iCs/>
          <w:color w:val="4472C4" w:themeColor="accent1"/>
          <w:sz w:val="24"/>
          <w:szCs w:val="24"/>
        </w:rPr>
        <w:t xml:space="preserve"> increase the </w:t>
      </w:r>
      <w:r w:rsidR="00C85E7A" w:rsidRPr="003C0A65">
        <w:rPr>
          <w:rFonts w:ascii="Cambria Math" w:eastAsiaTheme="minorEastAsia" w:hAnsi="Cambria Math" w:cs="Arial"/>
          <w:iCs/>
          <w:color w:val="4472C4" w:themeColor="accent1"/>
          <w:sz w:val="24"/>
          <w:szCs w:val="24"/>
        </w:rPr>
        <w:t xml:space="preserve">magnitude of the voltage gain, you can change the value of the resistor </w:t>
      </w:r>
      <w:proofErr w:type="spellStart"/>
      <w:r w:rsidR="00C85E7A" w:rsidRPr="003C0A65">
        <w:rPr>
          <w:rFonts w:ascii="Cambria Math" w:eastAsiaTheme="minorEastAsia" w:hAnsi="Cambria Math" w:cs="Arial"/>
          <w:iCs/>
          <w:color w:val="4472C4" w:themeColor="accent1"/>
          <w:sz w:val="24"/>
          <w:szCs w:val="24"/>
        </w:rPr>
        <w:t>rc</w:t>
      </w:r>
      <w:proofErr w:type="spellEnd"/>
      <w:r w:rsidR="00C85E7A" w:rsidRPr="003C0A65">
        <w:rPr>
          <w:rFonts w:ascii="Cambria Math" w:eastAsiaTheme="minorEastAsia" w:hAnsi="Cambria Math" w:cs="Arial"/>
          <w:iCs/>
          <w:color w:val="4472C4" w:themeColor="accent1"/>
          <w:sz w:val="24"/>
          <w:szCs w:val="24"/>
        </w:rPr>
        <w:t xml:space="preserve">. For example, </w:t>
      </w:r>
      <w:r w:rsidR="00EA1A4C" w:rsidRPr="003C0A65">
        <w:rPr>
          <w:rFonts w:ascii="Cambria Math" w:eastAsiaTheme="minorEastAsia" w:hAnsi="Cambria Math" w:cs="Arial"/>
          <w:iCs/>
          <w:color w:val="4472C4" w:themeColor="accent1"/>
          <w:sz w:val="24"/>
          <w:szCs w:val="24"/>
        </w:rPr>
        <w:t xml:space="preserve">changing </w:t>
      </w:r>
      <w:proofErr w:type="spellStart"/>
      <w:r w:rsidR="00EA1A4C" w:rsidRPr="003C0A65">
        <w:rPr>
          <w:rFonts w:ascii="Cambria Math" w:eastAsiaTheme="minorEastAsia" w:hAnsi="Cambria Math" w:cs="Arial"/>
          <w:iCs/>
          <w:color w:val="4472C4" w:themeColor="accent1"/>
          <w:sz w:val="24"/>
          <w:szCs w:val="24"/>
        </w:rPr>
        <w:t>rc</w:t>
      </w:r>
      <w:proofErr w:type="spellEnd"/>
      <w:r w:rsidR="00EA1A4C" w:rsidRPr="003C0A65">
        <w:rPr>
          <w:rFonts w:ascii="Cambria Math" w:eastAsiaTheme="minorEastAsia" w:hAnsi="Cambria Math" w:cs="Arial"/>
          <w:iCs/>
          <w:color w:val="4472C4" w:themeColor="accent1"/>
          <w:sz w:val="24"/>
          <w:szCs w:val="24"/>
        </w:rPr>
        <w:t xml:space="preserve"> from 1 </w:t>
      </w:r>
      <m:oMath>
        <m:r>
          <m:rPr>
            <m:sty m:val="p"/>
          </m:rPr>
          <w:rPr>
            <w:rFonts w:ascii="Cambria Math" w:eastAsiaTheme="minorEastAsia" w:hAnsi="Cambria Math" w:cs="Arial"/>
            <w:color w:val="4472C4" w:themeColor="accent1"/>
            <w:sz w:val="24"/>
            <w:szCs w:val="24"/>
          </w:rPr>
          <m:t>kΩ</m:t>
        </m:r>
      </m:oMath>
      <w:r w:rsidR="00EA1A4C" w:rsidRPr="003C0A65">
        <w:rPr>
          <w:rFonts w:ascii="Cambria Math" w:eastAsiaTheme="minorEastAsia" w:hAnsi="Cambria Math" w:cs="Arial"/>
          <w:iCs/>
          <w:color w:val="4472C4" w:themeColor="accent1"/>
          <w:sz w:val="24"/>
          <w:szCs w:val="24"/>
        </w:rPr>
        <w:t xml:space="preserve"> to 10 </w:t>
      </w:r>
      <m:oMath>
        <m:r>
          <w:rPr>
            <w:rFonts w:ascii="Cambria Math" w:eastAsiaTheme="minorEastAsia" w:hAnsi="Cambria Math" w:cs="Arial"/>
            <w:color w:val="4472C4" w:themeColor="accent1"/>
            <w:sz w:val="24"/>
            <w:szCs w:val="24"/>
          </w:rPr>
          <m:t>k</m:t>
        </m:r>
        <m:r>
          <m:rPr>
            <m:sty m:val="p"/>
          </m:rPr>
          <w:rPr>
            <w:rFonts w:ascii="Cambria Math" w:eastAsiaTheme="minorEastAsia" w:hAnsi="Cambria Math" w:cs="Arial"/>
            <w:color w:val="4472C4" w:themeColor="accent1"/>
            <w:sz w:val="24"/>
            <w:szCs w:val="24"/>
          </w:rPr>
          <m:t>Ω</m:t>
        </m:r>
      </m:oMath>
      <w:r w:rsidR="00EA1A4C" w:rsidRPr="003C0A65">
        <w:rPr>
          <w:rFonts w:ascii="Cambria Math" w:eastAsiaTheme="minorEastAsia" w:hAnsi="Cambria Math" w:cs="Arial"/>
          <w:iCs/>
          <w:color w:val="4472C4" w:themeColor="accent1"/>
          <w:sz w:val="24"/>
          <w:szCs w:val="24"/>
        </w:rPr>
        <w:t xml:space="preserve"> changes the gain from </w:t>
      </w:r>
      <w:r w:rsidR="003A7EED" w:rsidRPr="003C0A65">
        <w:rPr>
          <w:rFonts w:ascii="Cambria Math" w:eastAsiaTheme="minorEastAsia" w:hAnsi="Cambria Math" w:cs="Arial"/>
          <w:iCs/>
          <w:color w:val="4472C4" w:themeColor="accent1"/>
          <w:sz w:val="24"/>
          <w:szCs w:val="24"/>
        </w:rPr>
        <w:t xml:space="preserve">-100 to -100. This is because the gain can be found by the equation: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iCs/>
                <w:color w:val="4472C4" w:themeColor="accen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4472C4" w:themeColor="accent1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="Arial"/>
                <w:color w:val="4472C4" w:themeColor="accent1"/>
                <w:sz w:val="24"/>
                <w:szCs w:val="24"/>
              </w:rPr>
              <m:t>V</m:t>
            </m:r>
          </m:sub>
        </m:sSub>
        <m:r>
          <w:rPr>
            <w:rFonts w:ascii="Cambria Math" w:eastAsiaTheme="minorEastAsia" w:hAnsi="Cambria Math" w:cs="Arial"/>
            <w:color w:val="4472C4" w:themeColor="accent1"/>
            <w:sz w:val="24"/>
            <w:szCs w:val="24"/>
          </w:rPr>
          <m:t xml:space="preserve">= </m:t>
        </m:r>
        <m:r>
          <m:rPr>
            <m:sty m:val="p"/>
          </m:rPr>
          <w:rPr>
            <w:rFonts w:ascii="Cambria Math" w:hAnsi="Cambria Math" w:cs="Arial"/>
            <w:color w:val="4472C4" w:themeColor="accent1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Arial"/>
                <w:iCs/>
                <w:color w:val="4472C4" w:themeColor="accent1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Cs/>
                    <w:color w:val="4472C4" w:themeColor="accent1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color w:val="4472C4" w:themeColor="accent1"/>
                    <w:sz w:val="24"/>
                    <w:szCs w:val="24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Arial"/>
                    <w:color w:val="4472C4" w:themeColor="accent1"/>
                    <w:sz w:val="24"/>
                    <w:szCs w:val="24"/>
                  </w:rPr>
                  <m:t>c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  <w:iCs/>
                    <w:color w:val="4472C4" w:themeColor="accent1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color w:val="4472C4" w:themeColor="accent1"/>
                    <w:sz w:val="24"/>
                    <w:szCs w:val="24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Arial"/>
                    <w:color w:val="4472C4" w:themeColor="accent1"/>
                    <w:sz w:val="24"/>
                    <w:szCs w:val="24"/>
                  </w:rPr>
                  <m:t>e</m:t>
                </m:r>
              </m:sub>
            </m:sSub>
          </m:den>
        </m:f>
      </m:oMath>
      <w:r w:rsidR="003A7EED" w:rsidRPr="003C0A65">
        <w:rPr>
          <w:rFonts w:ascii="Cambria Math" w:eastAsiaTheme="minorEastAsia" w:hAnsi="Cambria Math" w:cs="Arial"/>
          <w:iCs/>
          <w:color w:val="4472C4" w:themeColor="accent1"/>
          <w:sz w:val="24"/>
          <w:szCs w:val="24"/>
        </w:rPr>
        <w:t xml:space="preserve">, so increasing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iCs/>
                <w:color w:val="4472C4" w:themeColor="accen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4472C4" w:themeColor="accent1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Arial"/>
                <w:color w:val="4472C4" w:themeColor="accent1"/>
                <w:sz w:val="24"/>
                <w:szCs w:val="24"/>
              </w:rPr>
              <m:t>c</m:t>
            </m:r>
          </m:sub>
        </m:sSub>
      </m:oMath>
      <w:r w:rsidR="00C32592" w:rsidRPr="003C0A65">
        <w:rPr>
          <w:rFonts w:ascii="Cambria Math" w:eastAsiaTheme="minorEastAsia" w:hAnsi="Cambria Math" w:cs="Arial"/>
          <w:iCs/>
          <w:color w:val="4472C4" w:themeColor="accent1"/>
          <w:sz w:val="24"/>
          <w:szCs w:val="24"/>
        </w:rPr>
        <w:t xml:space="preserve"> would increase the gain. If we had the option, we could also decrease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iCs/>
                <w:color w:val="4472C4" w:themeColor="accen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4472C4" w:themeColor="accent1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Arial"/>
                <w:color w:val="4472C4" w:themeColor="accent1"/>
                <w:sz w:val="24"/>
                <w:szCs w:val="24"/>
              </w:rPr>
              <m:t>e</m:t>
            </m:r>
          </m:sub>
        </m:sSub>
      </m:oMath>
      <w:r w:rsidR="00C32592" w:rsidRPr="003C0A65">
        <w:rPr>
          <w:rFonts w:ascii="Cambria Math" w:eastAsiaTheme="minorEastAsia" w:hAnsi="Cambria Math" w:cs="Arial"/>
          <w:iCs/>
          <w:color w:val="4472C4" w:themeColor="accent1"/>
          <w:sz w:val="24"/>
          <w:szCs w:val="24"/>
        </w:rPr>
        <w:t xml:space="preserve"> to increase the gain.</w:t>
      </w:r>
      <w:r w:rsidR="00EA1A4C" w:rsidRPr="003C0A65">
        <w:rPr>
          <w:rFonts w:ascii="Cambria Math" w:eastAsiaTheme="minorEastAsia" w:hAnsi="Cambria Math" w:cs="Arial"/>
          <w:iCs/>
          <w:color w:val="4472C4" w:themeColor="accent1"/>
          <w:sz w:val="24"/>
          <w:szCs w:val="24"/>
        </w:rPr>
        <w:t xml:space="preserve"> </w:t>
      </w:r>
    </w:p>
    <w:p w14:paraId="2D255451" w14:textId="77777777" w:rsidR="00A65951" w:rsidRDefault="00A65951" w:rsidP="008A74FB">
      <w:pPr>
        <w:spacing w:after="0"/>
        <w:rPr>
          <w:rFonts w:ascii="Cambria Math" w:eastAsiaTheme="minorEastAsia" w:hAnsi="Cambria Math" w:cs="Arial"/>
          <w:iCs/>
          <w:color w:val="000000" w:themeColor="text1"/>
          <w:sz w:val="24"/>
          <w:szCs w:val="24"/>
        </w:rPr>
      </w:pPr>
    </w:p>
    <w:p w14:paraId="54375474" w14:textId="77777777" w:rsidR="00A65951" w:rsidRDefault="00A65951" w:rsidP="008A74FB">
      <w:pPr>
        <w:spacing w:after="0"/>
        <w:rPr>
          <w:rFonts w:ascii="Cambria Math" w:eastAsiaTheme="minorEastAsia" w:hAnsi="Cambria Math" w:cs="Arial"/>
          <w:iCs/>
          <w:color w:val="000000" w:themeColor="text1"/>
          <w:sz w:val="24"/>
          <w:szCs w:val="24"/>
        </w:rPr>
      </w:pPr>
    </w:p>
    <w:sectPr w:rsidR="00A65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0ED9"/>
    <w:multiLevelType w:val="hybridMultilevel"/>
    <w:tmpl w:val="8A009F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867F5"/>
    <w:multiLevelType w:val="hybridMultilevel"/>
    <w:tmpl w:val="88744836"/>
    <w:lvl w:ilvl="0" w:tplc="8854671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F3278"/>
    <w:multiLevelType w:val="hybridMultilevel"/>
    <w:tmpl w:val="528EAC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E729A5"/>
    <w:multiLevelType w:val="hybridMultilevel"/>
    <w:tmpl w:val="E196C7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B832E1"/>
    <w:multiLevelType w:val="hybridMultilevel"/>
    <w:tmpl w:val="5A96A8A8"/>
    <w:lvl w:ilvl="0" w:tplc="02EC67CC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8386273">
    <w:abstractNumId w:val="4"/>
  </w:num>
  <w:num w:numId="2" w16cid:durableId="689985699">
    <w:abstractNumId w:val="2"/>
  </w:num>
  <w:num w:numId="3" w16cid:durableId="620964998">
    <w:abstractNumId w:val="1"/>
  </w:num>
  <w:num w:numId="4" w16cid:durableId="1470055917">
    <w:abstractNumId w:val="3"/>
  </w:num>
  <w:num w:numId="5" w16cid:durableId="1975285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5E9"/>
    <w:rsid w:val="00020766"/>
    <w:rsid w:val="00070759"/>
    <w:rsid w:val="0007749F"/>
    <w:rsid w:val="000A068F"/>
    <w:rsid w:val="000A1D5A"/>
    <w:rsid w:val="000D1049"/>
    <w:rsid w:val="000D311B"/>
    <w:rsid w:val="000E13B3"/>
    <w:rsid w:val="000E4D6C"/>
    <w:rsid w:val="0011004B"/>
    <w:rsid w:val="00132ED7"/>
    <w:rsid w:val="001330FF"/>
    <w:rsid w:val="00146D76"/>
    <w:rsid w:val="001515E9"/>
    <w:rsid w:val="0015257B"/>
    <w:rsid w:val="00157F69"/>
    <w:rsid w:val="0016030A"/>
    <w:rsid w:val="001701F7"/>
    <w:rsid w:val="00182A9E"/>
    <w:rsid w:val="00196FB8"/>
    <w:rsid w:val="00204E16"/>
    <w:rsid w:val="00221C4A"/>
    <w:rsid w:val="00225C5F"/>
    <w:rsid w:val="00232F2B"/>
    <w:rsid w:val="00283AE3"/>
    <w:rsid w:val="002B12B9"/>
    <w:rsid w:val="003A23D4"/>
    <w:rsid w:val="003A7EED"/>
    <w:rsid w:val="003C0A65"/>
    <w:rsid w:val="00411C6E"/>
    <w:rsid w:val="0044536F"/>
    <w:rsid w:val="004D3914"/>
    <w:rsid w:val="004E5A78"/>
    <w:rsid w:val="0051160E"/>
    <w:rsid w:val="00517232"/>
    <w:rsid w:val="00575861"/>
    <w:rsid w:val="005A21B2"/>
    <w:rsid w:val="005B5DFC"/>
    <w:rsid w:val="005C0074"/>
    <w:rsid w:val="005F5011"/>
    <w:rsid w:val="006342B8"/>
    <w:rsid w:val="00634BF8"/>
    <w:rsid w:val="0065009F"/>
    <w:rsid w:val="006D21B9"/>
    <w:rsid w:val="007013D2"/>
    <w:rsid w:val="007227CC"/>
    <w:rsid w:val="0072346C"/>
    <w:rsid w:val="007318FE"/>
    <w:rsid w:val="007565E3"/>
    <w:rsid w:val="007569F2"/>
    <w:rsid w:val="00757619"/>
    <w:rsid w:val="007722EA"/>
    <w:rsid w:val="0079758E"/>
    <w:rsid w:val="007A492C"/>
    <w:rsid w:val="007A6DC2"/>
    <w:rsid w:val="007B28C2"/>
    <w:rsid w:val="007F588A"/>
    <w:rsid w:val="00816101"/>
    <w:rsid w:val="00866BF6"/>
    <w:rsid w:val="008A74FB"/>
    <w:rsid w:val="009309E2"/>
    <w:rsid w:val="0099182B"/>
    <w:rsid w:val="00A209EB"/>
    <w:rsid w:val="00A2102E"/>
    <w:rsid w:val="00A56BC6"/>
    <w:rsid w:val="00A65951"/>
    <w:rsid w:val="00A86F48"/>
    <w:rsid w:val="00A958B5"/>
    <w:rsid w:val="00AE0C4B"/>
    <w:rsid w:val="00B3110D"/>
    <w:rsid w:val="00B341B1"/>
    <w:rsid w:val="00B94B5F"/>
    <w:rsid w:val="00BB0F86"/>
    <w:rsid w:val="00C0536B"/>
    <w:rsid w:val="00C11DC2"/>
    <w:rsid w:val="00C1723C"/>
    <w:rsid w:val="00C32592"/>
    <w:rsid w:val="00C56450"/>
    <w:rsid w:val="00C66D3D"/>
    <w:rsid w:val="00C839AD"/>
    <w:rsid w:val="00C85E7A"/>
    <w:rsid w:val="00CA24F9"/>
    <w:rsid w:val="00CA632C"/>
    <w:rsid w:val="00CB1B5D"/>
    <w:rsid w:val="00CE3392"/>
    <w:rsid w:val="00CF7BA1"/>
    <w:rsid w:val="00D02898"/>
    <w:rsid w:val="00D34AA1"/>
    <w:rsid w:val="00D8224E"/>
    <w:rsid w:val="00D910E8"/>
    <w:rsid w:val="00DE173E"/>
    <w:rsid w:val="00DF29AD"/>
    <w:rsid w:val="00E215BE"/>
    <w:rsid w:val="00E71793"/>
    <w:rsid w:val="00EA1A4C"/>
    <w:rsid w:val="00EA3349"/>
    <w:rsid w:val="00EA4EC8"/>
    <w:rsid w:val="00EB6178"/>
    <w:rsid w:val="00EB6375"/>
    <w:rsid w:val="00EC15EA"/>
    <w:rsid w:val="00F124CC"/>
    <w:rsid w:val="00F14C84"/>
    <w:rsid w:val="00F40289"/>
    <w:rsid w:val="00F50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AA90C"/>
  <w15:chartTrackingRefBased/>
  <w15:docId w15:val="{5106BFC0-89E7-4614-94BD-19D181E9C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5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15E9"/>
    <w:pPr>
      <w:spacing w:after="8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7565E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6A60D8DBCCCE48AA8657C55249800E" ma:contentTypeVersion="13" ma:contentTypeDescription="Create a new document." ma:contentTypeScope="" ma:versionID="aa2cfcfad257a0cfffde0d66ebd3008d">
  <xsd:schema xmlns:xsd="http://www.w3.org/2001/XMLSchema" xmlns:xs="http://www.w3.org/2001/XMLSchema" xmlns:p="http://schemas.microsoft.com/office/2006/metadata/properties" xmlns:ns3="f66cb574-eea0-4eaf-b83a-07f4ca8ccc6f" xmlns:ns4="d1e3b051-3839-4ac6-bacc-e55fc897752a" targetNamespace="http://schemas.microsoft.com/office/2006/metadata/properties" ma:root="true" ma:fieldsID="05ee86d53b41fad11ffdc258d3e632a6" ns3:_="" ns4:_="">
    <xsd:import namespace="f66cb574-eea0-4eaf-b83a-07f4ca8ccc6f"/>
    <xsd:import namespace="d1e3b051-3839-4ac6-bacc-e55fc897752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6cb574-eea0-4eaf-b83a-07f4ca8ccc6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e3b051-3839-4ac6-bacc-e55fc89775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9DF2D5-8444-4A24-9B02-802538DDF24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9F2A8E2-541E-4E25-952B-A8454CEF83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6cb574-eea0-4eaf-b83a-07f4ca8ccc6f"/>
    <ds:schemaRef ds:uri="d1e3b051-3839-4ac6-bacc-e55fc89775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04EFC83-9D50-4B82-8084-5B87A23AD7C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8F63E33-DFDD-4745-B9E3-BB40D3F74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3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Jody Swenson</dc:creator>
  <cp:keywords/>
  <dc:description/>
  <cp:lastModifiedBy>Seth Ricks</cp:lastModifiedBy>
  <cp:revision>57</cp:revision>
  <dcterms:created xsi:type="dcterms:W3CDTF">2021-04-10T22:46:00Z</dcterms:created>
  <dcterms:modified xsi:type="dcterms:W3CDTF">2025-11-11T23:01:00Z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0x010100F26A60D8DBCCCE48AA8657C55249800E</vt:lpwstr>
  </property>
</Properties>
</file>