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3C01" w14:textId="46E288A4" w:rsidR="00884717" w:rsidRPr="00E40DB4" w:rsidRDefault="009A0805" w:rsidP="005F7127">
      <w:pPr>
        <w:spacing w:after="0"/>
        <w:rPr>
          <w:rFonts w:ascii="Times New Roman" w:eastAsiaTheme="minorEastAsia" w:hAnsi="Times New Roman" w:cs="Times New Roman"/>
          <w:sz w:val="14"/>
          <w:szCs w:val="14"/>
        </w:rPr>
      </w:pPr>
      <m:oMath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>currDiv:</m:t>
        </m:r>
        <m:sSub>
          <m:sSubPr>
            <m:ctrlPr>
              <w:rPr>
                <w:rFonts w:ascii="Cambria Math" w:hAnsi="Cambria Math" w:cs="Times New Roman"/>
                <w:sz w:val="14"/>
                <w:szCs w:val="1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4"/>
            <w:szCs w:val="14"/>
          </w:rPr>
          <m:t>=I*</m:t>
        </m:r>
        <m:f>
          <m:fPr>
            <m:ctrlPr>
              <w:rPr>
                <w:rFonts w:ascii="Cambria Math" w:eastAsiaTheme="minorEastAsia" w:hAnsi="Cambria Math" w:cs="Times New Roman"/>
                <w:sz w:val="14"/>
                <w:szCs w:val="1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14"/>
            <w:szCs w:val="14"/>
          </w:rPr>
          <m:t xml:space="preserve">; </m:t>
        </m:r>
        <m:sSub>
          <m:sSubPr>
            <m:ctrlPr>
              <w:rPr>
                <w:rFonts w:ascii="Cambria Math" w:hAnsi="Cambria Math" w:cs="Times New Roman"/>
                <w:sz w:val="14"/>
                <w:szCs w:val="1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//eq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>=</m:t>
        </m:r>
        <m:f>
          <m:fPr>
            <m:ctrlPr>
              <w:rPr>
                <w:rFonts w:ascii="Cambria Math" w:hAnsi="Cambria Math" w:cs="Times New Roman"/>
                <w:sz w:val="14"/>
                <w:szCs w:val="1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14"/>
            <w:szCs w:val="14"/>
          </w:rPr>
          <m:t xml:space="preserve"> ;</m:t>
        </m:r>
        <m:sSub>
          <m:sSubPr>
            <m:ctrlPr>
              <w:rPr>
                <w:rFonts w:ascii="Cambria Math" w:hAnsi="Cambria Math" w:cs="Times New Roman"/>
                <w:sz w:val="14"/>
                <w:szCs w:val="1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rms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>=</m:t>
        </m:r>
        <m:f>
          <m:fPr>
            <m:ctrlPr>
              <w:rPr>
                <w:rFonts w:ascii="Cambria Math" w:hAnsi="Cambria Math" w:cs="Times New Roman"/>
                <w:sz w:val="14"/>
                <w:szCs w:val="1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peak</m:t>
                </m:r>
              </m:sub>
            </m:sSub>
            <m:ctrlPr>
              <w:rPr>
                <w:rFonts w:ascii="Cambria Math" w:eastAsiaTheme="minorEastAsia" w:hAnsi="Cambria Math" w:cs="Times New Roman"/>
                <w:sz w:val="14"/>
                <w:szCs w:val="14"/>
              </w:rPr>
            </m:ctrlP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14"/>
                    <w:szCs w:val="1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4"/>
                    <w:szCs w:val="14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 xml:space="preserve"> ;</m:t>
        </m:r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>TC(tempCoef)=</m:t>
        </m:r>
        <m:f>
          <m:fPr>
            <m:ctrlPr>
              <w:rPr>
                <w:rFonts w:ascii="Cambria Math" w:hAnsi="Cambria Math" w:cs="Times New Roman"/>
                <w:sz w:val="14"/>
                <w:szCs w:val="1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D</m:t>
                </m:r>
              </m:sub>
            </m:sSub>
            <m:ctrlPr>
              <w:rPr>
                <w:rFonts w:ascii="Cambria Math" w:eastAsiaTheme="minorEastAsia" w:hAnsi="Cambria Math" w:cs="Times New Roman"/>
                <w:sz w:val="14"/>
                <w:szCs w:val="1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∆T</m:t>
            </m:r>
          </m:den>
        </m:f>
        <m:r>
          <w:rPr>
            <w:rFonts w:ascii="Cambria Math" w:hAnsi="Cambria Math" w:cs="Times New Roman"/>
            <w:sz w:val="14"/>
            <w:szCs w:val="14"/>
          </w:rPr>
          <m:t xml:space="preserve"> </m:t>
        </m:r>
      </m:oMath>
      <w:r w:rsidR="009D1A24" w:rsidRPr="00E40DB4">
        <w:rPr>
          <w:rFonts w:ascii="Times New Roman" w:eastAsiaTheme="minorEastAsia" w:hAnsi="Times New Roman" w:cs="Times New Roman"/>
          <w:sz w:val="14"/>
          <w:szCs w:val="14"/>
        </w:rPr>
        <w:t xml:space="preserve"> </w:t>
      </w:r>
      <m:oMath>
        <m:r>
          <w:rPr>
            <w:rFonts w:ascii="Cambria Math" w:eastAsiaTheme="minorEastAsia" w:hAnsi="Cambria Math" w:cs="Times New Roman"/>
            <w:sz w:val="14"/>
            <w:szCs w:val="14"/>
          </w:rPr>
          <m:t>;</m:t>
        </m:r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 xml:space="preserve">TurnsRatio: </m:t>
        </m:r>
        <m:sSub>
          <m:sSubPr>
            <m:ctrlPr>
              <w:rPr>
                <w:rFonts w:ascii="Cambria Math" w:hAnsi="Cambria Math" w:cs="Times New Roman"/>
                <w:sz w:val="14"/>
                <w:szCs w:val="1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>=</m:t>
        </m:r>
        <m:f>
          <m:fPr>
            <m:ctrlPr>
              <w:rPr>
                <w:rFonts w:ascii="Cambria Math" w:hAnsi="Cambria Math" w:cs="Times New Roman"/>
                <w:sz w:val="14"/>
                <w:szCs w:val="1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1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14"/>
                        <w:szCs w:val="1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2</m:t>
                    </m:r>
                  </m:sub>
                </m:sSub>
              </m:den>
            </m:f>
          </m:den>
        </m:f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 xml:space="preserve">; </m:t>
        </m:r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>fullWaveRect:</m:t>
        </m:r>
        <m:sSub>
          <m:sSubPr>
            <m:ctrlPr>
              <w:rPr>
                <w:rFonts w:ascii="Cambria Math" w:hAnsi="Cambria Math" w:cs="Times New Roman"/>
                <w:sz w:val="14"/>
                <w:szCs w:val="1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dc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>=</m:t>
        </m:r>
        <m:f>
          <m:fPr>
            <m:ctrlPr>
              <w:rPr>
                <w:rFonts w:ascii="Cambria Math" w:hAnsi="Cambria Math" w:cs="Times New Roman"/>
                <w:sz w:val="14"/>
                <w:szCs w:val="1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14"/>
                    <w:szCs w:val="1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4"/>
                    <w:szCs w:val="14"/>
                  </w:rPr>
                  <m:t>p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π</m:t>
            </m:r>
          </m:den>
        </m:f>
      </m:oMath>
    </w:p>
    <w:p w14:paraId="0CD65E5B" w14:textId="0AB7C1E6" w:rsidR="009A0805" w:rsidRPr="00E40DB4" w:rsidRDefault="009A0805" w:rsidP="009A0805">
      <w:pPr>
        <w:rPr>
          <w:rFonts w:ascii="Times New Roman" w:eastAsiaTheme="minorEastAsia" w:hAnsi="Times New Roman" w:cs="Times New Roman"/>
          <w:sz w:val="14"/>
          <w:szCs w:val="14"/>
        </w:rPr>
      </w:pPr>
      <w:r w:rsidRPr="00E40DB4">
        <w:rPr>
          <w:rFonts w:ascii="Times New Roman" w:eastAsiaTheme="minorEastAsia" w:hAnsi="Times New Roman" w:cs="Times New Roman"/>
          <w:sz w:val="14"/>
          <w:szCs w:val="14"/>
        </w:rPr>
        <w:t xml:space="preserve">Zener: 0 in reverse till breakdown, then stays at breakdown. 0.7 in forward. First take out and see what voltage would be. </w:t>
      </w:r>
    </w:p>
    <w:p w14:paraId="0C340527" w14:textId="33F0DBD6" w:rsidR="009A0805" w:rsidRPr="00E40DB4" w:rsidRDefault="009A0805" w:rsidP="009A0805">
      <w:pPr>
        <w:rPr>
          <w:rFonts w:ascii="Times New Roman" w:eastAsiaTheme="minorEastAsia" w:hAnsi="Times New Roman" w:cs="Times New Roman"/>
          <w:sz w:val="14"/>
          <w:szCs w:val="14"/>
        </w:rPr>
      </w:pPr>
      <w:r w:rsidRPr="00E40DB4">
        <w:rPr>
          <w:rFonts w:ascii="Times New Roman" w:eastAsiaTheme="minorEastAsia" w:hAnsi="Times New Roman" w:cs="Times New Roman"/>
          <w:sz w:val="14"/>
          <w:szCs w:val="14"/>
        </w:rPr>
        <w:t xml:space="preserve">Omp amp rules: </w:t>
      </w:r>
      <m:oMath>
        <m:sSub>
          <m:sSubPr>
            <m:ctrlPr>
              <w:rPr>
                <w:rFonts w:ascii="Cambria Math" w:hAnsi="Cambria Math" w:cs="Times New Roman"/>
                <w:sz w:val="14"/>
                <w:szCs w:val="1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p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4"/>
            <w:szCs w:val="14"/>
          </w:rPr>
          <m:t>=</m:t>
        </m:r>
        <m:sSub>
          <m:sSubPr>
            <m:ctrlPr>
              <w:rPr>
                <w:rFonts w:ascii="Cambria Math" w:hAnsi="Cambria Math" w:cs="Times New Roman"/>
                <w:sz w:val="14"/>
                <w:szCs w:val="1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>;</m:t>
        </m:r>
        <m:sSub>
          <m:sSubPr>
            <m:ctrlPr>
              <w:rPr>
                <w:rFonts w:ascii="Cambria Math" w:hAnsi="Cambria Math" w:cs="Times New Roman"/>
                <w:sz w:val="14"/>
                <w:szCs w:val="1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>=</m:t>
        </m:r>
        <m:sSub>
          <m:sSubPr>
            <m:ctrlPr>
              <w:rPr>
                <w:rFonts w:ascii="Cambria Math" w:hAnsi="Cambria Math" w:cs="Times New Roman"/>
                <w:sz w:val="14"/>
                <w:szCs w:val="1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4"/>
                <w:szCs w:val="1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14"/>
            <w:szCs w:val="14"/>
          </w:rPr>
          <m:t>=0;pos=leader;neg=follower</m:t>
        </m:r>
      </m:oMath>
    </w:p>
    <w:p w14:paraId="7F81E76B" w14:textId="557BA552" w:rsidR="003A3B6C" w:rsidRDefault="003A3B6C" w:rsidP="009A0805">
      <w:pPr>
        <w:rPr>
          <w:rFonts w:ascii="Times New Roman" w:eastAsiaTheme="minorEastAsia" w:hAnsi="Times New Roman" w:cs="Times New Roman"/>
          <w:sz w:val="14"/>
          <w:szCs w:val="14"/>
        </w:rPr>
      </w:pPr>
      <w:r w:rsidRPr="00E40DB4">
        <w:rPr>
          <w:rFonts w:ascii="Times New Roman" w:eastAsiaTheme="minorEastAsia" w:hAnsi="Times New Roman" w:cs="Times New Roman"/>
          <w:sz w:val="14"/>
          <w:szCs w:val="14"/>
        </w:rPr>
        <w:t>Ripple Frequency = double input frequency</w:t>
      </w:r>
      <w:r w:rsidR="00761908" w:rsidRPr="00E40DB4">
        <w:rPr>
          <w:rFonts w:ascii="Times New Roman" w:eastAsiaTheme="minorEastAsia" w:hAnsi="Times New Roman" w:cs="Times New Roman"/>
          <w:sz w:val="14"/>
          <w:szCs w:val="14"/>
        </w:rPr>
        <w:t>!!</w:t>
      </w:r>
    </w:p>
    <w:p w14:paraId="3848E397" w14:textId="2B3F5FE1" w:rsidR="00B90853" w:rsidRDefault="00317EC5" w:rsidP="009A0805">
      <w:pPr>
        <w:rPr>
          <w:rFonts w:ascii="Times New Roman" w:eastAsiaTheme="minorEastAsia" w:hAnsi="Times New Roman" w:cs="Times New Roman"/>
          <w:sz w:val="16"/>
          <w:szCs w:val="16"/>
        </w:rPr>
      </w:pPr>
      <w:r>
        <w:rPr>
          <w:rFonts w:ascii="Times New Roman" w:eastAsiaTheme="minorEastAsia" w:hAnsi="Times New Roman" w:cs="Times New Roman"/>
          <w:sz w:val="14"/>
          <w:szCs w:val="14"/>
        </w:rPr>
        <w:t>A</w:t>
      </w:r>
      <w:r w:rsidRPr="00317EC5">
        <w:rPr>
          <w:rFonts w:ascii="Times New Roman" w:eastAsiaTheme="minorEastAsia" w:hAnsi="Times New Roman" w:cs="Times New Roman"/>
          <w:sz w:val="14"/>
          <w:szCs w:val="14"/>
        </w:rPr>
        <w:t xml:space="preserve"> good differential input amplifier has a large value Common-Mode Rejection</w:t>
      </w:r>
      <w:r w:rsidRPr="00317EC5">
        <w:rPr>
          <w:rFonts w:ascii="Times New Roman" w:eastAsiaTheme="minorEastAsia" w:hAnsi="Times New Roman" w:cs="Times New Roman"/>
          <w:sz w:val="14"/>
          <w:szCs w:val="14"/>
        </w:rPr>
        <w:br/>
        <w:t>Ratio, which is the magnitude ratio of the common-mode to the differential mode gain</w:t>
      </w:r>
      <w:r w:rsidR="009A1EF5">
        <w:rPr>
          <w:rFonts w:ascii="Times New Roman" w:eastAsiaTheme="minorEastAsia" w:hAnsi="Times New Roman" w:cs="Times New Roman"/>
          <w:sz w:val="14"/>
          <w:szCs w:val="1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16"/>
            <w:szCs w:val="16"/>
          </w:rPr>
          <m:t>CMRR=</m:t>
        </m:r>
        <m:f>
          <m:fPr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d</m:t>
                </m:r>
              </m:sub>
            </m:sSub>
            <m:ctrlPr>
              <w:rPr>
                <w:rFonts w:ascii="Cambria Math" w:hAnsi="Cambria Math" w:cs="Times New Roman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cm</m:t>
                </m:r>
              </m:sub>
            </m:sSub>
          </m:den>
        </m:f>
      </m:oMath>
      <w:r w:rsidR="00A77D47">
        <w:rPr>
          <w:rFonts w:ascii="Times New Roman" w:eastAsiaTheme="minorEastAsia" w:hAnsi="Times New Roman" w:cs="Times New Roman"/>
          <w:sz w:val="16"/>
          <w:szCs w:val="16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16"/>
            <w:szCs w:val="16"/>
          </w:rPr>
          <m:t>CMRR</m:t>
        </m:r>
        <m:d>
          <m:dPr>
            <m:ctrlPr>
              <w:rPr>
                <w:rFonts w:ascii="Cambria Math" w:hAnsi="Cambria Math" w:cs="Times New Roman"/>
                <w:sz w:val="16"/>
                <w:szCs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16"/>
                <w:szCs w:val="16"/>
              </w:rPr>
              <m:t>dB</m:t>
            </m:r>
          </m:e>
        </m:d>
        <m:r>
          <m:rPr>
            <m:sty m:val="p"/>
          </m:rPr>
          <w:rPr>
            <w:rFonts w:ascii="Cambria Math" w:hAnsi="Cambria Math" w:cs="Times New Roman"/>
            <w:sz w:val="16"/>
            <w:szCs w:val="16"/>
          </w:rPr>
          <m:t>=</m:t>
        </m:r>
        <m:r>
          <m:rPr>
            <m:sty m:val="p"/>
          </m:rPr>
          <w:rPr>
            <w:rFonts w:ascii="Cambria Math" w:hAnsi="Cambria Math" w:cs="Times New Roman"/>
            <w:sz w:val="16"/>
            <w:szCs w:val="16"/>
          </w:rPr>
          <m:t>10</m:t>
        </m:r>
        <m:sSub>
          <m:sSubPr>
            <m:ctrlPr>
              <w:rPr>
                <w:rFonts w:ascii="Cambria Math" w:hAnsi="Cambria Math" w:cs="Times New Roman"/>
                <w:sz w:val="16"/>
                <w:szCs w:val="1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6"/>
                <w:szCs w:val="16"/>
              </w:rPr>
              <m:t>log</m:t>
            </m:r>
          </m:e>
          <m:sub>
            <m:r>
              <w:rPr>
                <w:rFonts w:ascii="Cambria Math" w:hAnsi="Cambria Math" w:cs="Times New Roman"/>
                <w:sz w:val="16"/>
                <w:szCs w:val="16"/>
              </w:rPr>
              <m:t>10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d</m:t>
                    </m:r>
                  </m:sub>
                </m:sSub>
                <m:ctrlPr>
                  <w:rPr>
                    <w:rFonts w:ascii="Cambria Math" w:hAnsi="Cambria Math" w:cs="Times New Roman"/>
                    <w:sz w:val="16"/>
                    <w:szCs w:val="16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cm</m:t>
                    </m:r>
                  </m:sub>
                </m:sSub>
              </m:den>
            </m:f>
          </m:e>
        </m:d>
      </m:oMath>
    </w:p>
    <w:p w14:paraId="5D16A0FE" w14:textId="76FF4B89" w:rsidR="00A47E6D" w:rsidRDefault="00A47E6D" w:rsidP="009A0805">
      <w:pPr>
        <w:rPr>
          <w:rFonts w:ascii="Times New Roman" w:eastAsiaTheme="minorEastAsia" w:hAnsi="Times New Roman" w:cs="Times New Roman"/>
          <w:sz w:val="16"/>
          <w:szCs w:val="16"/>
        </w:rPr>
      </w:pPr>
      <w:r>
        <w:rPr>
          <w:rFonts w:ascii="Times New Roman" w:eastAsiaTheme="minorEastAsia" w:hAnsi="Times New Roman" w:cs="Times New Roman"/>
          <w:sz w:val="16"/>
          <w:szCs w:val="16"/>
        </w:rPr>
        <w:t xml:space="preserve">Ex; </w:t>
      </w:r>
      <w:r w:rsidR="00A92CBC">
        <w:rPr>
          <w:rFonts w:ascii="Times New Roman" w:eastAsiaTheme="minorEastAsia" w:hAnsi="Times New Roman" w:cs="Times New Roman"/>
          <w:sz w:val="16"/>
          <w:szCs w:val="16"/>
        </w:rPr>
        <w:t>DiffOmpAmp: Two inputs v1 and v2</w:t>
      </w:r>
      <w:r w:rsidR="00D51388">
        <w:rPr>
          <w:rFonts w:ascii="Times New Roman" w:eastAsiaTheme="minorEastAsia" w:hAnsi="Times New Roman" w:cs="Times New Roman"/>
          <w:sz w:val="16"/>
          <w:szCs w:val="16"/>
        </w:rPr>
        <w:t>, vd (diff input) = v1-v2; vc (common mode input) = (v1+v2)/2</w:t>
      </w:r>
      <w:r w:rsidR="004C0C12">
        <w:rPr>
          <w:rFonts w:ascii="Times New Roman" w:eastAsiaTheme="minorEastAsia" w:hAnsi="Times New Roman" w:cs="Times New Roman"/>
          <w:sz w:val="16"/>
          <w:szCs w:val="16"/>
        </w:rPr>
        <w:t xml:space="preserve">; </w:t>
      </w:r>
      <w:r w:rsidR="00CD10E1">
        <w:rPr>
          <w:rFonts w:ascii="Times New Roman" w:eastAsiaTheme="minorEastAsia" w:hAnsi="Times New Roman" w:cs="Times New Roman"/>
          <w:sz w:val="16"/>
          <w:szCs w:val="16"/>
        </w:rPr>
        <w:t>Ad = Vout/Vd</w:t>
      </w:r>
    </w:p>
    <w:p w14:paraId="4EEA683D" w14:textId="2F55E77C" w:rsidR="00CD10E1" w:rsidRPr="00B90853" w:rsidRDefault="00CD10E1" w:rsidP="009A0805">
      <w:pPr>
        <w:rPr>
          <w:rFonts w:ascii="Times New Roman" w:eastAsiaTheme="minorEastAsia" w:hAnsi="Times New Roman" w:cs="Times New Roman"/>
          <w:sz w:val="16"/>
          <w:szCs w:val="16"/>
        </w:rPr>
      </w:pPr>
      <w:r>
        <w:rPr>
          <w:rFonts w:ascii="Times New Roman" w:eastAsiaTheme="minorEastAsia" w:hAnsi="Times New Roman" w:cs="Times New Roman"/>
          <w:sz w:val="16"/>
          <w:szCs w:val="16"/>
        </w:rPr>
        <w:t xml:space="preserve">Acm = </w:t>
      </w:r>
      <w:r w:rsidR="00674122">
        <w:rPr>
          <w:rFonts w:ascii="Times New Roman" w:eastAsiaTheme="minorEastAsia" w:hAnsi="Times New Roman" w:cs="Times New Roman"/>
          <w:sz w:val="16"/>
          <w:szCs w:val="16"/>
        </w:rPr>
        <w:t>Vout/Vc</w:t>
      </w:r>
    </w:p>
    <w:p w14:paraId="10B441AF" w14:textId="77777777" w:rsidR="009A0805" w:rsidRPr="00E40DB4" w:rsidRDefault="009A0805">
      <w:pPr>
        <w:rPr>
          <w:rFonts w:ascii="Times New Roman" w:eastAsiaTheme="minorEastAsia" w:hAnsi="Times New Roman" w:cs="Times New Roman"/>
          <w:sz w:val="14"/>
          <w:szCs w:val="14"/>
        </w:rPr>
      </w:pPr>
    </w:p>
    <w:sectPr w:rsidR="009A0805" w:rsidRPr="00E40DB4" w:rsidSect="00CB4298">
      <w:pgSz w:w="12240" w:h="15840"/>
      <w:pgMar w:top="173" w:right="173" w:bottom="720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C4"/>
    <w:rsid w:val="00317EC5"/>
    <w:rsid w:val="003A3B6C"/>
    <w:rsid w:val="004C0C12"/>
    <w:rsid w:val="005D55C6"/>
    <w:rsid w:val="005F7127"/>
    <w:rsid w:val="00674122"/>
    <w:rsid w:val="006D73BF"/>
    <w:rsid w:val="00761908"/>
    <w:rsid w:val="007A19C4"/>
    <w:rsid w:val="00884717"/>
    <w:rsid w:val="009A0805"/>
    <w:rsid w:val="009A1EF5"/>
    <w:rsid w:val="009D1A24"/>
    <w:rsid w:val="00A44F3A"/>
    <w:rsid w:val="00A47E6D"/>
    <w:rsid w:val="00A77D47"/>
    <w:rsid w:val="00A92CBC"/>
    <w:rsid w:val="00B90853"/>
    <w:rsid w:val="00CB4298"/>
    <w:rsid w:val="00CD10E1"/>
    <w:rsid w:val="00D51388"/>
    <w:rsid w:val="00E40DB4"/>
    <w:rsid w:val="00E52E8B"/>
    <w:rsid w:val="00F2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7AB7"/>
  <w15:chartTrackingRefBased/>
  <w15:docId w15:val="{B56D9A55-92B0-4C23-9277-E29180A7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9C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19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18</cp:revision>
  <dcterms:created xsi:type="dcterms:W3CDTF">2025-10-20T20:48:00Z</dcterms:created>
  <dcterms:modified xsi:type="dcterms:W3CDTF">2025-10-23T15:07:00Z</dcterms:modified>
</cp:coreProperties>
</file>