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F9D7" w14:textId="09F4CA6E" w:rsidR="00A87C12" w:rsidRDefault="00A87C12" w:rsidP="00A87C12">
      <w:pPr>
        <w:pStyle w:val="Header"/>
        <w:tabs>
          <w:tab w:val="clear" w:pos="8640"/>
          <w:tab w:val="right" w:pos="9900"/>
        </w:tabs>
        <w:rPr>
          <w:b/>
        </w:rPr>
      </w:pPr>
      <w:r w:rsidRPr="00571812">
        <w:rPr>
          <w:b/>
        </w:rPr>
        <w:t>NAME:</w:t>
      </w:r>
      <w:r>
        <w:t xml:space="preserve"> </w:t>
      </w:r>
      <w:r w:rsidR="002C1FB7">
        <w:t xml:space="preserve">Seth Ricks                                       </w:t>
      </w:r>
      <w:r>
        <w:tab/>
        <w:t xml:space="preserve">                                                            </w:t>
      </w:r>
      <w:r>
        <w:rPr>
          <w:b/>
        </w:rPr>
        <w:t>Score: ________/ 37</w:t>
      </w:r>
    </w:p>
    <w:p w14:paraId="01DB7BEF" w14:textId="77777777" w:rsidR="00A87C12" w:rsidRPr="00A87C12" w:rsidRDefault="00A87C12" w:rsidP="00A87C12">
      <w:pPr>
        <w:rPr>
          <w:sz w:val="18"/>
          <w:szCs w:val="18"/>
        </w:rPr>
      </w:pPr>
      <w:r w:rsidRPr="00A87C12">
        <w:rPr>
          <w:sz w:val="18"/>
          <w:szCs w:val="18"/>
        </w:rPr>
        <w:t xml:space="preserve"> </w:t>
      </w:r>
    </w:p>
    <w:p w14:paraId="5C2E3698" w14:textId="77777777" w:rsidR="00CF3356" w:rsidRDefault="00082888">
      <w:pPr>
        <w:jc w:val="center"/>
        <w:rPr>
          <w:sz w:val="36"/>
          <w:szCs w:val="36"/>
        </w:rPr>
      </w:pPr>
      <w:r>
        <w:rPr>
          <w:sz w:val="36"/>
          <w:szCs w:val="36"/>
        </w:rPr>
        <w:t>E</w:t>
      </w:r>
      <w:r w:rsidR="00216AF7">
        <w:rPr>
          <w:sz w:val="36"/>
          <w:szCs w:val="36"/>
        </w:rPr>
        <w:t>CEN</w:t>
      </w:r>
      <w:r w:rsidR="0047197B">
        <w:rPr>
          <w:sz w:val="36"/>
          <w:szCs w:val="36"/>
        </w:rPr>
        <w:t xml:space="preserve"> 324</w:t>
      </w:r>
    </w:p>
    <w:p w14:paraId="73F15CF4" w14:textId="77777777" w:rsidR="00CF3356" w:rsidRDefault="00A32334">
      <w:pPr>
        <w:jc w:val="center"/>
        <w:rPr>
          <w:sz w:val="36"/>
          <w:szCs w:val="36"/>
        </w:rPr>
      </w:pPr>
      <w:r>
        <w:rPr>
          <w:sz w:val="36"/>
          <w:szCs w:val="36"/>
        </w:rPr>
        <w:t>Homework #</w:t>
      </w:r>
      <w:r w:rsidR="00801109">
        <w:rPr>
          <w:sz w:val="36"/>
          <w:szCs w:val="36"/>
        </w:rPr>
        <w:t>2</w:t>
      </w:r>
      <w:r w:rsidR="00B52EA1">
        <w:rPr>
          <w:sz w:val="36"/>
          <w:szCs w:val="36"/>
        </w:rPr>
        <w:t xml:space="preserve"> – Basics of Computer</w:t>
      </w:r>
      <w:r w:rsidR="00CF3356">
        <w:rPr>
          <w:sz w:val="36"/>
          <w:szCs w:val="36"/>
        </w:rPr>
        <w:t xml:space="preserve"> Architecture</w:t>
      </w:r>
    </w:p>
    <w:p w14:paraId="0D87F787" w14:textId="77777777" w:rsidR="00CF3356" w:rsidRDefault="00CF3356">
      <w:pPr>
        <w:rPr>
          <w:b/>
        </w:rPr>
      </w:pPr>
    </w:p>
    <w:p w14:paraId="342FA553" w14:textId="77777777" w:rsidR="00067A9D" w:rsidRPr="005953A2" w:rsidRDefault="00067A9D">
      <w:pPr>
        <w:rPr>
          <w:b/>
        </w:rPr>
      </w:pPr>
    </w:p>
    <w:p w14:paraId="22E62C3C" w14:textId="77777777" w:rsidR="00CF3356" w:rsidRDefault="00CF3356">
      <w:pPr>
        <w:ind w:left="720" w:hanging="720"/>
      </w:pPr>
      <w:r>
        <w:rPr>
          <w:b/>
        </w:rPr>
        <w:t>1.</w:t>
      </w:r>
      <w:r w:rsidR="005F6579">
        <w:tab/>
        <w:t>(</w:t>
      </w:r>
      <w:r>
        <w:t>5) Name the five components of the Von Neumann model.</w:t>
      </w:r>
    </w:p>
    <w:p w14:paraId="733BAD6B" w14:textId="77777777" w:rsidR="00CF3356" w:rsidRDefault="00CF3356">
      <w:pPr>
        <w:ind w:left="720" w:hanging="720"/>
      </w:pPr>
    </w:p>
    <w:p w14:paraId="7B3B4C9E" w14:textId="5210048D" w:rsidR="00CF3356" w:rsidRDefault="00CF3356" w:rsidP="001776DD">
      <w:pPr>
        <w:ind w:left="720" w:hanging="720"/>
      </w:pPr>
      <w:r>
        <w:tab/>
      </w:r>
      <w:r w:rsidR="001776DD" w:rsidRPr="006B2293">
        <w:rPr>
          <w:highlight w:val="yellow"/>
        </w:rPr>
        <w:t xml:space="preserve">Input, Output, Memory, </w:t>
      </w:r>
      <w:r w:rsidR="003826D6" w:rsidRPr="006B2293">
        <w:rPr>
          <w:highlight w:val="yellow"/>
        </w:rPr>
        <w:t>Processing Unit, Control Unit</w:t>
      </w:r>
      <w:r w:rsidR="001776DD">
        <w:t xml:space="preserve"> </w:t>
      </w:r>
    </w:p>
    <w:p w14:paraId="2CF75464" w14:textId="77777777" w:rsidR="00CF3356" w:rsidRDefault="00CF3356"/>
    <w:p w14:paraId="276D5812" w14:textId="77777777" w:rsidR="00067A9D" w:rsidRDefault="00067A9D"/>
    <w:p w14:paraId="5FA89F7D" w14:textId="77777777" w:rsidR="006B2293" w:rsidRDefault="00CF3356" w:rsidP="006B2293">
      <w:pPr>
        <w:ind w:left="720" w:hanging="720"/>
      </w:pPr>
      <w:r>
        <w:rPr>
          <w:b/>
        </w:rPr>
        <w:t>2.</w:t>
      </w:r>
      <w:r w:rsidR="005F6579">
        <w:tab/>
        <w:t>(11</w:t>
      </w:r>
      <w:r>
        <w:t xml:space="preserve">) The interface between the memory and the processing unit </w:t>
      </w:r>
      <w:r w:rsidR="00A52160">
        <w:t xml:space="preserve">for the LC-2 </w:t>
      </w:r>
      <w:r>
        <w:t>uses two registers</w:t>
      </w:r>
      <w:r w:rsidR="00A52160">
        <w:t xml:space="preserve"> in the memory subsystem</w:t>
      </w:r>
      <w:r>
        <w:t xml:space="preserve"> which are named the</w:t>
      </w:r>
    </w:p>
    <w:p w14:paraId="13A382B3" w14:textId="3C089E6C" w:rsidR="00CF3356" w:rsidRDefault="006B2293" w:rsidP="006B2293">
      <w:pPr>
        <w:ind w:left="1440" w:firstLine="720"/>
      </w:pPr>
      <w:r w:rsidRPr="006B2293">
        <w:rPr>
          <w:highlight w:val="yellow"/>
        </w:rPr>
        <w:t>Memory Address Register</w:t>
      </w:r>
      <w:r>
        <w:t xml:space="preserve"> </w:t>
      </w:r>
      <w:r w:rsidR="00CF3356">
        <w:t xml:space="preserve">and </w:t>
      </w:r>
      <w:r w:rsidRPr="006B2293">
        <w:rPr>
          <w:highlight w:val="yellow"/>
        </w:rPr>
        <w:t>Memory Data Register</w:t>
      </w:r>
    </w:p>
    <w:p w14:paraId="02D9D0C4" w14:textId="77777777" w:rsidR="00CF3356" w:rsidRDefault="00CF3356" w:rsidP="00946B0A">
      <w:pPr>
        <w:ind w:left="1440" w:hanging="720"/>
      </w:pPr>
    </w:p>
    <w:p w14:paraId="792AAA78" w14:textId="5A5543A4" w:rsidR="00CF3356" w:rsidRDefault="00CF3356">
      <w:pPr>
        <w:spacing w:line="480" w:lineRule="auto"/>
        <w:ind w:left="720"/>
      </w:pPr>
      <w:r>
        <w:t>To read a memory location, the</w:t>
      </w:r>
      <w:r w:rsidR="00FA73E3">
        <w:t xml:space="preserve"> </w:t>
      </w:r>
      <w:r w:rsidR="00FA73E3" w:rsidRPr="00FA73E3">
        <w:rPr>
          <w:highlight w:val="yellow"/>
        </w:rPr>
        <w:t>address</w:t>
      </w:r>
      <w:r>
        <w:t xml:space="preserve"> of the memory location is placed into the </w:t>
      </w:r>
      <w:r w:rsidR="00B040C4" w:rsidRPr="00B040C4">
        <w:rPr>
          <w:highlight w:val="yellow"/>
        </w:rPr>
        <w:t>Memory Address Register</w:t>
      </w:r>
      <w:r>
        <w:t xml:space="preserve">, the memory is told to do a </w:t>
      </w:r>
      <w:r w:rsidR="007036C0" w:rsidRPr="007036C0">
        <w:rPr>
          <w:highlight w:val="yellow"/>
        </w:rPr>
        <w:t>“</w:t>
      </w:r>
      <w:r w:rsidR="004C1279" w:rsidRPr="007036C0">
        <w:rPr>
          <w:highlight w:val="yellow"/>
        </w:rPr>
        <w:t>read</w:t>
      </w:r>
      <w:r w:rsidR="007036C0" w:rsidRPr="007036C0">
        <w:rPr>
          <w:highlight w:val="yellow"/>
        </w:rPr>
        <w:t>” signal</w:t>
      </w:r>
      <w:r>
        <w:t xml:space="preserve"> and then the memory </w:t>
      </w:r>
      <w:r w:rsidR="00A52160">
        <w:t xml:space="preserve">subsystem </w:t>
      </w:r>
      <w:r>
        <w:t xml:space="preserve">places the </w:t>
      </w:r>
      <w:r w:rsidR="00A52160">
        <w:t>data contained</w:t>
      </w:r>
      <w:r>
        <w:t xml:space="preserve"> </w:t>
      </w:r>
      <w:r w:rsidR="00A52160">
        <w:t>in</w:t>
      </w:r>
      <w:r>
        <w:t xml:space="preserve"> the memory</w:t>
      </w:r>
      <w:r w:rsidR="00A52160">
        <w:t xml:space="preserve"> </w:t>
      </w:r>
      <w:r w:rsidR="00EE5555" w:rsidRPr="00EE5555">
        <w:rPr>
          <w:highlight w:val="yellow"/>
        </w:rPr>
        <w:t>address</w:t>
      </w:r>
      <w:r>
        <w:t xml:space="preserve"> into the </w:t>
      </w:r>
      <w:r w:rsidR="00EE5555" w:rsidRPr="00EE5555">
        <w:rPr>
          <w:highlight w:val="yellow"/>
        </w:rPr>
        <w:t>Memory Data Register</w:t>
      </w:r>
      <w:r w:rsidR="00EC3A59">
        <w:t xml:space="preserve">.  The contents of this memory unit register may then be read by the </w:t>
      </w:r>
      <w:proofErr w:type="gramStart"/>
      <w:r w:rsidR="00EC3A59">
        <w:t xml:space="preserve">CPU </w:t>
      </w:r>
      <w:r>
        <w:t>.</w:t>
      </w:r>
      <w:proofErr w:type="gramEnd"/>
    </w:p>
    <w:p w14:paraId="74DAB16F" w14:textId="77777777" w:rsidR="00EC3A59" w:rsidRDefault="00EC3A59">
      <w:pPr>
        <w:spacing w:line="480" w:lineRule="auto"/>
        <w:ind w:left="720"/>
      </w:pPr>
    </w:p>
    <w:p w14:paraId="04D5D934" w14:textId="1EB35BFC" w:rsidR="00CF3356" w:rsidRDefault="00CF3356">
      <w:pPr>
        <w:spacing w:line="480" w:lineRule="auto"/>
        <w:ind w:left="720"/>
      </w:pPr>
      <w:r>
        <w:t xml:space="preserve">To write a memory location, the </w:t>
      </w:r>
      <w:r w:rsidR="00827B1F" w:rsidRPr="00827B1F">
        <w:rPr>
          <w:highlight w:val="yellow"/>
        </w:rPr>
        <w:t>address</w:t>
      </w:r>
      <w:r>
        <w:t xml:space="preserve"> of the memory location is placed into the </w:t>
      </w:r>
      <w:r w:rsidR="00827B1F" w:rsidRPr="00827B1F">
        <w:rPr>
          <w:highlight w:val="yellow"/>
        </w:rPr>
        <w:t>Memory</w:t>
      </w:r>
      <w:r w:rsidR="00081C97">
        <w:t xml:space="preserve"> </w:t>
      </w:r>
      <w:r w:rsidR="00081C97" w:rsidRPr="00081C97">
        <w:rPr>
          <w:highlight w:val="yellow"/>
        </w:rPr>
        <w:t>Adress Memory</w:t>
      </w:r>
      <w:r>
        <w:t>, the data or value to be stored in the memory is written into the</w:t>
      </w:r>
      <w:r w:rsidR="00FA08F5">
        <w:t xml:space="preserve"> </w:t>
      </w:r>
      <w:r w:rsidR="00FA08F5" w:rsidRPr="00FA08F5">
        <w:rPr>
          <w:highlight w:val="yellow"/>
        </w:rPr>
        <w:t>Memory Data Register</w:t>
      </w:r>
      <w:r>
        <w:t xml:space="preserve">, and then the memory is told to do a write by asserting the </w:t>
      </w:r>
      <w:r w:rsidR="007036C0" w:rsidRPr="007036C0">
        <w:rPr>
          <w:highlight w:val="yellow"/>
        </w:rPr>
        <w:t>“</w:t>
      </w:r>
      <w:r w:rsidR="007036C0">
        <w:rPr>
          <w:highlight w:val="yellow"/>
        </w:rPr>
        <w:t>write</w:t>
      </w:r>
      <w:r w:rsidR="007036C0" w:rsidRPr="007036C0">
        <w:rPr>
          <w:highlight w:val="yellow"/>
        </w:rPr>
        <w:t xml:space="preserve">” </w:t>
      </w:r>
      <w:r>
        <w:t>signal.</w:t>
      </w:r>
    </w:p>
    <w:p w14:paraId="1AFA4655" w14:textId="77777777" w:rsidR="00CF3356" w:rsidRDefault="00CF3356"/>
    <w:p w14:paraId="0E68E554" w14:textId="77777777" w:rsidR="00CF3356" w:rsidRDefault="00CF3356">
      <w:pPr>
        <w:ind w:left="720" w:hanging="720"/>
      </w:pPr>
      <w:r>
        <w:rPr>
          <w:b/>
        </w:rPr>
        <w:t>3.</w:t>
      </w:r>
      <w:r>
        <w:tab/>
        <w:t xml:space="preserve">(1) </w:t>
      </w:r>
      <w:r w:rsidRPr="00C269C8">
        <w:rPr>
          <w:b/>
          <w:highlight w:val="yellow"/>
        </w:rPr>
        <w:t>T</w:t>
      </w:r>
      <w:r>
        <w:rPr>
          <w:b/>
        </w:rPr>
        <w:t xml:space="preserve"> </w:t>
      </w:r>
      <w:r w:rsidRPr="00C269C8">
        <w:rPr>
          <w:b/>
        </w:rPr>
        <w:t xml:space="preserve">/ </w:t>
      </w:r>
      <w:proofErr w:type="gramStart"/>
      <w:r w:rsidRPr="00C269C8">
        <w:rPr>
          <w:b/>
        </w:rPr>
        <w:t>F</w:t>
      </w:r>
      <w:r>
        <w:t xml:space="preserve">  A</w:t>
      </w:r>
      <w:proofErr w:type="gramEnd"/>
      <w:r>
        <w:t xml:space="preserve"> better name for the </w:t>
      </w:r>
      <w:r>
        <w:rPr>
          <w:i/>
        </w:rPr>
        <w:t xml:space="preserve">program counter </w:t>
      </w:r>
      <w:r>
        <w:t xml:space="preserve">would be the </w:t>
      </w:r>
      <w:r>
        <w:rPr>
          <w:i/>
        </w:rPr>
        <w:t>instruction pointer</w:t>
      </w:r>
      <w:r>
        <w:t xml:space="preserve"> because it does not count anything, it points to where the next instruction will be fetched from.</w:t>
      </w:r>
    </w:p>
    <w:p w14:paraId="69326EB3" w14:textId="77777777" w:rsidR="00CF3356" w:rsidRDefault="00CF3356"/>
    <w:p w14:paraId="4ECDC927" w14:textId="77777777" w:rsidR="00067A9D" w:rsidRDefault="00067A9D"/>
    <w:p w14:paraId="47AACE3C" w14:textId="77777777" w:rsidR="00CF3356" w:rsidRDefault="00CF3356">
      <w:pPr>
        <w:ind w:left="720" w:hanging="720"/>
      </w:pPr>
      <w:r>
        <w:rPr>
          <w:b/>
        </w:rPr>
        <w:t>4.</w:t>
      </w:r>
      <w:r>
        <w:tab/>
        <w:t>(2) What determines the word length of a computer?</w:t>
      </w:r>
    </w:p>
    <w:p w14:paraId="7EB6B14E" w14:textId="3962C9C6" w:rsidR="00CF3356" w:rsidRDefault="00864369" w:rsidP="00946B0A">
      <w:pPr>
        <w:ind w:left="2160" w:hanging="720"/>
      </w:pPr>
      <w:r w:rsidRPr="00C5060F">
        <w:rPr>
          <w:highlight w:val="yellow"/>
        </w:rPr>
        <w:t>Size of addresses, integer registers, ALU size</w:t>
      </w:r>
    </w:p>
    <w:p w14:paraId="41BCF18D" w14:textId="77777777" w:rsidR="00CF3356" w:rsidRDefault="00CF3356" w:rsidP="00946B0A">
      <w:pPr>
        <w:ind w:left="2160" w:hanging="720"/>
      </w:pPr>
    </w:p>
    <w:p w14:paraId="088B7D93" w14:textId="77777777" w:rsidR="005953A2" w:rsidRDefault="005953A2" w:rsidP="00A87C12"/>
    <w:p w14:paraId="6A5D3196" w14:textId="77777777" w:rsidR="005953A2" w:rsidRDefault="005953A2" w:rsidP="005953A2"/>
    <w:p w14:paraId="144448BF" w14:textId="77777777" w:rsidR="00CF3356" w:rsidRDefault="005953A2">
      <w:pPr>
        <w:ind w:left="720" w:hanging="720"/>
      </w:pPr>
      <w:r>
        <w:rPr>
          <w:b/>
        </w:rPr>
        <w:br w:type="page"/>
      </w:r>
      <w:r>
        <w:rPr>
          <w:b/>
        </w:rPr>
        <w:lastRenderedPageBreak/>
        <w:t>5</w:t>
      </w:r>
      <w:r w:rsidR="00CF3356">
        <w:rPr>
          <w:b/>
        </w:rPr>
        <w:t>.</w:t>
      </w:r>
      <w:r w:rsidR="00426B0F">
        <w:tab/>
        <w:t>(4</w:t>
      </w:r>
      <w:r w:rsidR="009B0666">
        <w:t>) Give t</w:t>
      </w:r>
      <w:r w:rsidR="00CF3356">
        <w:t>he two c</w:t>
      </w:r>
      <w:r w:rsidR="00A52160">
        <w:t>omponents of an instruction, and</w:t>
      </w:r>
      <w:r w:rsidR="009B0666">
        <w:t xml:space="preserve"> give the definition of these two components as</w:t>
      </w:r>
      <w:r w:rsidR="00CF3356">
        <w:t xml:space="preserve"> the</w:t>
      </w:r>
      <w:r w:rsidR="00A52160">
        <w:t xml:space="preserve">y are defined on the </w:t>
      </w:r>
      <w:r w:rsidR="005B58D7">
        <w:t>class discussion</w:t>
      </w:r>
      <w:r>
        <w:t xml:space="preserve"> </w:t>
      </w:r>
      <w:r w:rsidR="00A52160">
        <w:t>slides</w:t>
      </w:r>
      <w:r w:rsidR="00CF3356">
        <w:t>:</w:t>
      </w:r>
    </w:p>
    <w:p w14:paraId="1AA78787" w14:textId="4C72817E" w:rsidR="00CF3356" w:rsidRPr="00C60EFB" w:rsidRDefault="00CF3356">
      <w:pPr>
        <w:rPr>
          <w:highlight w:val="yellow"/>
        </w:rPr>
      </w:pPr>
      <w:r>
        <w:tab/>
      </w:r>
      <w:r w:rsidR="001D593C" w:rsidRPr="00C60EFB">
        <w:rPr>
          <w:highlight w:val="yellow"/>
        </w:rPr>
        <w:t xml:space="preserve">Opcode </w:t>
      </w:r>
      <w:r w:rsidRPr="00C60EFB">
        <w:rPr>
          <w:highlight w:val="yellow"/>
        </w:rPr>
        <w:t>=</w:t>
      </w:r>
      <w:proofErr w:type="gramStart"/>
      <w:r w:rsidRPr="00C60EFB">
        <w:rPr>
          <w:highlight w:val="yellow"/>
        </w:rPr>
        <w:t xml:space="preserve">&gt;  </w:t>
      </w:r>
      <w:r w:rsidR="00F426E1" w:rsidRPr="00C60EFB">
        <w:rPr>
          <w:highlight w:val="yellow"/>
        </w:rPr>
        <w:t>operation</w:t>
      </w:r>
      <w:proofErr w:type="gramEnd"/>
      <w:r w:rsidR="00F426E1" w:rsidRPr="00C60EFB">
        <w:rPr>
          <w:highlight w:val="yellow"/>
        </w:rPr>
        <w:t xml:space="preserve"> to be performed</w:t>
      </w:r>
    </w:p>
    <w:p w14:paraId="28070C1A" w14:textId="77777777" w:rsidR="00CF3356" w:rsidRPr="00C60EFB" w:rsidRDefault="00CF3356">
      <w:pPr>
        <w:rPr>
          <w:highlight w:val="yellow"/>
        </w:rPr>
      </w:pPr>
    </w:p>
    <w:p w14:paraId="316814EB" w14:textId="51F6125E" w:rsidR="00CF3356" w:rsidRDefault="00CF3356">
      <w:r w:rsidRPr="00C60EFB">
        <w:rPr>
          <w:highlight w:val="yellow"/>
        </w:rPr>
        <w:tab/>
      </w:r>
      <w:r w:rsidR="001D593C" w:rsidRPr="00C60EFB">
        <w:rPr>
          <w:highlight w:val="yellow"/>
        </w:rPr>
        <w:t>Operands</w:t>
      </w:r>
      <w:r w:rsidRPr="00C60EFB">
        <w:rPr>
          <w:highlight w:val="yellow"/>
        </w:rPr>
        <w:t xml:space="preserve"> =&gt; </w:t>
      </w:r>
      <w:r w:rsidR="00F426E1" w:rsidRPr="00C60EFB">
        <w:rPr>
          <w:highlight w:val="yellow"/>
        </w:rPr>
        <w:t>data/locations to be used for operation</w:t>
      </w:r>
    </w:p>
    <w:p w14:paraId="00F73C30" w14:textId="77777777" w:rsidR="00CF3356" w:rsidRDefault="00CF3356">
      <w:pPr>
        <w:rPr>
          <w:b/>
        </w:rPr>
      </w:pPr>
    </w:p>
    <w:p w14:paraId="735B2ACA" w14:textId="07221133" w:rsidR="00CF3356" w:rsidRDefault="005953A2">
      <w:pPr>
        <w:ind w:left="720" w:hanging="720"/>
      </w:pPr>
      <w:r>
        <w:rPr>
          <w:b/>
        </w:rPr>
        <w:t>6</w:t>
      </w:r>
      <w:r w:rsidR="00CF3356">
        <w:rPr>
          <w:b/>
        </w:rPr>
        <w:t>.</w:t>
      </w:r>
      <w:r w:rsidR="00CF3356">
        <w:tab/>
        <w:t>(1) The FETCH phase of the instruction cycle does two important things.  One is that it loads the instruction to be processed next into the IR.  What is the other important thing (done at the end of the FETCH phase)?</w:t>
      </w:r>
      <w:r w:rsidR="004B040E">
        <w:t xml:space="preserve"> </w:t>
      </w:r>
      <w:r w:rsidR="004B040E" w:rsidRPr="004B040E">
        <w:rPr>
          <w:highlight w:val="yellow"/>
        </w:rPr>
        <w:t>Increment the program counter</w:t>
      </w:r>
    </w:p>
    <w:p w14:paraId="0B857D70" w14:textId="77777777" w:rsidR="00CF3356" w:rsidRDefault="00CF3356"/>
    <w:p w14:paraId="1B29D8BA" w14:textId="77777777" w:rsidR="00CF3356" w:rsidRDefault="005953A2">
      <w:pPr>
        <w:ind w:left="720" w:hanging="720"/>
      </w:pPr>
      <w:r>
        <w:rPr>
          <w:b/>
        </w:rPr>
        <w:t>7</w:t>
      </w:r>
      <w:r w:rsidR="00CF3356">
        <w:rPr>
          <w:b/>
        </w:rPr>
        <w:t>.</w:t>
      </w:r>
      <w:r w:rsidR="00426B0F">
        <w:tab/>
        <w:t>(5</w:t>
      </w:r>
      <w:r w:rsidR="00CF3356">
        <w:t>) State the six phases of the</w:t>
      </w:r>
      <w:r w:rsidR="00A52160">
        <w:t xml:space="preserve">LC-2 </w:t>
      </w:r>
      <w:r w:rsidR="00CF3356">
        <w:t>instruction cycle in their proper order:</w:t>
      </w:r>
    </w:p>
    <w:p w14:paraId="17A352FA" w14:textId="2A89F2BB" w:rsidR="0029327F" w:rsidRPr="0029327F" w:rsidRDefault="0029327F">
      <w:pPr>
        <w:ind w:left="720" w:hanging="720"/>
        <w:rPr>
          <w:bCs/>
        </w:rPr>
      </w:pPr>
      <w:r w:rsidRPr="0029327F">
        <w:rPr>
          <w:bCs/>
        </w:rPr>
        <w:tab/>
      </w:r>
      <w:r w:rsidRPr="00E03D5B">
        <w:rPr>
          <w:bCs/>
          <w:highlight w:val="yellow"/>
        </w:rPr>
        <w:t xml:space="preserve">Fetch instruction from memory, decode instruction, evaluate address, </w:t>
      </w:r>
      <w:r w:rsidR="00E03D5B" w:rsidRPr="00E03D5B">
        <w:rPr>
          <w:bCs/>
          <w:highlight w:val="yellow"/>
        </w:rPr>
        <w:t>fetch operands from memory, execute operation, store result</w:t>
      </w:r>
    </w:p>
    <w:p w14:paraId="2F6C2366" w14:textId="77777777" w:rsidR="00CF3356" w:rsidRDefault="00CF3356">
      <w:pPr>
        <w:ind w:left="720" w:hanging="720"/>
      </w:pPr>
    </w:p>
    <w:p w14:paraId="41AC926B" w14:textId="77777777" w:rsidR="00CF3356" w:rsidRDefault="00CF3356" w:rsidP="004D5532"/>
    <w:p w14:paraId="1479EFB6" w14:textId="77777777" w:rsidR="005953A2" w:rsidRDefault="005953A2" w:rsidP="005953A2">
      <w:pPr>
        <w:ind w:left="720" w:hanging="720"/>
      </w:pPr>
      <w:r>
        <w:rPr>
          <w:b/>
        </w:rPr>
        <w:t>8.</w:t>
      </w:r>
      <w:r w:rsidR="00426B0F">
        <w:tab/>
        <w:t>(4</w:t>
      </w:r>
      <w:r>
        <w:t>) A compilation system typically includes what four phases?</w:t>
      </w:r>
    </w:p>
    <w:p w14:paraId="70FD700A" w14:textId="6B09A7C0" w:rsidR="005953A2" w:rsidRDefault="00C97EC8" w:rsidP="00C97EC8">
      <w:pPr>
        <w:ind w:left="720"/>
      </w:pPr>
      <w:r w:rsidRPr="00C97EC8">
        <w:rPr>
          <w:highlight w:val="yellow"/>
        </w:rPr>
        <w:t>Preprocessing</w:t>
      </w:r>
      <w:r w:rsidR="00243599" w:rsidRPr="00C97EC8">
        <w:rPr>
          <w:highlight w:val="yellow"/>
        </w:rPr>
        <w:t xml:space="preserve">, </w:t>
      </w:r>
      <w:r w:rsidRPr="00C97EC8">
        <w:rPr>
          <w:highlight w:val="yellow"/>
        </w:rPr>
        <w:t>compilation, assembly, linking</w:t>
      </w:r>
    </w:p>
    <w:p w14:paraId="45C035C1" w14:textId="77777777" w:rsidR="005953A2" w:rsidRDefault="005953A2" w:rsidP="005953A2"/>
    <w:p w14:paraId="79DB0C58" w14:textId="77777777" w:rsidR="005953A2" w:rsidRDefault="005953A2" w:rsidP="005953A2">
      <w:pPr>
        <w:ind w:left="720" w:hanging="720"/>
      </w:pPr>
      <w:r>
        <w:rPr>
          <w:b/>
        </w:rPr>
        <w:t>9.</w:t>
      </w:r>
      <w:r>
        <w:tab/>
        <w:t xml:space="preserve">(4) </w:t>
      </w:r>
      <w:r w:rsidR="005F6579">
        <w:t>Define the following:</w:t>
      </w:r>
    </w:p>
    <w:p w14:paraId="63758700" w14:textId="77777777" w:rsidR="005953A2" w:rsidRDefault="005953A2" w:rsidP="005953A2"/>
    <w:p w14:paraId="2EC8EEBB" w14:textId="77777777" w:rsidR="00AC5C6D" w:rsidRDefault="00AC5C6D" w:rsidP="005F6579"/>
    <w:p w14:paraId="6D7B4CB4" w14:textId="77777777" w:rsidR="00AC5C6D" w:rsidRDefault="00AC5C6D" w:rsidP="00AC5C6D">
      <w:pPr>
        <w:ind w:left="720"/>
      </w:pPr>
      <w:r>
        <w:t>Load:</w:t>
      </w:r>
    </w:p>
    <w:p w14:paraId="2E3A8E40" w14:textId="20E66D57" w:rsidR="00AC5C6D" w:rsidRDefault="00176205" w:rsidP="00AC5C6D">
      <w:pPr>
        <w:ind w:left="1440"/>
      </w:pPr>
      <w:r w:rsidRPr="00730CC0">
        <w:rPr>
          <w:highlight w:val="yellow"/>
        </w:rPr>
        <w:t>Get something from memory</w:t>
      </w:r>
    </w:p>
    <w:p w14:paraId="177006A4" w14:textId="77777777" w:rsidR="00AC5C6D" w:rsidRDefault="00AC5C6D" w:rsidP="005F6579"/>
    <w:p w14:paraId="3FBB8FCE" w14:textId="77777777" w:rsidR="005F6579" w:rsidRDefault="005F6579" w:rsidP="005F6579"/>
    <w:p w14:paraId="19889D97" w14:textId="77777777" w:rsidR="00AC5C6D" w:rsidRDefault="00AC5C6D" w:rsidP="00AC5C6D">
      <w:pPr>
        <w:ind w:left="720"/>
      </w:pPr>
      <w:r>
        <w:t>Store:</w:t>
      </w:r>
    </w:p>
    <w:p w14:paraId="291275D6" w14:textId="68D971A8" w:rsidR="00AC5C6D" w:rsidRDefault="00176205" w:rsidP="00AC5C6D">
      <w:pPr>
        <w:ind w:left="1440"/>
      </w:pPr>
      <w:r w:rsidRPr="00730CC0">
        <w:rPr>
          <w:highlight w:val="yellow"/>
        </w:rPr>
        <w:t>Save something to memory</w:t>
      </w:r>
    </w:p>
    <w:p w14:paraId="443F4D43" w14:textId="77777777" w:rsidR="00AC5C6D" w:rsidRDefault="00AC5C6D" w:rsidP="00AC5C6D">
      <w:pPr>
        <w:ind w:left="1440"/>
      </w:pPr>
    </w:p>
    <w:p w14:paraId="4B83D7DC" w14:textId="77777777" w:rsidR="005F6579" w:rsidRDefault="005F6579" w:rsidP="00AC5C6D">
      <w:pPr>
        <w:ind w:left="1440"/>
      </w:pPr>
    </w:p>
    <w:p w14:paraId="1BFCE891" w14:textId="77777777" w:rsidR="00B52EA1" w:rsidRDefault="00B52EA1" w:rsidP="00B52EA1"/>
    <w:sectPr w:rsidR="00B52EA1" w:rsidSect="00A87C12">
      <w:headerReference w:type="first" r:id="rId10"/>
      <w:pgSz w:w="12240" w:h="15840"/>
      <w:pgMar w:top="1008" w:right="1296" w:bottom="1008" w:left="1008"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871B" w14:textId="77777777" w:rsidR="00935F78" w:rsidRDefault="00935F78">
      <w:r>
        <w:separator/>
      </w:r>
    </w:p>
  </w:endnote>
  <w:endnote w:type="continuationSeparator" w:id="0">
    <w:p w14:paraId="485EAA0B" w14:textId="77777777" w:rsidR="00935F78" w:rsidRDefault="00935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AAE2" w14:textId="77777777" w:rsidR="00935F78" w:rsidRDefault="00935F78">
      <w:r>
        <w:separator/>
      </w:r>
    </w:p>
  </w:footnote>
  <w:footnote w:type="continuationSeparator" w:id="0">
    <w:p w14:paraId="0529AC3F" w14:textId="77777777" w:rsidR="00935F78" w:rsidRDefault="00935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FD44" w14:textId="77777777" w:rsidR="00CF3356" w:rsidRDefault="00CF3356">
    <w:pPr>
      <w:pStyle w:val="Header"/>
      <w:tabs>
        <w:tab w:val="clear" w:pos="8640"/>
        <w:tab w:val="right" w:pos="10260"/>
      </w:tabs>
    </w:pPr>
    <w:r>
      <w:tab/>
    </w:r>
    <w:r>
      <w:tab/>
    </w:r>
  </w:p>
  <w:p w14:paraId="51AA0779" w14:textId="77777777" w:rsidR="00CF3356" w:rsidRDefault="00CF3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CC4"/>
    <w:multiLevelType w:val="hybridMultilevel"/>
    <w:tmpl w:val="F8D8395C"/>
    <w:lvl w:ilvl="0" w:tplc="545CD878">
      <w:start w:val="10"/>
      <w:numFmt w:val="decimal"/>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2317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66"/>
    <w:rsid w:val="00036951"/>
    <w:rsid w:val="00067A9D"/>
    <w:rsid w:val="00074E84"/>
    <w:rsid w:val="00081C97"/>
    <w:rsid w:val="00082888"/>
    <w:rsid w:val="00126084"/>
    <w:rsid w:val="00171EC1"/>
    <w:rsid w:val="00176205"/>
    <w:rsid w:val="001776DD"/>
    <w:rsid w:val="001D593C"/>
    <w:rsid w:val="001E7C38"/>
    <w:rsid w:val="001F0988"/>
    <w:rsid w:val="0020494E"/>
    <w:rsid w:val="00216AF7"/>
    <w:rsid w:val="00243599"/>
    <w:rsid w:val="0029327F"/>
    <w:rsid w:val="002C1FB7"/>
    <w:rsid w:val="003826D6"/>
    <w:rsid w:val="00386B3E"/>
    <w:rsid w:val="00426B0F"/>
    <w:rsid w:val="00440062"/>
    <w:rsid w:val="0047197B"/>
    <w:rsid w:val="004B040E"/>
    <w:rsid w:val="004C1279"/>
    <w:rsid w:val="004D5532"/>
    <w:rsid w:val="004F5486"/>
    <w:rsid w:val="005953A2"/>
    <w:rsid w:val="005B58D7"/>
    <w:rsid w:val="005F6579"/>
    <w:rsid w:val="00660978"/>
    <w:rsid w:val="00664835"/>
    <w:rsid w:val="006B2293"/>
    <w:rsid w:val="007036C0"/>
    <w:rsid w:val="0072498C"/>
    <w:rsid w:val="00730CC0"/>
    <w:rsid w:val="00740424"/>
    <w:rsid w:val="007C6148"/>
    <w:rsid w:val="007D5165"/>
    <w:rsid w:val="00801109"/>
    <w:rsid w:val="00827B1F"/>
    <w:rsid w:val="00864369"/>
    <w:rsid w:val="008731E2"/>
    <w:rsid w:val="00921F24"/>
    <w:rsid w:val="00935F78"/>
    <w:rsid w:val="00946B0A"/>
    <w:rsid w:val="009B0666"/>
    <w:rsid w:val="009E74C4"/>
    <w:rsid w:val="00A32334"/>
    <w:rsid w:val="00A52160"/>
    <w:rsid w:val="00A87C12"/>
    <w:rsid w:val="00AC5C6D"/>
    <w:rsid w:val="00AD2CDB"/>
    <w:rsid w:val="00AD3B7B"/>
    <w:rsid w:val="00B040C4"/>
    <w:rsid w:val="00B52EA1"/>
    <w:rsid w:val="00BE5CBC"/>
    <w:rsid w:val="00BF65BB"/>
    <w:rsid w:val="00C07811"/>
    <w:rsid w:val="00C269C8"/>
    <w:rsid w:val="00C5060F"/>
    <w:rsid w:val="00C60EFB"/>
    <w:rsid w:val="00C97EC8"/>
    <w:rsid w:val="00CB0840"/>
    <w:rsid w:val="00CF3356"/>
    <w:rsid w:val="00CF3DFF"/>
    <w:rsid w:val="00D31022"/>
    <w:rsid w:val="00E03D5B"/>
    <w:rsid w:val="00E217BB"/>
    <w:rsid w:val="00E82E43"/>
    <w:rsid w:val="00EC3A59"/>
    <w:rsid w:val="00EE5555"/>
    <w:rsid w:val="00EF6F53"/>
    <w:rsid w:val="00F426E1"/>
    <w:rsid w:val="00FA08F5"/>
    <w:rsid w:val="00FA57D3"/>
    <w:rsid w:val="00FA73E3"/>
    <w:rsid w:val="00FF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0EF69"/>
  <w15:chartTrackingRefBased/>
  <w15:docId w15:val="{D7A0E0BB-918E-4D49-AE3C-7178B8D9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sid w:val="004D5532"/>
    <w:rPr>
      <w:color w:val="0000FF"/>
      <w:u w:val="single"/>
    </w:rPr>
  </w:style>
  <w:style w:type="character" w:styleId="FollowedHyperlink">
    <w:name w:val="FollowedHyperlink"/>
    <w:rsid w:val="004D5532"/>
    <w:rPr>
      <w:color w:val="800080"/>
      <w:u w:val="single"/>
    </w:rPr>
  </w:style>
  <w:style w:type="table" w:styleId="TableGrid">
    <w:name w:val="Table Grid"/>
    <w:basedOn w:val="TableNormal"/>
    <w:rsid w:val="00B52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A87C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F963305DF1464094E7BF79A3A717F1" ma:contentTypeVersion="13" ma:contentTypeDescription="Create a new document." ma:contentTypeScope="" ma:versionID="702374c82db009b915b80da05890aec8">
  <xsd:schema xmlns:xsd="http://www.w3.org/2001/XMLSchema" xmlns:xs="http://www.w3.org/2001/XMLSchema" xmlns:p="http://schemas.microsoft.com/office/2006/metadata/properties" xmlns:ns3="a6ca1c95-b9b9-46b9-a2a4-49b34519b119" xmlns:ns4="9223bac4-15ca-4736-862f-8a301df5f3ed" targetNamespace="http://schemas.microsoft.com/office/2006/metadata/properties" ma:root="true" ma:fieldsID="2669c7da98570985f4e0e63cdb1158f0" ns3:_="" ns4:_="">
    <xsd:import namespace="a6ca1c95-b9b9-46b9-a2a4-49b34519b119"/>
    <xsd:import namespace="9223bac4-15ca-4736-862f-8a301df5f3e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ca1c95-b9b9-46b9-a2a4-49b34519b11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23bac4-15ca-4736-862f-8a301df5f3e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08244D-9381-4DA4-8BCE-6BAB6E2B2BD6}">
  <ds:schemaRefs>
    <ds:schemaRef ds:uri="http://schemas.microsoft.com/sharepoint/v3/contenttype/forms"/>
  </ds:schemaRefs>
</ds:datastoreItem>
</file>

<file path=customXml/itemProps2.xml><?xml version="1.0" encoding="utf-8"?>
<ds:datastoreItem xmlns:ds="http://schemas.openxmlformats.org/officeDocument/2006/customXml" ds:itemID="{AEBFB9A3-7AB7-49A6-B515-770F979C0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ca1c95-b9b9-46b9-a2a4-49b34519b119"/>
    <ds:schemaRef ds:uri="9223bac4-15ca-4736-862f-8a301df5f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2F6908-85FD-43D7-AA7B-A31E9399C8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CompE 324 - Compuer organization</vt:lpstr>
    </vt:vector>
  </TitlesOfParts>
  <Company>BYU-Idaho</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 324 - Compuer organization</dc:title>
  <dc:subject/>
  <dc:creator>Ronald Jones</dc:creator>
  <cp:keywords/>
  <dc:description/>
  <cp:lastModifiedBy>Seth Ricks</cp:lastModifiedBy>
  <cp:revision>31</cp:revision>
  <cp:lastPrinted>2009-04-29T22:46:00Z</cp:lastPrinted>
  <dcterms:created xsi:type="dcterms:W3CDTF">2020-09-18T04:51:00Z</dcterms:created>
  <dcterms:modified xsi:type="dcterms:W3CDTF">2026-01-13T22:05:00Z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0x01010015F963305DF1464094E7BF79A3A717F1</vt:lpwstr>
  </property>
</Properties>
</file>