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C3" w:rsidRPr="00196563" w:rsidRDefault="00963AC3" w:rsidP="00963AC3">
      <w:pPr>
        <w:jc w:val="center"/>
        <w:rPr>
          <w:sz w:val="24"/>
          <w:szCs w:val="24"/>
        </w:rPr>
      </w:pPr>
      <w:bookmarkStart w:id="0" w:name="_GoBack"/>
      <w:bookmarkEnd w:id="0"/>
    </w:p>
    <w:p w:rsidR="00963AC3" w:rsidRPr="00196563" w:rsidRDefault="00963AC3" w:rsidP="00963AC3">
      <w:pPr>
        <w:rPr>
          <w:sz w:val="24"/>
          <w:szCs w:val="24"/>
        </w:rPr>
      </w:pPr>
    </w:p>
    <w:p w:rsidR="00963AC3" w:rsidRPr="00196563" w:rsidRDefault="00963AC3" w:rsidP="00963AC3">
      <w:pPr>
        <w:rPr>
          <w:sz w:val="24"/>
          <w:szCs w:val="24"/>
        </w:rPr>
      </w:pPr>
    </w:p>
    <w:p w:rsidR="00963AC3" w:rsidRPr="00196563" w:rsidRDefault="00963AC3" w:rsidP="00963AC3">
      <w:pPr>
        <w:rPr>
          <w:sz w:val="24"/>
          <w:szCs w:val="24"/>
        </w:rPr>
      </w:pPr>
    </w:p>
    <w:p w:rsidR="00963AC3" w:rsidRPr="00196563" w:rsidRDefault="00963AC3" w:rsidP="00963AC3">
      <w:pPr>
        <w:rPr>
          <w:sz w:val="24"/>
          <w:szCs w:val="24"/>
        </w:rPr>
      </w:pPr>
    </w:p>
    <w:p w:rsidR="00963AC3" w:rsidRPr="00196563" w:rsidRDefault="00963AC3" w:rsidP="00963AC3">
      <w:pPr>
        <w:rPr>
          <w:color w:val="003366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65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53B79" wp14:editId="4F7794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257300" cy="228600"/>
                <wp:effectExtent l="5715" t="3175" r="3810" b="6350"/>
                <wp:wrapNone/>
                <wp:docPr id="1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3366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19" w:rsidRPr="00D45B5A" w:rsidRDefault="003D4619" w:rsidP="00963AC3">
                            <w:pPr>
                              <w:jc w:val="center"/>
                              <w:rPr>
                                <w:rFonts w:ascii="Arial Black" w:hAnsi="Arial Black"/>
                                <w:color w:val="000080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53B79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0;margin-top:.2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dHlQIAAC4FAAAOAAAAZHJzL2Uyb0RvYy54bWysVNuO2yAQfa/Uf0C8Z31Zx4mtdVZ7qatK&#10;24u02w8gNo5RMVAgsber/nsHSLJJ+1JVzYMDzHBmzswZrq6ngaMd1YZJUeHkIsaIika2TGwq/PWp&#10;ni0xMpaIlnApaIWfqcHXq7dvrkZV0lT2krdUIwARphxVhXtrVRlFpunpQMyFVFSAsZN6IBa2ehO1&#10;moyAPvAojeM8GqVulZYNNQZO74MRrzx+19HGfu46Qy3iFYbcrP9q/127b7S6IuVGE9WzZp8G+Ycs&#10;BsIEBD1C3RNL0FazP6AG1mhpZGcvGjlEsutYQz0HYJPEv7F57ImingsUx6hjmcz/g20+7b5oxFro&#10;XY6RIAP06IlOFt3KCS0zV59RmRLcHhU42gnOwddzNepBNt8MEvKuJ2JDb7SWY09JC/kl7mZ0cjXg&#10;GAeyHj/KFuKQrZUeaOr04IoH5UCADn16PvbG5dK4kOl8cRmDqQFbmi5zWLsQpDzcVtrY91QOyC0q&#10;rKH3Hp3sHowNrgcXF8xIztqace43erO+4xrtCOjk8jLP6zrc5aon4fQQzgRXH/oMgwuHJKTDDOHC&#10;CTCABJzNcfGieCmSNItv02JW58vFLKuz+axYxMtZnBS3RR5nRXZf/3QZJFnZs7al4oEJehBokv2d&#10;APajEqTlJYrGChfzdO7JnWW/p7XnGrvfvr5nbgOzMK+cDRVeHp1I6br+TrRAm5SWMB7W0Xn6vmRQ&#10;g8O/r4rXiJNFEIid1hOgOOGsZfsMatESmgl9h0cGFr3UPzAaYWArbL5viaYY8Q8CFFckWeYm3G+y&#10;+SKFjT61rE8tRDQAVWGLUVje2fAqbJVmmx4iBY0LeQMq7ZgX0GtWQMFtYCg9mf0D4qb+dO+9Xp+5&#10;1S8AAAD//wMAUEsDBBQABgAIAAAAIQAt8+MF2gAAAAQBAAAPAAAAZHJzL2Rvd25yZXYueG1sTI8x&#10;b8IwFIT3Sv0P1qvEUhWnFBCEvCBaqVuHEhg6mviRhMbPqW0g/PuaCcbTne6+y5a9acWJnG8sI7wO&#10;ExDEpdUNVwjbzefLDIQPirVqLRPChTws88eHTKXannlNpyJUIpawTxVCHUKXSunLmozyQ9sRR29v&#10;nVEhSldJ7dQ5lptWjpJkKo1qOC7UqqOPmsrf4mgQDvtL+fc9adz716rfPv8UkzUdOsTBU79agAjU&#10;h1sYrvgRHfLItLNH1l60CPFIQBiDuHrzWZQ7hLfpGGSeyXv4/B8AAP//AwBQSwECLQAUAAYACAAA&#10;ACEAtoM4kv4AAADhAQAAEwAAAAAAAAAAAAAAAAAAAAAAW0NvbnRlbnRfVHlwZXNdLnhtbFBLAQIt&#10;ABQABgAIAAAAIQA4/SH/1gAAAJQBAAALAAAAAAAAAAAAAAAAAC8BAABfcmVscy8ucmVsc1BLAQIt&#10;ABQABgAIAAAAIQAv3bdHlQIAAC4FAAAOAAAAAAAAAAAAAAAAAC4CAABkcnMvZTJvRG9jLnhtbFBL&#10;AQItABQABgAIAAAAIQAt8+MF2gAAAAQBAAAPAAAAAAAAAAAAAAAAAO8EAABkcnMvZG93bnJldi54&#10;bWxQSwUGAAAAAAQABADzAAAA9gUAAAAA&#10;" fillcolor="#36f" stroked="f">
                <v:fill opacity="0"/>
                <v:textbox>
                  <w:txbxContent>
                    <w:p w:rsidR="003D4619" w:rsidRPr="00D45B5A" w:rsidRDefault="003D4619" w:rsidP="00963AC3">
                      <w:pPr>
                        <w:jc w:val="center"/>
                        <w:rPr>
                          <w:rFonts w:ascii="Arial Black" w:hAnsi="Arial Black"/>
                          <w:color w:val="000080"/>
                          <w:sz w:val="18"/>
                          <w:szCs w:val="1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right" w:tblpY="740"/>
        <w:tblW w:w="9600" w:type="dxa"/>
        <w:tblLook w:val="04A0" w:firstRow="1" w:lastRow="0" w:firstColumn="1" w:lastColumn="0" w:noHBand="0" w:noVBand="1"/>
      </w:tblPr>
      <w:tblGrid>
        <w:gridCol w:w="9600"/>
      </w:tblGrid>
      <w:tr w:rsidR="00963AC3" w:rsidRPr="00196563" w:rsidTr="00AC44B4">
        <w:trPr>
          <w:trHeight w:val="724"/>
        </w:trPr>
        <w:tc>
          <w:tcPr>
            <w:tcW w:w="9600" w:type="dxa"/>
            <w:shd w:val="clear" w:color="auto" w:fill="auto"/>
            <w:vAlign w:val="center"/>
          </w:tcPr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b/>
                <w:color w:val="000080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9656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398CDDB1" wp14:editId="6C21B1E7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-10160</wp:posOffset>
                  </wp:positionV>
                  <wp:extent cx="563245" cy="563245"/>
                  <wp:effectExtent l="0" t="0" r="8255" b="8255"/>
                  <wp:wrapNone/>
                  <wp:docPr id="461" name="Рисунок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6563">
              <w:rPr>
                <w:b/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Общество с ограниченной ответственностью</w:t>
            </w:r>
          </w:p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96563">
              <w:rPr>
                <w:b/>
                <w:color w:val="000080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«ИНЖСЕРВИС»</w:t>
            </w:r>
          </w:p>
        </w:tc>
      </w:tr>
    </w:tbl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1D33B2" w:rsidP="007D142B">
      <w:pPr>
        <w:tabs>
          <w:tab w:val="left" w:pos="142"/>
          <w:tab w:val="right" w:pos="10466"/>
        </w:tabs>
        <w:spacing w:before="360" w:after="360"/>
        <w:ind w:left="142" w:right="118"/>
        <w:jc w:val="center"/>
        <w:rPr>
          <w:b/>
          <w:noProof/>
          <w:sz w:val="24"/>
          <w:szCs w:val="24"/>
        </w:rPr>
      </w:pPr>
      <w:r w:rsidRPr="00196563">
        <w:rPr>
          <w:b/>
          <w:noProof/>
          <w:sz w:val="24"/>
          <w:szCs w:val="24"/>
        </w:rPr>
        <w:t>Свидетельство СРО-П-015-11082009 № 060-П-3664045004-07 от «17» февраля 2016 г.</w:t>
      </w:r>
    </w:p>
    <w:p w:rsidR="00F154F3" w:rsidRPr="001B7FB3" w:rsidRDefault="003D33AC" w:rsidP="00F154F3">
      <w:pPr>
        <w:tabs>
          <w:tab w:val="right" w:pos="10466"/>
        </w:tabs>
        <w:ind w:left="993"/>
        <w:jc w:val="center"/>
        <w:rPr>
          <w:b/>
          <w:noProof/>
          <w:sz w:val="32"/>
          <w:szCs w:val="32"/>
        </w:rPr>
      </w:pPr>
      <w:r w:rsidRPr="00196563">
        <w:rPr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B5B1FC" wp14:editId="7F79D58D">
                <wp:simplePos x="0" y="0"/>
                <wp:positionH relativeFrom="margin">
                  <wp:posOffset>683260</wp:posOffset>
                </wp:positionH>
                <wp:positionV relativeFrom="paragraph">
                  <wp:posOffset>112395</wp:posOffset>
                </wp:positionV>
                <wp:extent cx="5934075" cy="1552575"/>
                <wp:effectExtent l="19050" t="19050" r="47625" b="47625"/>
                <wp:wrapNone/>
                <wp:docPr id="8" name="Скругленный 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tri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3DE80E" id="Скругленный прямоугольник 8" o:spid="_x0000_s1026" style="position:absolute;margin-left:53.8pt;margin-top:8.85pt;width:467.25pt;height:12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VQdgIAAJUEAAAOAAAAZHJzL2Uyb0RvYy54bWysVM1u1DAQviPxDpbvNMmyu21XzVZVSxES&#10;PxWFB/Dazsbg2Gbs3Ww5IXEEiWfgGRAStLS8QvaNmDhp2cINkYM145n5PPPNTPb2V5UmSwleWZPT&#10;bCulRBpuhTLznL58cXxvhxIfmBFMWyNzeiY93Z/evbNXu4kc2NJqIYEgiPGT2uW0DMFNksTzUlbM&#10;b1knDRoLCxULqMI8EcBqRK90MkjTcVJbEA4sl97j7VFnpNOIXxSSh2dF4WUgOqeYW4gnxHPWnsl0&#10;j03mwFypeJ8G+4csKqYMPnoDdcQCIwtQf0FVioP1tghb3FaJLQrFZawBq8nSP6o5LZmTsRYkx7sb&#10;mvz/g+VPlydAlMgpNsqwClvUfG7O1+/W75svzUXztblsLtcfmu+k+YmXn5ofzVU0XTUX649o/Nac&#10;k52Wxtr5CaKduhNoifDuseWvPTH2sGRmLg8AbF1KJjD5rPVPbgW0isdQMqufWIFZsEWwkdFVAVUL&#10;iFyRVWzc2U3j5CoQjpej3fvDdHtECUdbNhoNRqi0b7DJdbgDHx5KW5FWyCnYhRHPcTziG2z52IfY&#10;PtGTwMQrSopK4zAsmSbZeDze7hF7Z8S+xoz1Wq3EsdI6KjCfHWogGJrT4/j1wX7TTRtSY/LpToqj&#10;ySuHXQigYka3/PwmXJoO0nEcXMzgllusKQ50y/MDI6IcmNKdjP7a9MS3XHc9m1lxhryD7XYDdxmF&#10;0sJbSmrci5z6NwsGkhL9yGDvdrPhsF2kqAxH2wNUYNMy27QwwxEKy6KkEw9Dt3wLB2pe4ktZLNfY&#10;A+x3ocL1YHRZ9cni7Mde9nvaLtemHr1+/02mvwAAAP//AwBQSwMEFAAGAAgAAAAhAGYwv+nfAAAA&#10;CwEAAA8AAABkcnMvZG93bnJldi54bWxMj8FOwzAMhu9IvENkJG4saYB26ppOCAkuIKGViXPWeG1F&#10;k5Qma7u3xzvBzb/86ffnYrvYnk04hs47BclKAENXe9O5RsH+8+VuDSxE7YzuvUMFZwywLa+vCp0b&#10;P7sdTlVsGJW4kGsFbYxDznmoW7Q6rPyAjnZHP1odKY4NN6Oeqdz2XAqRcqs7RxdaPeBzi/V3dbIK&#10;po/kHXePX+L1bV72Mv5U9+v5rNTtzfK0ARZxiX8wXPRJHUpyOviTM4H1lEWWEkpDlgG7AOJBJsAO&#10;CmQqJfCy4P9/KH8BAAD//wMAUEsBAi0AFAAGAAgAAAAhALaDOJL+AAAA4QEAABMAAAAAAAAAAAAA&#10;AAAAAAAAAFtDb250ZW50X1R5cGVzXS54bWxQSwECLQAUAAYACAAAACEAOP0h/9YAAACUAQAACwAA&#10;AAAAAAAAAAAAAAAvAQAAX3JlbHMvLnJlbHNQSwECLQAUAAYACAAAACEAgVJFUHYCAACVBAAADgAA&#10;AAAAAAAAAAAAAAAuAgAAZHJzL2Uyb0RvYy54bWxQSwECLQAUAAYACAAAACEAZjC/6d8AAAALAQAA&#10;DwAAAAAAAAAAAAAAAADQBAAAZHJzL2Rvd25yZXYueG1sUEsFBgAAAAAEAAQA8wAAANwFAAAAAA==&#10;" strokecolor="#002060" strokeweight="4pt">
                <v:stroke linestyle="thickBetweenThin"/>
                <w10:wrap anchorx="margin"/>
              </v:roundrect>
            </w:pict>
          </mc:Fallback>
        </mc:AlternateContent>
      </w:r>
    </w:p>
    <w:p w:rsidR="003D33AC" w:rsidRDefault="003D33AC" w:rsidP="003D33AC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D49E7">
        <w:rPr>
          <w:b/>
          <w:noProof/>
          <w:sz w:val="32"/>
          <w:szCs w:val="32"/>
        </w:rPr>
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</w:r>
    </w:p>
    <w:p w:rsidR="00DD137D" w:rsidRPr="00196563" w:rsidRDefault="003D33AC" w:rsidP="003D33AC">
      <w:pPr>
        <w:tabs>
          <w:tab w:val="left" w:pos="993"/>
          <w:tab w:val="left" w:pos="2655"/>
          <w:tab w:val="center" w:pos="5670"/>
          <w:tab w:val="right" w:pos="10466"/>
        </w:tabs>
        <w:ind w:left="993" w:right="118"/>
        <w:rPr>
          <w:b/>
          <w:noProof/>
          <w:sz w:val="24"/>
          <w:szCs w:val="24"/>
        </w:rPr>
      </w:pPr>
      <w:r w:rsidRPr="00196563">
        <w:rPr>
          <w:b/>
          <w:noProof/>
          <w:sz w:val="24"/>
          <w:szCs w:val="24"/>
        </w:rPr>
        <w:t xml:space="preserve"> </w:t>
      </w:r>
    </w:p>
    <w:p w:rsidR="00F154F3" w:rsidRPr="00196563" w:rsidRDefault="00F154F3" w:rsidP="00DD137D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DD137D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DD137D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DD137D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F154F3" w:rsidRPr="001B7FB3" w:rsidRDefault="00F154F3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6"/>
          <w:szCs w:val="36"/>
        </w:rPr>
      </w:pPr>
      <w:r w:rsidRPr="001B7FB3">
        <w:rPr>
          <w:b/>
          <w:noProof/>
          <w:sz w:val="36"/>
          <w:szCs w:val="36"/>
        </w:rPr>
        <w:t>ПРОЕКТНАЯ ДОКУМЕНТАЦИЯ</w:t>
      </w:r>
    </w:p>
    <w:p w:rsidR="00F154F3" w:rsidRPr="00196563" w:rsidRDefault="00F154F3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BF4784" w:rsidRPr="001B7FB3" w:rsidRDefault="00CD1532" w:rsidP="00BF4784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 xml:space="preserve">Раздел 6 Проект организации работ по сносу (демонтажу) линейного объекта </w:t>
      </w:r>
    </w:p>
    <w:p w:rsidR="00F154F3" w:rsidRPr="00196563" w:rsidRDefault="00F154F3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F154F3" w:rsidRPr="00196563" w:rsidRDefault="00F154F3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F154F3" w:rsidRPr="001B7FB3" w:rsidRDefault="001D33B2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>2</w:t>
      </w:r>
      <w:r w:rsidR="00385D59">
        <w:rPr>
          <w:b/>
          <w:noProof/>
          <w:sz w:val="32"/>
          <w:szCs w:val="32"/>
        </w:rPr>
        <w:t>53</w:t>
      </w:r>
      <w:r w:rsidRPr="001B7FB3">
        <w:rPr>
          <w:b/>
          <w:noProof/>
          <w:sz w:val="32"/>
          <w:szCs w:val="32"/>
        </w:rPr>
        <w:t>-16</w:t>
      </w:r>
      <w:r w:rsidR="00F154F3" w:rsidRPr="001B7FB3">
        <w:rPr>
          <w:b/>
          <w:noProof/>
          <w:sz w:val="32"/>
          <w:szCs w:val="32"/>
        </w:rPr>
        <w:t>-</w:t>
      </w:r>
      <w:r w:rsidR="00CD1532" w:rsidRPr="001B7FB3">
        <w:rPr>
          <w:b/>
          <w:noProof/>
          <w:sz w:val="32"/>
          <w:szCs w:val="32"/>
        </w:rPr>
        <w:t>ПОД</w:t>
      </w:r>
    </w:p>
    <w:p w:rsidR="00F154F3" w:rsidRPr="001B7FB3" w:rsidRDefault="00F154F3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F154F3" w:rsidRPr="001B7FB3" w:rsidRDefault="007D142B" w:rsidP="00F154F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 xml:space="preserve">Том </w:t>
      </w:r>
      <w:r w:rsidR="001B7FB3">
        <w:rPr>
          <w:b/>
          <w:noProof/>
          <w:sz w:val="32"/>
          <w:szCs w:val="32"/>
        </w:rPr>
        <w:t>6</w:t>
      </w: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8A3FA7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  <w:r w:rsidRPr="0019656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39F3ED" wp14:editId="584FCA66">
                <wp:simplePos x="0" y="0"/>
                <wp:positionH relativeFrom="column">
                  <wp:posOffset>602615</wp:posOffset>
                </wp:positionH>
                <wp:positionV relativeFrom="paragraph">
                  <wp:posOffset>46355</wp:posOffset>
                </wp:positionV>
                <wp:extent cx="2161540" cy="720725"/>
                <wp:effectExtent l="18415" t="13970" r="10795" b="1778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720725"/>
                          <a:chOff x="2110" y="10389"/>
                          <a:chExt cx="3404" cy="1135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2110" y="10389"/>
                            <a:ext cx="3404" cy="1132"/>
                            <a:chOff x="2056" y="10610"/>
                            <a:chExt cx="3404" cy="1132"/>
                          </a:xfrm>
                        </wpg:grpSpPr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0610"/>
                              <a:ext cx="568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942BBA" w:rsidRDefault="003D4619" w:rsidP="00963AC3">
                                <w:r>
                                  <w:rPr>
                                    <w:rFonts w:cs="Raavi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</w:t>
                                </w:r>
                                <w:r w:rsidRPr="007C6A27">
                                  <w:rPr>
                                    <w:rFonts w:cs="Raavi"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4" y="10610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942BBA" w:rsidRDefault="003D4619" w:rsidP="00963AC3">
                                <w:pPr>
                                  <w:pStyle w:val="Twordizme"/>
                                  <w:spacing w:before="30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0"/>
                                  </w:rPr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0610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942BBA" w:rsidRDefault="003D4619" w:rsidP="00963AC3">
                                <w:pPr>
                                  <w:pStyle w:val="Twordizme"/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0610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1C2705" w:rsidRDefault="003D4619" w:rsidP="00963AC3">
                                <w:pPr>
                                  <w:pStyle w:val="Twordizme"/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Дата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8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0893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0077EE" w:rsidRDefault="003D4619" w:rsidP="000077E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29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089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0077EE" w:rsidRDefault="003D4619" w:rsidP="000077E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31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0893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D34910" w:rsidRDefault="003D4619" w:rsidP="00963AC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48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089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0077EE" w:rsidRDefault="003D4619" w:rsidP="00963AC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49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1176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0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1176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1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1176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2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1176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3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1459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5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1459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7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1459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58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1459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619" w:rsidRPr="00693C49" w:rsidRDefault="003D4619" w:rsidP="00963AC3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20"/>
                        <wpg:cNvGrpSpPr>
                          <a:grpSpLocks/>
                        </wpg:cNvGrpSpPr>
                        <wpg:grpSpPr bwMode="auto">
                          <a:xfrm>
                            <a:off x="2110" y="10389"/>
                            <a:ext cx="3404" cy="1135"/>
                            <a:chOff x="2110" y="10389"/>
                            <a:chExt cx="3404" cy="1135"/>
                          </a:xfrm>
                        </wpg:grpSpPr>
                        <wps:wsp>
                          <wps:cNvPr id="1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389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672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389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8" y="10389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0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AutoShap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0" y="11521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9F3ED" id="Группа 4" o:spid="_x0000_s1027" style="position:absolute;left:0;text-align:left;margin-left:47.45pt;margin-top:3.65pt;width:170.2pt;height:56.75pt;z-index:251660288" coordorigin="2110,10389" coordsize="3404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YU7XwYAAH5IAAAOAAAAZHJzL2Uyb0RvYy54bWzsXNFuo0YUfa/Uf0C8Zw0YsI3WWW3tZLXS&#10;tl1pt30fAzaowNCBxM6uKlXqJ/RH+gf9hd0/6p07zEBC0thJ1s5mJ5EcbGA8c+fkcLhzLs9fbPLM&#10;OI9ZldJiatrPLNOIi5BGabGamr+8Pz0am0ZVkyIiGS3iqXkRV+aL4++/e74ug9ihCc2imBnQSFEF&#10;63JqJnVdBoNBFSZxTqpntIwL2LmkLCc1vGWrQcTIGlrPs4FjWf5gTVlUMhrGVQWfzsVO8xjbXy7j&#10;sP55uazi2simJvStxleGrwv+Ojh+ToIVI2WShk03yB16kZO0gC9VTc1JTYwzlvaaytOQ0You62ch&#10;zQd0uUzDGMcAo7GtK6N5xehZiWNZBetVqcIEob0Spzs3G/50/pYZaTQ1XdMoSA5T9Onvz39+/uvT&#10;v/D7j+HyCK3LVQAHvmLlu/ItE8OEzTc0/K2C3YOr+/n7lTjYWKx/pBG0Ss5qihHaLFnOm4CxGxuc&#10;iAs1EfGmNkL40LF923NhvkLYN3KskeOJmQoTmE5+mmPbsBv22tZwPJE7T5rzh64Fw+En2/YQTx2Q&#10;QHwxdrbpnBgZvlGDbKLh2DIcOAnG8EvH4boByXBcGo4jBysjYXl+EwkfYoKADpNrI4Gn3hgJ+Aes&#10;WoxV98PYu4SUMUK34tCRUXVkVN/zsf1ANxJgeBRHl1Fv4GOYOARLJUBmFHSWkGIVv2SMrpOYRNA9&#10;m48VplOdyuewCireyG2oc64Jmoy25wNncew4Y5x1FTASlKyqX8U0N/jG1GRAL9hNcv6mqnlv2kM4&#10;xCuapdFpmmX4hq0Ws4wZ5wSo6BR/xLlZmRDxqWfBD44KzhWHY5uX2skKYz01/aFniQjd+B28sba5&#10;7mF5WgPpZmk+NcfqIBLwuJ4UESKoJmkmtmFMWdEEmsdWRLneLDZIGzgLPO4LGl1A5BkVHAvXBNhI&#10;KPtgGmvg16lZ/X5GWGwa2esCZo+TMW7YvAumweSnC7lBihBOn5q1aYjNWS2I+6xk6SqB1gVGCvoS&#10;uGWZ4gS0PWm6DJgWPf7y4B72wI3U00HonsDtO8B+yI2KESS4xwAbDe5twY2E2UJqd3A/DWDD9UVI&#10;A8XaPmepvQN76I56lzoJbLjQN5d8Tducwm+h7UbPaNo2nVEP3aODoNvlZK1p+wE0SXPTosENElaC&#10;u15sXn/Io4Mgu6O2xxNkHhJI3vZ8+P/TantLta0EpVbbk0eBbN8B1Y9Su4dsLbXhFnjr+0ilKL95&#10;ZA9V6umQnN3R2j1ka63NEzpbQ1vJyW8e2q77KPRIR2n3sK1Zexdoj6We1NB2H4cgUYlt24ZkCeZy&#10;tdS+S2IbF5Xuk/t7Moltl+eMRQLwkIrEUVq7D23N2ruwtlgm1NiOYNXbe2Rqu49trbZ3Utu2XpGU&#10;y+2up9bbD0ncrdzug1sT907Efe8FySckStRy+yGx3aa2bddrfEhab99Fb9t6SbLlbe+RCe4etjVv&#10;78TbekWyxbZabz8kb7fp7T5va8G9m+DWi5ItuB9ZfrsPbk3cOxH3V7Es2XrauSmv8d6LzdZ7zS/h&#10;TRZPWNodtBpf9e7zEoaH8vZv7WlHBiHBw7v79+BpV/kj7kJG27sBxQOtPXJWiJKJcFM0JRPKzY5H&#10;v78ooTzikpldnMLzc9uZ2a+phZD3IG3pgDSWy/qLK172qmaEu6pntCjA1k6ZMFff4GwvKLe14+qC&#10;8KPbE+sehnSoc2l85//rQUfXEDjt+eWJDxALbD5OrMnJ+GTsHrmOf3LkWvP50cvTmXvkn9ojbz6c&#10;z2Zz+w/ulbfdIEmjKC5432Wxj+1uV+jQlB2JMh1V7qPiMLjcOvovoYvyL3YaaxVaC71YMuNWTT7T&#10;+/Opu77KCnUgqzILwBh7haw/wq9uHWEashqy0lve1A25vkr2dCCrEgb7hqyqOJMs29RUwI0DYvnm&#10;iiHNsqq089qSxafEslCOIBZNO5BVeYD9QNYfwf0IuhM1ZLUwaMukr6/OdH2VduxAVt3d7wWyQ28o&#10;iyCGkyvCQLOsFgY9YaBq0zqQVTfte4Gs6/uy3FJDVrPs7SyrEuAdyCqP8F4g63m2hqzOGPSfOHKT&#10;MFBp7Q5klff3y0HWWGZp+ass9G+eGNJmFW1PZNp07uDrTHd189a4DQ+5wYxZ80Ae/hSd7ntMlbWP&#10;DTr+DwAA//8DAFBLAwQUAAYACAAAACEAyP0gX+AAAAAIAQAADwAAAGRycy9kb3ducmV2LnhtbEyP&#10;wU7CQBCG7ya+w2ZMvMm2FBRKt4QQ9URMBBPDbekObUN3tukubXl7x5PeZvJ/+eebbD3aRvTY+dqR&#10;gngSgUAqnKmpVPB1eHtagPBBk9GNI1RwQw/r/P4u06lxA31ivw+l4BLyqVZQhdCmUvqiQqv9xLVI&#10;nJ1dZ3XgtSul6fTA5baR0yh6llbXxBcq3eK2wuKyv1oF74MeNkn82u8u5+3teJh/fO9iVOrxYdys&#10;QAQcwx8Mv/qsDjk7ndyVjBeNguVsyaSClwQEx7NkzsOJuWm0AJln8v8D+Q8AAAD//wMAUEsBAi0A&#10;FAAGAAgAAAAhALaDOJL+AAAA4QEAABMAAAAAAAAAAAAAAAAAAAAAAFtDb250ZW50X1R5cGVzXS54&#10;bWxQSwECLQAUAAYACAAAACEAOP0h/9YAAACUAQAACwAAAAAAAAAAAAAAAAAvAQAAX3JlbHMvLnJl&#10;bHNQSwECLQAUAAYACAAAACEAuPGFO18GAAB+SAAADgAAAAAAAAAAAAAAAAAuAgAAZHJzL2Uyb0Rv&#10;Yy54bWxQSwECLQAUAAYACAAAACEAyP0gX+AAAAAIAQAADwAAAAAAAAAAAAAAAAC5CAAAZHJzL2Rv&#10;d25yZXYueG1sUEsFBgAAAAAEAAQA8wAAAMYJAAAAAA==&#10;">
                <v:group id="Group 3" o:spid="_x0000_s1028" style="position:absolute;left:2110;top:10389;width:3404;height:1132" coordorigin="2056,10610" coordsize="3404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4" o:spid="_x0000_s1029" type="#_x0000_t202" style="position:absolute;left:2056;top:10610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/XcIA&#10;AADbAAAADwAAAGRycy9kb3ducmV2LnhtbESPT2vCQBTE7wW/w/IEb3VjDrFEV2kFQY/1D3h8Zl+T&#10;0OzbkH2J8dt3C4Ueh5n5DbPejq5RA3Wh9mxgMU9AERfe1lwauJz3r2+ggiBbbDyTgScF2G4mL2vM&#10;rX/wJw0nKVWEcMjRQCXS5lqHoiKHYe5b4uh9+c6hRNmV2nb4iHDX6DRJMu2w5rhQYUu7iorvU+8M&#10;HJfn5CNb1GKXt0s59L3N7lcxZjYd31eghEb5D/+1D9ZAmsLvl/g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79dwgAAANsAAAAPAAAAAAAAAAAAAAAAAJgCAABkcnMvZG93&#10;bnJldi54bWxQSwUGAAAAAAQABAD1AAAAhwMAAAAA&#10;" strokeweight=".5pt">
                    <v:fill opacity="32896f"/>
                    <v:textbox inset="0,.5mm,0,0">
                      <w:txbxContent>
                        <w:p w:rsidR="003D4619" w:rsidRPr="00942BBA" w:rsidRDefault="003D4619" w:rsidP="00963AC3">
                          <w:r>
                            <w:rPr>
                              <w:rFonts w:cs="Raavi"/>
                              <w:sz w:val="18"/>
                              <w:szCs w:val="18"/>
                              <w:lang w:val="en-US"/>
                            </w:rPr>
                            <w:t xml:space="preserve">  </w:t>
                          </w:r>
                          <w:r w:rsidRPr="007C6A27">
                            <w:rPr>
                              <w:rFonts w:cs="Raavi"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2624;top:10610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/JI8QA&#10;AADbAAAADwAAAGRycy9kb3ducmV2LnhtbESPQWvCQBSE70L/w/IK3nRjWmxNXUMRAu2hoKb1/Mi+&#10;JsHs25hdk/TfdwXB4zAz3zDrdDSN6KlztWUFi3kEgriwuuZSwXeezV5BOI+ssbFMCv7IQbp5mKwx&#10;0XbgPfUHX4oAYZeggsr7NpHSFRUZdHPbEgfv13YGfZBdKXWHQ4CbRsZRtJQGaw4LFba0rag4HS5G&#10;wXn7ki8+l1/l82qX87n/oVN2JKWmj+P7GwhPo7+Hb+0PrSB+guuX8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ySPEAAAA2wAAAA8AAAAAAAAAAAAAAAAAmAIAAGRycy9k&#10;b3ducmV2LnhtbFBLBQYAAAAABAAEAPUAAACJAwAAAAA=&#10;" strokeweight=".5pt">
                    <v:fill opacity="32896f"/>
                    <v:textbox inset="0,0,0,0">
                      <w:txbxContent>
                        <w:p w:rsidR="003D4619" w:rsidRPr="00942BBA" w:rsidRDefault="003D4619" w:rsidP="00963AC3">
                          <w:pPr>
                            <w:pStyle w:val="Twordizme"/>
                            <w:spacing w:before="30"/>
                            <w:rPr>
                              <w:rFonts w:ascii="Times New Roman" w:hAnsi="Times New Roman"/>
                              <w:i w:val="0"/>
                              <w:sz w:val="20"/>
                              <w:szCs w:val="20"/>
                            </w:rPr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3476;top:10610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5XsIA&#10;AADbAAAADwAAAGRycy9kb3ducmV2LnhtbESPT2vCQBTE7wW/w/KE3upGD7GkrtIKgh79Bx5fs88k&#10;mH0bsi8x/fauIPQ4zMxvmMVqcLXqqQ2VZwPTSQKKOPe24sLA6bj5+AQVBNli7ZkM/FGA1XL0tsDM&#10;+jvvqT9IoSKEQ4YGSpEm0zrkJTkME98QR+/qW4cSZVto2+I9wl2tZ0mSaocVx4USG1qXlN8OnTOw&#10;mx+Tn3RaiZ1fTkXfdTb9PYsx7+Ph+wuU0CD/4Vd7aw3MUnh+iT9A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9LlewgAAANsAAAAPAAAAAAAAAAAAAAAAAJgCAABkcnMvZG93&#10;bnJldi54bWxQSwUGAAAAAAQABAD1AAAAhwMAAAAA&#10;" strokeweight=".5pt">
                    <v:fill opacity="32896f"/>
                    <v:textbox inset="0,.5mm,0,0">
                      <w:txbxContent>
                        <w:p w:rsidR="003D4619" w:rsidRPr="00942BBA" w:rsidRDefault="003D4619" w:rsidP="00963AC3">
                          <w:pPr>
                            <w:pStyle w:val="Twordizme"/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4610;top:10610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gcxcIA&#10;AADbAAAADwAAAGRycy9kb3ducmV2LnhtbESPQWvCQBSE7wX/w/IEb3Wjh6REV1FBaI9VCz0+s88k&#10;mH0bsi8x/vtuodDjMDPfMOvt6Bo1UBdqzwYW8wQUceFtzaWBy/n4+gYqCLLFxjMZeFKA7Wbyssbc&#10;+gd/0nCSUkUIhxwNVCJtrnUoKnIY5r4ljt7Ndw4lyq7UtsNHhLtGL5Mk1Q5rjgsVtnSoqLifemfg&#10;Izsn+3RRi82+L+XQ9za9fokxs+m4W4ESGuU//Nd+twaWGfx+iT9A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BzFwgAAANsAAAAPAAAAAAAAAAAAAAAAAJgCAABkcnMvZG93&#10;bnJldi54bWxQSwUGAAAAAAQABAD1AAAAhwMAAAAA&#10;" strokeweight=".5pt">
                    <v:fill opacity="32896f"/>
                    <v:textbox inset="0,.5mm,0,0">
                      <w:txbxContent>
                        <w:p w:rsidR="003D4619" w:rsidRPr="001C2705" w:rsidRDefault="003D4619" w:rsidP="00963AC3">
                          <w:pPr>
                            <w:pStyle w:val="Twordizme"/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Дата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bxIzmd" o:spid="_x0000_s1033" type="#_x0000_t202" style="position:absolute;left:2056;top:10893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It78A&#10;AADbAAAADwAAAGRycy9kb3ducmV2LnhtbERPS4vCMBC+L/gfwgje1lQPVapRVFhYj+sDPI7N2Bab&#10;SWmmtfvvN4cFjx/fe70dXK16akPl2cBsmoAizr2tuDBwOX99LkEFQbZYeyYDvxRguxl9rDGz/sU/&#10;1J+kUDGEQ4YGSpEm0zrkJTkMU98QR+7hW4cSYVto2+Irhrtaz5Mk1Q4rjg0lNnQoKX+eOmfguDgn&#10;+3RWiV3cLkXfdTa9X8WYyXjYrUAJDfIW/7u/rYF5HBu/xB+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J4i3vwAAANsAAAAPAAAAAAAAAAAAAAAAAJgCAABkcnMvZG93bnJl&#10;di54bWxQSwUGAAAAAAQABAD1AAAAhAMAAAAA&#10;" strokeweight=".5pt">
                    <v:fill opacity="32896f"/>
                    <v:textbox inset="0,.5mm,0,0">
                      <w:txbxContent>
                        <w:p w:rsidR="003D4619" w:rsidRPr="000077EE" w:rsidRDefault="003D4619" w:rsidP="000077E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bxIzmd" o:spid="_x0000_s1034" type="#_x0000_t202" style="position:absolute;left:2623;top:1089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tLMMA&#10;AADbAAAADwAAAGRycy9kb3ducmV2LnhtbESPT2vCQBTE74LfYXlCb7rRQ2yjq6ggtMf6B3p8Zp9J&#10;MPs2ZF9i+u27hUKPw8z8hllvB1erntpQeTYwnyWgiHNvKy4MXM7H6SuoIMgWa89k4JsCbDfj0Roz&#10;65/8Sf1JChUhHDI0UIo0mdYhL8lhmPmGOHp33zqUKNtC2xafEe5qvUiSVDusOC6U2NChpPxx6pyB&#10;j+U52afzSuzy61L0XWfT21WMeZkMuxUooUH+w3/td2tg8Qa/X+IP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stLMMAAADb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3D4619" w:rsidRPr="000077EE" w:rsidRDefault="003D4619" w:rsidP="000077E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bxIzmd" o:spid="_x0000_s1035" type="#_x0000_t202" style="position:absolute;left:3476;top:10893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398MA&#10;AADbAAAADwAAAGRycy9kb3ducmV2LnhtbESPQWvCQBSE74X+h+UVvNVNFGJJXaUKgh6rKfT4mn1N&#10;QrNvQ/Ylxn/vFgo9DjPzDbPeTq5VI/Wh8WwgnSegiEtvG64MFJfD8wuoIMgWW89k4EYBtpvHhzXm&#10;1l/5ncazVCpCOORooBbpcq1DWZPDMPcdcfS+fe9QouwrbXu8Rrhr9SJJMu2w4bhQY0f7msqf8+AM&#10;nFaXZJeljdjVZ1GNw2Czrw8xZvY0vb2CEprkP/zXPloDyxR+v8Qfo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S398MAAADb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3D4619" w:rsidRPr="00D34910" w:rsidRDefault="003D4619" w:rsidP="00963AC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bxIzmd" o:spid="_x0000_s1036" type="#_x0000_t202" style="position:absolute;left:4610;top:1089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j4sAA&#10;AADcAAAADwAAAGRycy9kb3ducmV2LnhtbERPTWvCQBC9F/wPywje6kaRWKKrqCDYY9WCxzE7JsHs&#10;bMhOYvrvu4dCj4/3vd4OrlY9taHybGA2TUAR595WXBi4Xo7vH6CCIFusPZOBHwqw3Yze1phZ/+Iv&#10;6s9SqBjCIUMDpUiTaR3ykhyGqW+II/fwrUOJsC20bfEVw12t50mSaocVx4YSGzqUlD/PnTPwubwk&#10;+3RWiV3erkXfdTa9f4sxk/GwW4ESGuRf/Oc+WQOLRVwbz8Qjo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Ij4sAAAADcAAAADwAAAAAAAAAAAAAAAACYAgAAZHJzL2Rvd25y&#10;ZXYueG1sUEsFBgAAAAAEAAQA9QAAAIUDAAAAAA==&#10;" strokeweight=".5pt">
                    <v:fill opacity="32896f"/>
                    <v:textbox inset="0,.5mm,0,0">
                      <w:txbxContent>
                        <w:p w:rsidR="003D4619" w:rsidRPr="000077EE" w:rsidRDefault="003D4619" w:rsidP="00963AC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 id="tbxIzmd" o:spid="_x0000_s1037" type="#_x0000_t202" style="position:absolute;left:2056;top:1117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GecQA&#10;AADcAAAADwAAAGRycy9kb3ducmV2LnhtbESPQWvCQBSE70L/w/IK3nRjkWhTV9GCUI81Cj2+Zl+T&#10;0OzbkH2J6b93C4Ueh5n5htnsRteogbpQezawmCegiAtvay4NXPLjbA0qCLLFxjMZ+KEAu+3DZIOZ&#10;9Td+p+EspYoQDhkaqETaTOtQVOQwzH1LHL0v3zmUKLtS2w5vEe4a/ZQkqXZYc1yosKXXiorvc+8M&#10;nFZ5ckgXtdjVx6Uc+t6mn1cxZvo47l9ACY3yH/5rv1kDy+Uz/J6JR0B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+hnn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38" type="#_x0000_t202" style="position:absolute;left:2623;top:1117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5OcEA&#10;AADcAAAADwAAAGRycy9kb3ducmV2LnhtbERPS2vCQBC+F/wPywje6saiUaKr2EKhPfoo9DhmxySY&#10;nQ3ZSUz/ffcgePz43pvd4GrVUxsqzwZm0wQUce5txYWB8+nzdQUqCLLF2jMZ+KMAu+3oZYOZ9Xc+&#10;UH+UQsUQDhkaKEWaTOuQl+QwTH1DHLmrbx1KhG2hbYv3GO5q/ZYkqXZYcWwosaGPkvLbsXMGvpen&#10;5D2dVWKXv+ei7zqbXn7EmMl42K9BCQ3yFD/cX9bAfBHnxzPxCO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duTnBAAAA3AAAAA8AAAAAAAAAAAAAAAAAmAIAAGRycy9kb3du&#10;cmV2LnhtbFBLBQYAAAAABAAEAPUAAACG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39" type="#_x0000_t202" style="position:absolute;left:3476;top:11176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cosQA&#10;AADcAAAADwAAAGRycy9kb3ducmV2LnhtbESPzWrDMBCE74W+g9hCbo3s0DrBjRKSQCE9Nj+Q49ba&#10;2CbWylhrx337qlDocZiZb5jlenSNGqgLtWcD6TQBRVx4W3Np4HR8f16ACoJssfFMBr4pwHr1+LDE&#10;3Po7f9JwkFJFCIccDVQiba51KCpyGKa+JY7e1XcOJcqu1LbDe4S7Rs+SJNMOa44LFba0q6i4HXpn&#10;4GN+TLZZWoudX07l0Pc2+zqLMZOncfMGSmiU//Bfe28NvLym8HsmHg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RHKL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40" type="#_x0000_t202" style="position:absolute;left:4610;top:1117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C1cMA&#10;AADcAAAADwAAAGRycy9kb3ducmV2LnhtbESPQWvCQBSE7wX/w/IEb3WjaCypq9iCoMeqhR5fs69J&#10;MPs2ZF9i/PduodDjMDPfMOvt4GrVUxsqzwZm0wQUce5txYWBy3n//AIqCLLF2jMZuFOA7Wb0tMbM&#10;+ht/UH+SQkUIhwwNlCJNpnXIS3IYpr4hjt6Pbx1KlG2hbYu3CHe1nidJqh1WHBdKbOi9pPx66pyB&#10;4+qcvKWzSuzq61L0XWfT708xZjIedq+ghAb5D/+1D9bAYjmH3zPxCO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OC1c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41" type="#_x0000_t202" style="position:absolute;left:2056;top:11459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nTsQA&#10;AADcAAAADwAAAGRycy9kb3ducmV2LnhtbESPQWvCQBSE74X+h+UVvNWN2kaJrqKC0B6rFjw+s69J&#10;aPZtyL7E+O+7hUKPw8x8w6w2g6tVT22oPBuYjBNQxLm3FRcGzqfD8wJUEGSLtWcycKcAm/Xjwwoz&#10;62/8Qf1RChUhHDI0UIo0mdYhL8lhGPuGOHpfvnUoUbaFti3eItzVepokqXZYcVwosaF9Sfn3sXMG&#10;3uenZJdOKrHzy7nou86m108xZvQ0bJeghAb5D/+136yBl9cZ/J6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J07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42" type="#_x0000_t202" style="position:absolute;left:2623;top:1145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aocMA&#10;AADcAAAADwAAAGRycy9kb3ducmV2LnhtbESPQWvCQBSE7wX/w/IEb3WjaCypq6ggtMeqhR5fs69J&#10;MPs2ZF9i+u+7BcHjMDPfMOvt4GrVUxsqzwZm0wQUce5txYWBy/n4/AIqCLLF2jMZ+KUA283oaY2Z&#10;9Tf+oP4khYoQDhkaKEWaTOuQl+QwTH1DHL0f3zqUKNtC2xZvEe5qPU+SVDusOC6U2NChpPx66pyB&#10;99U52aezSuzq61L0XWfT708xZjIedq+ghAZ5hO/tN2tgsVzC/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oaoc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43" type="#_x0000_t202" style="position:absolute;left:3476;top:11459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hTcQA&#10;AADcAAAADwAAAGRycy9kb3ducmV2LnhtbESPzWrDMBCE74W+g9hCbo2ckNrFjRLaQCA9Nj/Q49ba&#10;2CbWylhrx3n7qFDocZiZb5jlenSNGqgLtWcDs2kCirjwtubSwPGwfX4FFQTZYuOZDNwowHr1+LDE&#10;3Porf9Gwl1JFCIccDVQiba51KCpyGKa+JY7e2XcOJcqu1LbDa4S7Rs+TJNUOa44LFba0qai47Htn&#10;4DM7JB/prBabfR/Loe9t+nMSYyZP4/sbKKFR/sN/7Z01sHjJ4PdMPAJ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0IU3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  <v:shape id="tbxIzmd" o:spid="_x0000_s1044" type="#_x0000_t202" style="position:absolute;left:4610;top:1145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1P8EA&#10;AADcAAAADwAAAGRycy9kb3ducmV2LnhtbERPS2vCQBC+F/wPywje6saiUaKr2EKhPfoo9DhmxySY&#10;nQ3ZSUz/ffcgePz43pvd4GrVUxsqzwZm0wQUce5txYWB8+nzdQUqCLLF2jMZ+KMAu+3oZYOZ9Xc+&#10;UH+UQsUQDhkaKEWaTOuQl+QwTH1DHLmrbx1KhG2hbYv3GO5q/ZYkqXZYcWwosaGPkvLbsXMGvpen&#10;5D2dVWKXv+ei7zqbXn7EmMl42K9BCQ3yFD/cX9bAfBHXxjPxCO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rtT/BAAAA3AAAAA8AAAAAAAAAAAAAAAAAmAIAAGRycy9kb3du&#10;cmV2LnhtbFBLBQYAAAAABAAEAPUAAACGAwAAAAA=&#10;" strokeweight=".5pt">
                    <v:fill opacity="32896f"/>
                    <v:textbox inset="0,.5mm,0,0">
                      <w:txbxContent>
                        <w:p w:rsidR="003D4619" w:rsidRPr="00693C49" w:rsidRDefault="003D4619" w:rsidP="00963AC3"/>
                      </w:txbxContent>
                    </v:textbox>
                  </v:shape>
                </v:group>
                <v:group id="Group 20" o:spid="_x0000_s1045" style="position:absolute;left:2110;top:10389;width:3404;height:1135" coordorigin="2110,10389" coordsize="3404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" o:spid="_x0000_s1046" type="#_x0000_t32" style="position:absolute;left:2110;top:10389;width:3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+0AbsAAADaAAAADwAAAGRycy9kb3ducmV2LnhtbERPvQrCMBDeBd8hnOCmqQoi1SgqCC4O&#10;/ixuR3M2xeZSm1jr2xtBcDo+vt9brFpbioZqXzhWMBomIIgzpwvOFVzOu8EMhA/IGkvHpOBNHlbL&#10;bmeBqXYvPlJzCrmIIexTVGBCqFIpfWbIoh+6ijhyN1dbDBHWudQ1vmK4LeU4SabSYsGxwWBFW0PZ&#10;/fS0Cmyl7ePgjL7ei0m5of1tvUkapfq9dj0HEagNf/HPvddxPnxf+V65/A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H7QBuwAAANoAAAAPAAAAAAAAAAAAAAAAAKECAABk&#10;cnMvZG93bnJldi54bWxQSwUGAAAAAAQABAD5AAAAiQMAAAAA&#10;" strokeweight="1.5pt"/>
                  <v:shape id="AutoShape 22" o:spid="_x0000_s1047" type="#_x0000_t32" style="position:absolute;left:2110;top:10672;width:3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5bcQAAADcAAAADwAAAGRycy9kb3ducmV2LnhtbESPzWrDMBCE74W+g9hAb7Ucp4TiRglx&#10;IZBLDvm55LZYG0vEWrmW6rhvHwUKOQ4z8w2zWI2uFQP1wXpWMM1yEMS115YbBafj5v0TRIjIGlvP&#10;pOCPAqyWry8LLLW/8Z6GQ2xEgnAoUYGJsSulDLUhhyHzHXHyLr53GJPsG6l7vCW4a2WR53Pp0HJa&#10;MNjRt6H6evh1Clyn3c/OG32+2llb0fayrvJBqbfJuP4CEWmMz/B/e6sVfMwL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fltxAAAANwAAAAPAAAAAAAAAAAA&#10;AAAAAKECAABkcnMvZG93bnJldi54bWxQSwUGAAAAAAQABAD5AAAAkgMAAAAA&#10;" strokeweight="1.5pt"/>
                  <v:shape id="AutoShape 23" o:spid="_x0000_s1048" type="#_x0000_t32" style="position:absolute;left:2110;top:10389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Vc9sIAAADcAAAADwAAAGRycy9kb3ducmV2LnhtbESPQYvCMBSE74L/ITxhb5qqi0g1FRUE&#10;Lx7Uvezt0Tyb0ualNrF2/70RFjwOM/MNs970thYdtb50rGA6SUAQ506XXCj4uR7GSxA+IGusHZOC&#10;P/KwyYaDNabaPflM3SUUIkLYp6jAhNCkUvrckEU/cQ1x9G6utRiibAupW3xGuK3lLEkW0mLJccFg&#10;Q3tDeXV5WAW20fZ+ckb/VuW83tHxtt0lnVJfo367AhGoD5/wf/uoFXwv5v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Vc9sIAAADcAAAADwAAAAAAAAAAAAAA&#10;AAChAgAAZHJzL2Rvd25yZXYueG1sUEsFBgAAAAAEAAQA+QAAAJADAAAAAA==&#10;" strokeweight="1.5pt"/>
                  <v:shape id="AutoShape 24" o:spid="_x0000_s1049" type="#_x0000_t32" style="position:absolute;left:2678;top:10389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EgsIAAADc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ymE/g/E4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zEgsIAAADcAAAADwAAAAAAAAAAAAAA&#10;AAChAgAAZHJzL2Rvd25yZXYueG1sUEsFBgAAAAAEAAQA+QAAAJADAAAAAA==&#10;" strokeweight="1.5pt"/>
                  <v:shape id="AutoShape 25" o:spid="_x0000_s1050" type="#_x0000_t32" style="position:absolute;left:3530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hGcIAAADcAAAADwAAAGRycy9kb3ducmV2LnhtbESPS6vCMBSE94L/IRzh7jT1iVSjqCC4&#10;uQsfG3eH5tgUm5PaxNr7728EweUwM98wy3VrS9FQ7QvHCoaDBARx5nTBuYLLed+fg/ABWWPpmBT8&#10;kYf1qttZYqrdi4/UnEIuIoR9igpMCFUqpc8MWfQDVxFH7+ZqiyHKOpe6xleE21KOkmQmLRYcFwxW&#10;tDOU3U9Pq8BW2j5+ndHXezEut3S4bbZJo9RPr90sQARqwzf8aR+0gslsCu8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BhGcIAAADcAAAADwAAAAAAAAAAAAAA&#10;AAChAgAAZHJzL2Rvd25yZXYueG1sUEsFBgAAAAAEAAQA+QAAAJADAAAAAA==&#10;" strokeweight="1.5pt"/>
                  <v:shape id="AutoShape 26" o:spid="_x0000_s1051" type="#_x0000_t32" style="position:absolute;left:4664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L/bsMAAADcAAAADwAAAGRycy9kb3ducmV2LnhtbESPQWvCQBSE7wX/w/KE3upGW4JEV0mE&#10;Qi4ear14e2Sf2WD2bcyuSfrv3UKhx2FmvmG2+8m2YqDeN44VLBcJCOLK6YZrBefvz7c1CB+QNbaO&#10;ScEPedjvZi9bzLQb+YuGU6hFhLDPUIEJocuk9JUhi37hOuLoXV1vMUTZ11L3OEa4beUqSVJpseG4&#10;YLCjg6HqdnpYBbbT9n50Rl9uzXtbUHnNi2RQ6nU+5RsQgabwH/5rl1rBR5rC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/27DAAAA3AAAAA8AAAAAAAAAAAAA&#10;AAAAoQIAAGRycy9kb3ducmV2LnhtbFBLBQYAAAAABAAEAPkAAACRAwAAAAA=&#10;" strokeweight="1.5pt"/>
                  <v:shape id="AutoShape 27" o:spid="_x0000_s1052" type="#_x0000_t32" style="position:absolute;left:5514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5a9cMAAADcAAAADwAAAGRycy9kb3ducmV2LnhtbESPQYvCMBSE7wv+h/AEb2vquqjURlFB&#10;8LIH3b14ezTPprR5qU221n9vBMHjMDPfMNm6t7XoqPWlYwWTcQKCOHe65ELB3+/+cwHCB2SNtWNS&#10;cCcP69XgI8NUuxsfqTuFQkQI+xQVmBCaVEqfG7Lox64hjt7FtRZDlG0hdYu3CLe1/EqSmbRYclww&#10;2NDOUF6d/q0C22h7/XFGn6tyWm/pcNlsk06p0bDfLEEE6sM7/GoftILv2R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WvXDAAAA3AAAAA8AAAAAAAAAAAAA&#10;AAAAoQIAAGRycy9kb3ducmV2LnhtbFBLBQYAAAAABAAEAPkAAACRAwAAAAA=&#10;" strokeweight="1.5pt"/>
                  <v:shape id="AutoShape 28" o:spid="_x0000_s1053" type="#_x0000_t32" style="position:absolute;left:2110;top:11521;width:3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uj+r8AAADcAAAADwAAAGRycy9kb3ducmV2LnhtbERPy4rCMBTdD/gP4QruxtQHKtUoIihu&#10;rYLbS3Ntqs1N20Stf28WA7M8nPdq09lKvKj1pWMFo2ECgjh3uuRCweW8/12A8AFZY+WYFHzIw2bd&#10;+1lhqt2bT/TKQiFiCPsUFZgQ6lRKnxuy6IeuJo7czbUWQ4RtIXWL7xhuKzlOkpm0WHJsMFjTzlD+&#10;yJ5WweRyb87JdT66HhrTHPDpj1mzUGrQ77ZLEIG68C/+cx+1guksro1n4hGQ6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uj+r8AAADcAAAADwAAAAAAAAAAAAAAAACh&#10;AgAAZHJzL2Rvd25yZXYueG1sUEsFBgAAAAAEAAQA+QAAAI0DAAAAAA==&#10;" strokeweight="1.5pt"/>
                </v:group>
              </v:group>
            </w:pict>
          </mc:Fallback>
        </mc:AlternateContent>
      </w:r>
    </w:p>
    <w:p w:rsidR="000077EE" w:rsidRPr="00196563" w:rsidRDefault="000077EE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0077EE" w:rsidRPr="00196563" w:rsidRDefault="000077EE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1B7FB3" w:rsidRDefault="001B7FB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3D33AC" w:rsidRDefault="003D33AC" w:rsidP="003D33AC">
      <w:pPr>
        <w:tabs>
          <w:tab w:val="right" w:pos="10466"/>
        </w:tabs>
        <w:ind w:right="1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</w:t>
      </w:r>
    </w:p>
    <w:p w:rsidR="003D33AC" w:rsidRDefault="003D33AC" w:rsidP="003D33AC">
      <w:pPr>
        <w:tabs>
          <w:tab w:val="right" w:pos="10466"/>
        </w:tabs>
        <w:ind w:right="1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</w:t>
      </w:r>
    </w:p>
    <w:p w:rsidR="00963AC3" w:rsidRPr="00196563" w:rsidRDefault="003D33AC" w:rsidP="003D33AC">
      <w:pPr>
        <w:tabs>
          <w:tab w:val="right" w:pos="10466"/>
        </w:tabs>
        <w:ind w:right="1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                          </w:t>
      </w:r>
      <w:r w:rsidR="00963AC3" w:rsidRPr="00196563">
        <w:rPr>
          <w:b/>
          <w:noProof/>
          <w:sz w:val="24"/>
          <w:szCs w:val="24"/>
        </w:rPr>
        <w:t>201</w:t>
      </w:r>
      <w:r w:rsidR="00BF4784" w:rsidRPr="00196563">
        <w:rPr>
          <w:b/>
          <w:noProof/>
          <w:sz w:val="24"/>
          <w:szCs w:val="24"/>
        </w:rPr>
        <w:t>7</w:t>
      </w:r>
    </w:p>
    <w:p w:rsidR="00963AC3" w:rsidRPr="00196563" w:rsidRDefault="00963AC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  <w:sectPr w:rsidR="00963AC3" w:rsidRPr="00196563" w:rsidSect="00AC44B4">
          <w:headerReference w:type="default" r:id="rId9"/>
          <w:footerReference w:type="default" r:id="rId10"/>
          <w:pgSz w:w="11906" w:h="16838"/>
          <w:pgMar w:top="426" w:right="720" w:bottom="284" w:left="720" w:header="680" w:footer="283" w:gutter="0"/>
          <w:cols w:space="708"/>
          <w:docGrid w:linePitch="360"/>
        </w:sect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tbl>
      <w:tblPr>
        <w:tblpPr w:leftFromText="180" w:rightFromText="180" w:vertAnchor="page" w:horzAnchor="margin" w:tblpXSpec="right" w:tblpY="740"/>
        <w:tblW w:w="9600" w:type="dxa"/>
        <w:tblLook w:val="04A0" w:firstRow="1" w:lastRow="0" w:firstColumn="1" w:lastColumn="0" w:noHBand="0" w:noVBand="1"/>
      </w:tblPr>
      <w:tblGrid>
        <w:gridCol w:w="9600"/>
      </w:tblGrid>
      <w:tr w:rsidR="00963AC3" w:rsidRPr="00196563" w:rsidTr="00AC44B4">
        <w:trPr>
          <w:trHeight w:val="724"/>
        </w:trPr>
        <w:tc>
          <w:tcPr>
            <w:tcW w:w="9600" w:type="dxa"/>
            <w:shd w:val="clear" w:color="auto" w:fill="auto"/>
            <w:vAlign w:val="center"/>
          </w:tcPr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b/>
                <w:color w:val="000080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9656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5B2F604C" wp14:editId="438E247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-10160</wp:posOffset>
                  </wp:positionV>
                  <wp:extent cx="563245" cy="563245"/>
                  <wp:effectExtent l="0" t="0" r="8255" b="8255"/>
                  <wp:wrapNone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6563">
              <w:rPr>
                <w:b/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Общество с ограниченной ответственностью</w:t>
            </w:r>
          </w:p>
          <w:p w:rsidR="00963AC3" w:rsidRPr="00196563" w:rsidRDefault="00963AC3" w:rsidP="00AC44B4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96563">
              <w:rPr>
                <w:b/>
                <w:color w:val="000080"/>
                <w:spacing w:val="2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«ИНЖСЕРВИС»</w:t>
            </w:r>
          </w:p>
        </w:tc>
      </w:tr>
    </w:tbl>
    <w:p w:rsidR="00963AC3" w:rsidRPr="00196563" w:rsidRDefault="00963AC3" w:rsidP="00963AC3">
      <w:pPr>
        <w:tabs>
          <w:tab w:val="right" w:pos="10348"/>
        </w:tabs>
        <w:ind w:left="993" w:right="118"/>
        <w:jc w:val="center"/>
        <w:rPr>
          <w:b/>
          <w:noProof/>
          <w:sz w:val="24"/>
          <w:szCs w:val="24"/>
        </w:rPr>
      </w:pPr>
    </w:p>
    <w:p w:rsidR="001D33B2" w:rsidRPr="00196563" w:rsidRDefault="001D33B2" w:rsidP="007D142B">
      <w:pPr>
        <w:tabs>
          <w:tab w:val="left" w:pos="142"/>
          <w:tab w:val="right" w:pos="10466"/>
        </w:tabs>
        <w:spacing w:before="360" w:after="360"/>
        <w:ind w:left="142" w:right="118"/>
        <w:jc w:val="center"/>
        <w:rPr>
          <w:b/>
          <w:noProof/>
          <w:sz w:val="24"/>
          <w:szCs w:val="24"/>
        </w:rPr>
      </w:pPr>
      <w:r w:rsidRPr="00196563">
        <w:rPr>
          <w:b/>
          <w:noProof/>
          <w:sz w:val="24"/>
          <w:szCs w:val="24"/>
        </w:rPr>
        <w:t xml:space="preserve">Свидетельство СРО-П-015-11082009 № 060-П-3664045004-07 от «17» февраля 2016 г. </w:t>
      </w:r>
    </w:p>
    <w:p w:rsidR="001B7FB3" w:rsidRDefault="001B7FB3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1D33B2" w:rsidRPr="00196563" w:rsidRDefault="001B7FB3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  <w:r w:rsidRPr="00196563">
        <w:rPr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48CE3F" wp14:editId="6E1D3F25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5972175" cy="1524000"/>
                <wp:effectExtent l="19050" t="19050" r="47625" b="38100"/>
                <wp:wrapNone/>
                <wp:docPr id="7" name="Скругленный 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5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tri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4539FD" id="Скругленный прямоугольник 7" o:spid="_x0000_s1026" style="position:absolute;margin-left:419.05pt;margin-top:6.5pt;width:470.25pt;height:120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H4cgIAAJUEAAAOAAAAZHJzL2Uyb0RvYy54bWysVM1uEzEQviPxDpbvdHej/LRRNlXVEoRU&#10;oKLwAI7tzRq8trGdbMoJiSNIPAPPgJCgpeUVnDdi1puEBG6IPVgznvHn+b7x7Oh4WUm04NYJrXKc&#10;HaQYcUU1E2qW45cvJg8OMXKeKEakVjzHV9zh4/H9e6PaDHlHl1oybhGAKDesTY5L780wSRwteUXc&#10;gTZcQbDQtiIeXDtLmCU1oFcy6aRpP6m1ZcZqyp2D3bM2iMcRvyg49c+KwnGPZI6hNh9XG9dpsybj&#10;ERnOLDGloOsyyD9UURGh4NIt1BnxBM2t+AuqEtRqpwt/QHWV6KIQlEcOwCZL/2BzWRLDIxcQx5mt&#10;TO7/wdKniwuLBMvxACNFKmhR+ByuV+9W78OXcBO+httwu/oQvqPwEzY/hR/hLobuws3qIwS/hWs0&#10;aGSsjRsC2qW5sI0Qzpxr+tohpU9Lomb8xFpdl5wwKD5r8pO9A43j4Cia1k80gyrI3Ouo6LKwVQMI&#10;WqFlbNzVtnF86RGFzd7RoJMNehhRiGW9TjdNY2sTMtwcN9b5R1xXqDFybPVcsefwPOIdZHHufGwf&#10;W4tA2CuMikrCY1gQibJ+vx9ZAuI6GawNZuSrpWATIWV07Gx6Ki2CozmexC9SBll206RCNRSfHkK1&#10;iFYGuuCtiBXt5blduDTtpP0Nu720yCk+6Ebnh4pF2xMhWxsqlmotfKN127OpZlegu9XtbMAsg1Fq&#10;+xajGuYix+7NnFiOkXysoHdHWbfbDFJ0ur1BBxy7G5nuRoiiAAW0MGrNU98O39xYMSvhpizSVfoE&#10;+l0Iv3kYbVXrYuHtg7U3XLt+zPr9Nxn/AgAA//8DAFBLAwQUAAYACAAAACEAAe3kOdwAAAAHAQAA&#10;DwAAAGRycy9kb3ducmV2LnhtbEyPQU/DMAyF70j8h8hI3FiyjqLRNZ0QElxAQisT56zx2orGKU3W&#10;dv8ec2Iny+9Zz9/Lt7PrxIhDaD1pWC4UCKTK25ZqDfvPl7s1iBANWdN5Qg1nDLAtrq9yk1k/0Q7H&#10;MtaCQyhkRkMTY59JGaoGnQkL3yOxd/SDM5HXoZZ2MBOHu04mSj1IZ1riD43p8bnB6rs8OQ3jx/Id&#10;d+mXen2b5n0Sf8rVejprfXszP21ARJzj/zH84TM6FMx08CeyQXQauEhkdcWT3cd7lYI4aEhSVmSR&#10;y0v+4hcAAP//AwBQSwECLQAUAAYACAAAACEAtoM4kv4AAADhAQAAEwAAAAAAAAAAAAAAAAAAAAAA&#10;W0NvbnRlbnRfVHlwZXNdLnhtbFBLAQItABQABgAIAAAAIQA4/SH/1gAAAJQBAAALAAAAAAAAAAAA&#10;AAAAAC8BAABfcmVscy8ucmVsc1BLAQItABQABgAIAAAAIQA97bH4cgIAAJUEAAAOAAAAAAAAAAAA&#10;AAAAAC4CAABkcnMvZTJvRG9jLnhtbFBLAQItABQABgAIAAAAIQAB7eQ53AAAAAcBAAAPAAAAAAAA&#10;AAAAAAAAAMwEAABkcnMvZG93bnJldi54bWxQSwUGAAAAAAQABADzAAAA1QUAAAAA&#10;" strokecolor="#002060" strokeweight="4pt">
                <v:stroke linestyle="thickBetweenThin"/>
                <w10:wrap anchorx="margin"/>
              </v:roundrect>
            </w:pict>
          </mc:Fallback>
        </mc:AlternateContent>
      </w:r>
    </w:p>
    <w:p w:rsidR="001D33B2" w:rsidRPr="00196563" w:rsidRDefault="001213C8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  <w:r w:rsidRPr="007D49E7">
        <w:rPr>
          <w:b/>
          <w:noProof/>
          <w:sz w:val="32"/>
          <w:szCs w:val="32"/>
        </w:rPr>
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</w:r>
    </w:p>
    <w:p w:rsidR="00BF4784" w:rsidRPr="00196563" w:rsidRDefault="00BF4784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BF4784" w:rsidRPr="00196563" w:rsidRDefault="00BF4784" w:rsidP="001D33B2">
      <w:pPr>
        <w:tabs>
          <w:tab w:val="right" w:pos="10466"/>
        </w:tabs>
        <w:ind w:left="993"/>
        <w:jc w:val="center"/>
        <w:rPr>
          <w:b/>
          <w:noProof/>
          <w:sz w:val="24"/>
          <w:szCs w:val="24"/>
        </w:rPr>
      </w:pPr>
    </w:p>
    <w:p w:rsidR="001D33B2" w:rsidRPr="001B7FB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6"/>
          <w:szCs w:val="36"/>
        </w:rPr>
      </w:pPr>
      <w:r w:rsidRPr="001B7FB3">
        <w:rPr>
          <w:b/>
          <w:noProof/>
          <w:sz w:val="36"/>
          <w:szCs w:val="36"/>
        </w:rPr>
        <w:t>ПРОЕКТНАЯ ДОКУМЕНТАЦИЯ</w:t>
      </w:r>
    </w:p>
    <w:p w:rsidR="001D33B2" w:rsidRPr="0019656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793D63" w:rsidRPr="001B7FB3" w:rsidRDefault="00793D63" w:rsidP="00793D6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 xml:space="preserve">Раздел 6 Проект организации работ по сносу (демонтажу) линейного объекта </w:t>
      </w:r>
    </w:p>
    <w:p w:rsidR="001D33B2" w:rsidRPr="001B7FB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1D33B2" w:rsidRPr="001B7FB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BF4784" w:rsidRPr="001B7FB3" w:rsidRDefault="00BF4784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BF4784" w:rsidRPr="001B7FB3" w:rsidRDefault="00BF4784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1D33B2" w:rsidRPr="001B7FB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>2</w:t>
      </w:r>
      <w:r w:rsidR="00385D59">
        <w:rPr>
          <w:b/>
          <w:noProof/>
          <w:sz w:val="32"/>
          <w:szCs w:val="32"/>
        </w:rPr>
        <w:t>53</w:t>
      </w:r>
      <w:r w:rsidRPr="001B7FB3">
        <w:rPr>
          <w:b/>
          <w:noProof/>
          <w:sz w:val="32"/>
          <w:szCs w:val="32"/>
        </w:rPr>
        <w:t>-16-</w:t>
      </w:r>
      <w:r w:rsidR="00793D63" w:rsidRPr="001B7FB3">
        <w:rPr>
          <w:b/>
          <w:noProof/>
          <w:sz w:val="32"/>
          <w:szCs w:val="32"/>
        </w:rPr>
        <w:t>ПОД</w:t>
      </w:r>
    </w:p>
    <w:p w:rsidR="001D33B2" w:rsidRPr="001B7FB3" w:rsidRDefault="001D33B2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1D33B2" w:rsidRPr="001B7FB3" w:rsidRDefault="007D142B" w:rsidP="001D33B2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1B7FB3">
        <w:rPr>
          <w:b/>
          <w:noProof/>
          <w:sz w:val="32"/>
          <w:szCs w:val="32"/>
        </w:rPr>
        <w:t xml:space="preserve">Том </w:t>
      </w:r>
      <w:r w:rsidR="001B7FB3">
        <w:rPr>
          <w:b/>
          <w:noProof/>
          <w:sz w:val="32"/>
          <w:szCs w:val="32"/>
        </w:rPr>
        <w:t>6</w:t>
      </w:r>
    </w:p>
    <w:p w:rsidR="00963AC3" w:rsidRPr="00196563" w:rsidRDefault="00963AC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Default="00963AC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1B7FB3" w:rsidRDefault="001B7FB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1B7FB3" w:rsidRPr="00196563" w:rsidRDefault="001B7FB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tbl>
      <w:tblPr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3800"/>
        <w:gridCol w:w="2656"/>
        <w:gridCol w:w="3281"/>
      </w:tblGrid>
      <w:tr w:rsidR="00963AC3" w:rsidRPr="00196563" w:rsidTr="00AC44B4">
        <w:trPr>
          <w:trHeight w:hRule="exact" w:val="987"/>
        </w:trPr>
        <w:tc>
          <w:tcPr>
            <w:tcW w:w="3800" w:type="dxa"/>
            <w:vAlign w:val="center"/>
          </w:tcPr>
          <w:p w:rsidR="00963AC3" w:rsidRPr="00196563" w:rsidRDefault="00963AC3" w:rsidP="00AC44B4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rPr>
                <w:rFonts w:eastAsia="Calibri"/>
                <w:sz w:val="24"/>
                <w:szCs w:val="24"/>
                <w:lang w:eastAsia="en-US"/>
              </w:rPr>
            </w:pPr>
            <w:r w:rsidRPr="00196563">
              <w:rPr>
                <w:rFonts w:eastAsia="Calibri"/>
                <w:sz w:val="24"/>
                <w:szCs w:val="24"/>
                <w:lang w:eastAsia="en-US"/>
              </w:rPr>
              <w:t>Главный инженер</w:t>
            </w:r>
          </w:p>
        </w:tc>
        <w:tc>
          <w:tcPr>
            <w:tcW w:w="2656" w:type="dxa"/>
            <w:vAlign w:val="center"/>
          </w:tcPr>
          <w:p w:rsidR="00963AC3" w:rsidRPr="00196563" w:rsidRDefault="00963AC3" w:rsidP="00AC44B4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3281" w:type="dxa"/>
            <w:vAlign w:val="center"/>
          </w:tcPr>
          <w:p w:rsidR="00963AC3" w:rsidRPr="00196563" w:rsidRDefault="00963AC3" w:rsidP="001D33B2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96563">
              <w:rPr>
                <w:rFonts w:eastAsia="Calibri"/>
                <w:sz w:val="24"/>
                <w:szCs w:val="24"/>
                <w:lang w:eastAsia="en-US"/>
              </w:rPr>
              <w:t>О.</w:t>
            </w:r>
            <w:r w:rsidR="007D142B" w:rsidRPr="00196563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Pr="00196563">
              <w:rPr>
                <w:rFonts w:eastAsia="Calibri"/>
                <w:sz w:val="24"/>
                <w:szCs w:val="24"/>
                <w:lang w:eastAsia="en-US"/>
              </w:rPr>
              <w:t xml:space="preserve">В. </w:t>
            </w:r>
            <w:proofErr w:type="spellStart"/>
            <w:r w:rsidRPr="00196563">
              <w:rPr>
                <w:rFonts w:eastAsia="Calibri"/>
                <w:sz w:val="24"/>
                <w:szCs w:val="24"/>
                <w:lang w:eastAsia="en-US"/>
              </w:rPr>
              <w:t>Повалюхин</w:t>
            </w:r>
            <w:proofErr w:type="spellEnd"/>
          </w:p>
        </w:tc>
      </w:tr>
      <w:tr w:rsidR="00963AC3" w:rsidRPr="00196563" w:rsidTr="00AC44B4">
        <w:trPr>
          <w:trHeight w:hRule="exact" w:val="712"/>
        </w:trPr>
        <w:tc>
          <w:tcPr>
            <w:tcW w:w="3800" w:type="dxa"/>
            <w:vAlign w:val="center"/>
          </w:tcPr>
          <w:p w:rsidR="00963AC3" w:rsidRPr="00196563" w:rsidRDefault="00963AC3" w:rsidP="00AC44B4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rPr>
                <w:rFonts w:eastAsia="Calibri"/>
                <w:sz w:val="24"/>
                <w:szCs w:val="24"/>
                <w:lang w:eastAsia="en-US"/>
              </w:rPr>
            </w:pPr>
            <w:r w:rsidRPr="00196563">
              <w:rPr>
                <w:rFonts w:eastAsia="Calibri"/>
                <w:sz w:val="24"/>
                <w:szCs w:val="24"/>
                <w:lang w:eastAsia="en-US"/>
              </w:rPr>
              <w:t>Главный инженер проекта</w:t>
            </w:r>
          </w:p>
        </w:tc>
        <w:tc>
          <w:tcPr>
            <w:tcW w:w="2656" w:type="dxa"/>
            <w:vAlign w:val="center"/>
          </w:tcPr>
          <w:p w:rsidR="00963AC3" w:rsidRPr="00196563" w:rsidRDefault="00963AC3" w:rsidP="00AC44B4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3281" w:type="dxa"/>
            <w:vAlign w:val="center"/>
          </w:tcPr>
          <w:p w:rsidR="00963AC3" w:rsidRPr="00196563" w:rsidRDefault="00BF4784" w:rsidP="001D33B2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96563">
              <w:rPr>
                <w:rFonts w:eastAsia="Calibri"/>
                <w:sz w:val="24"/>
                <w:szCs w:val="24"/>
                <w:lang w:eastAsia="en-US"/>
              </w:rPr>
              <w:t xml:space="preserve"> А.А. Костырин</w:t>
            </w:r>
            <w:r w:rsidRPr="00196563">
              <w:rPr>
                <w:rFonts w:eastAsia="Calibri"/>
                <w:color w:val="FF000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963AC3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0077EE" w:rsidRPr="00196563" w:rsidRDefault="000077EE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0077EE" w:rsidRPr="00196563" w:rsidRDefault="000077EE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7D142B" w:rsidRPr="00196563" w:rsidRDefault="007D142B" w:rsidP="00963AC3">
      <w:pPr>
        <w:tabs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</w:pPr>
    </w:p>
    <w:p w:rsidR="00963AC3" w:rsidRPr="00196563" w:rsidRDefault="001213C8" w:rsidP="001213C8">
      <w:pPr>
        <w:tabs>
          <w:tab w:val="right" w:pos="10466"/>
        </w:tabs>
        <w:ind w:right="1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                          </w:t>
      </w:r>
      <w:r w:rsidR="001D33B2" w:rsidRPr="00196563">
        <w:rPr>
          <w:b/>
          <w:noProof/>
          <w:sz w:val="24"/>
          <w:szCs w:val="24"/>
        </w:rPr>
        <w:t>201</w:t>
      </w:r>
      <w:r w:rsidR="00BF4784" w:rsidRPr="00196563">
        <w:rPr>
          <w:b/>
          <w:noProof/>
          <w:sz w:val="24"/>
          <w:szCs w:val="24"/>
        </w:rPr>
        <w:t>7</w:t>
      </w:r>
    </w:p>
    <w:p w:rsidR="00963AC3" w:rsidRPr="00196563" w:rsidRDefault="00963AC3" w:rsidP="00963AC3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4"/>
          <w:szCs w:val="24"/>
        </w:rPr>
        <w:sectPr w:rsidR="00963AC3" w:rsidRPr="00196563" w:rsidSect="00AC44B4">
          <w:headerReference w:type="default" r:id="rId11"/>
          <w:footerReference w:type="default" r:id="rId12"/>
          <w:pgSz w:w="11906" w:h="16838"/>
          <w:pgMar w:top="426" w:right="720" w:bottom="284" w:left="720" w:header="680" w:footer="283" w:gutter="0"/>
          <w:cols w:space="708"/>
          <w:docGrid w:linePitch="360"/>
        </w:sectPr>
      </w:pPr>
    </w:p>
    <w:p w:rsidR="00963AC3" w:rsidRPr="00196563" w:rsidRDefault="00963AC3" w:rsidP="00963AC3">
      <w:pPr>
        <w:rPr>
          <w:sz w:val="24"/>
          <w:szCs w:val="24"/>
        </w:rPr>
      </w:pPr>
    </w:p>
    <w:p w:rsidR="00963AC3" w:rsidRPr="00196563" w:rsidRDefault="00963AC3" w:rsidP="00963AC3">
      <w:pPr>
        <w:rPr>
          <w:sz w:val="24"/>
          <w:szCs w:val="24"/>
        </w:rPr>
        <w:sectPr w:rsidR="00963AC3" w:rsidRPr="00196563" w:rsidSect="00F51AE1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023" w:right="284" w:bottom="284" w:left="1134" w:header="426" w:footer="54" w:gutter="0"/>
          <w:pgNumType w:start="3"/>
          <w:cols w:space="720"/>
        </w:sectPr>
      </w:pPr>
    </w:p>
    <w:tbl>
      <w:tblPr>
        <w:tblW w:w="10335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8609"/>
        <w:gridCol w:w="1031"/>
      </w:tblGrid>
      <w:tr w:rsidR="00963AC3" w:rsidRPr="00196563" w:rsidTr="00AC44B4"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963AC3" w:rsidRPr="00196563" w:rsidRDefault="00963AC3" w:rsidP="00AC44B4">
            <w:pPr>
              <w:ind w:right="-98"/>
              <w:jc w:val="center"/>
              <w:rPr>
                <w:sz w:val="24"/>
                <w:szCs w:val="24"/>
              </w:rPr>
            </w:pPr>
            <w:r w:rsidRPr="00196563">
              <w:rPr>
                <w:sz w:val="24"/>
                <w:szCs w:val="24"/>
              </w:rPr>
              <w:t>№ п/п</w:t>
            </w:r>
          </w:p>
        </w:tc>
        <w:tc>
          <w:tcPr>
            <w:tcW w:w="8609" w:type="dxa"/>
            <w:tcBorders>
              <w:bottom w:val="single" w:sz="4" w:space="0" w:color="auto"/>
            </w:tcBorders>
            <w:vAlign w:val="center"/>
          </w:tcPr>
          <w:p w:rsidR="00963AC3" w:rsidRPr="00196563" w:rsidRDefault="00963AC3" w:rsidP="00AC44B4">
            <w:pPr>
              <w:pStyle w:val="38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96563">
              <w:rPr>
                <w:rFonts w:ascii="Times New Roman" w:hAnsi="Times New Roman"/>
                <w:color w:val="auto"/>
                <w:sz w:val="24"/>
                <w:szCs w:val="24"/>
              </w:rPr>
              <w:t>Содержание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:rsidR="00963AC3" w:rsidRPr="00196563" w:rsidRDefault="00963AC3" w:rsidP="00AC44B4">
            <w:pPr>
              <w:pStyle w:val="38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96563">
              <w:rPr>
                <w:rFonts w:ascii="Times New Roman" w:hAnsi="Times New Roman"/>
                <w:color w:val="auto"/>
                <w:sz w:val="24"/>
                <w:szCs w:val="24"/>
              </w:rPr>
              <w:t>Стр.</w:t>
            </w:r>
          </w:p>
        </w:tc>
      </w:tr>
    </w:tbl>
    <w:p w:rsidR="00350F96" w:rsidRPr="004D4711" w:rsidRDefault="00350F96" w:rsidP="004D4711">
      <w:pPr>
        <w:spacing w:line="360" w:lineRule="auto"/>
        <w:rPr>
          <w:color w:val="002060"/>
          <w:sz w:val="24"/>
          <w:szCs w:val="24"/>
        </w:rPr>
      </w:pPr>
    </w:p>
    <w:sdt>
      <w:sdtPr>
        <w:rPr>
          <w:rFonts w:ascii="Times New Roman" w:hAnsi="Times New Roman"/>
          <w:noProof/>
          <w:color w:val="auto"/>
          <w:sz w:val="24"/>
          <w:szCs w:val="24"/>
        </w:rPr>
        <w:id w:val="-8200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551" w:rsidRPr="001B7FB3" w:rsidRDefault="00E45551" w:rsidP="000077EE">
          <w:pPr>
            <w:pStyle w:val="affff6"/>
            <w:spacing w:line="360" w:lineRule="auto"/>
            <w:rPr>
              <w:rFonts w:ascii="Times New Roman" w:hAnsi="Times New Roman"/>
              <w:color w:val="auto"/>
              <w:sz w:val="24"/>
              <w:szCs w:val="24"/>
            </w:rPr>
          </w:pPr>
          <w:r w:rsidRPr="001B7FB3">
            <w:rPr>
              <w:rFonts w:ascii="Times New Roman" w:hAnsi="Times New Roman"/>
              <w:color w:val="auto"/>
              <w:sz w:val="24"/>
              <w:szCs w:val="24"/>
            </w:rPr>
            <w:t>Оглавление</w:t>
          </w:r>
        </w:p>
        <w:p w:rsidR="00385D59" w:rsidRPr="00385D59" w:rsidRDefault="00E45551">
          <w:pPr>
            <w:pStyle w:val="1c"/>
            <w:rPr>
              <w:rStyle w:val="af4"/>
            </w:rPr>
          </w:pPr>
          <w:r w:rsidRPr="001B7FB3">
            <w:fldChar w:fldCharType="begin"/>
          </w:r>
          <w:r w:rsidRPr="001B7FB3">
            <w:instrText xml:space="preserve"> TOC \o "1-3" \h \z \u </w:instrText>
          </w:r>
          <w:r w:rsidRPr="001B7FB3">
            <w:fldChar w:fldCharType="separate"/>
          </w:r>
          <w:hyperlink w:anchor="_Toc483563973" w:history="1">
            <w:r w:rsidR="00385D59" w:rsidRPr="00385D59">
              <w:rPr>
                <w:rStyle w:val="af4"/>
              </w:rPr>
              <w:t>1.</w:t>
            </w:r>
            <w:r w:rsidR="00385D59" w:rsidRPr="00385D59">
              <w:rPr>
                <w:rStyle w:val="af4"/>
              </w:rPr>
              <w:tab/>
              <w:t>О</w:t>
            </w:r>
            <w:r w:rsidR="007E47E5">
              <w:rPr>
                <w:rStyle w:val="af4"/>
              </w:rPr>
              <w:t>снование для разработки проекта организации работ по сносу или демонтажу зданий,строений и сооружений объектов капитального строительства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_Toc483563973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 w:rsidR="00B458D9">
              <w:rPr>
                <w:rStyle w:val="af4"/>
                <w:webHidden/>
              </w:rPr>
              <w:t>6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Pr="00385D59" w:rsidRDefault="00B458D9">
          <w:pPr>
            <w:pStyle w:val="1c"/>
            <w:rPr>
              <w:rStyle w:val="af4"/>
            </w:rPr>
          </w:pPr>
          <w:hyperlink w:anchor="_Toc483563974" w:history="1">
            <w:r w:rsidR="00385D59" w:rsidRPr="00875F95">
              <w:rPr>
                <w:rStyle w:val="af4"/>
              </w:rPr>
              <w:t>2.</w:t>
            </w:r>
            <w:r w:rsidR="00385D59" w:rsidRPr="00385D59">
              <w:rPr>
                <w:rStyle w:val="af4"/>
              </w:rPr>
              <w:tab/>
            </w:r>
            <w:r w:rsidR="00385D59" w:rsidRPr="00875F95">
              <w:rPr>
                <w:rStyle w:val="af4"/>
              </w:rPr>
              <w:t>Перечень Зданий, строений и сооружений объектов капитального строительства ,подлежащих к сносу (демонтажу);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_Toc483563974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6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Pr="00385D59" w:rsidRDefault="00B458D9">
          <w:pPr>
            <w:pStyle w:val="1c"/>
            <w:rPr>
              <w:rStyle w:val="af4"/>
            </w:rPr>
          </w:pPr>
          <w:hyperlink w:anchor="_Toc483563975" w:history="1">
            <w:r w:rsidR="00385D59" w:rsidRPr="00875F95">
              <w:rPr>
                <w:rStyle w:val="af4"/>
              </w:rPr>
              <w:t>3.</w:t>
            </w:r>
            <w:r w:rsidR="00385D59" w:rsidRPr="00385D59">
              <w:rPr>
                <w:rStyle w:val="af4"/>
              </w:rPr>
              <w:tab/>
            </w:r>
            <w:r w:rsidR="00385D59" w:rsidRPr="00875F95">
              <w:rPr>
                <w:rStyle w:val="af4"/>
              </w:rPr>
              <w:t>Перечень мероприятий по выведению из эксплуатации зданий, строений и сооружений объектов капитального строительства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_Toc483563975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9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Pr="00385D59" w:rsidRDefault="00B458D9">
          <w:pPr>
            <w:pStyle w:val="1c"/>
            <w:rPr>
              <w:rStyle w:val="af4"/>
            </w:rPr>
          </w:pPr>
          <w:hyperlink w:anchor="_Toc483563976" w:history="1">
            <w:r w:rsidR="00385D59" w:rsidRPr="00875F95">
              <w:rPr>
                <w:rStyle w:val="af4"/>
              </w:rPr>
              <w:t>4.</w:t>
            </w:r>
            <w:r w:rsidR="00385D59" w:rsidRPr="00385D59">
              <w:rPr>
                <w:rStyle w:val="af4"/>
              </w:rPr>
              <w:tab/>
            </w:r>
            <w:r w:rsidR="00385D59" w:rsidRPr="00875F95">
              <w:rPr>
                <w:rStyle w:val="af4"/>
              </w:rPr>
              <w:t>Перечень мероприятий по обеспечению защиты ликвидируемых зданий, строен</w:t>
            </w:r>
            <w:r w:rsidR="007E47E5">
              <w:rPr>
                <w:rStyle w:val="af4"/>
              </w:rPr>
              <w:t>ий и сооружений объекта капитального строительства от проникновения людей</w:t>
            </w:r>
            <w:r w:rsidR="00385D59" w:rsidRPr="00875F95">
              <w:rPr>
                <w:rStyle w:val="af4"/>
              </w:rPr>
              <w:t>, и животных в опасную зону и внутрь</w:t>
            </w:r>
            <w:r w:rsidR="007E47E5">
              <w:rPr>
                <w:rStyle w:val="af4"/>
              </w:rPr>
              <w:t xml:space="preserve"> объекта, а</w:t>
            </w:r>
            <w:r w:rsidR="00385D59" w:rsidRPr="00875F95">
              <w:rPr>
                <w:rStyle w:val="af4"/>
              </w:rPr>
              <w:t xml:space="preserve"> также защиты зеленых </w:t>
            </w:r>
            <w:r w:rsidR="007E47E5">
              <w:rPr>
                <w:rStyle w:val="af4"/>
              </w:rPr>
              <w:t>насаждений</w:t>
            </w:r>
            <w:r w:rsidR="00385D59" w:rsidRPr="00875F95">
              <w:rPr>
                <w:rStyle w:val="af4"/>
              </w:rPr>
              <w:t>;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_Toc483563976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10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Pr="00385D59" w:rsidRDefault="00B458D9">
          <w:pPr>
            <w:pStyle w:val="1c"/>
            <w:rPr>
              <w:rStyle w:val="af4"/>
            </w:rPr>
          </w:pPr>
          <w:hyperlink w:anchor="_Toc483563977" w:history="1">
            <w:r w:rsidR="00385D59" w:rsidRPr="00875F95">
              <w:rPr>
                <w:rStyle w:val="af4"/>
              </w:rPr>
              <w:t>5.  описание и обоснование принятого метода сноса (демонтажа);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_Toc483563977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11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78" w:history="1">
            <w:r w:rsidR="00385D59" w:rsidRPr="00875F95">
              <w:rPr>
                <w:rStyle w:val="af4"/>
              </w:rPr>
              <w:t>6.</w:t>
            </w:r>
            <w:r w:rsidR="00385D59" w:rsidRPr="00385D59">
              <w:rPr>
                <w:rStyle w:val="af4"/>
              </w:rPr>
              <w:tab/>
            </w:r>
            <w:r w:rsidR="00385D59" w:rsidRPr="00875F95">
              <w:rPr>
                <w:rStyle w:val="af4"/>
              </w:rPr>
              <w:t>Расчеты и обоснование размеров зон развала и опасных зон в зависимости от принятого метода сноса (демонтажа);</w:t>
            </w:r>
            <w:r w:rsidR="00385D59" w:rsidRPr="00385D59">
              <w:rPr>
                <w:rStyle w:val="af4"/>
                <w:webHidden/>
              </w:rPr>
              <w:tab/>
            </w:r>
            <w:r w:rsidR="00385D59" w:rsidRPr="00385D59">
              <w:rPr>
                <w:rStyle w:val="af4"/>
                <w:webHidden/>
              </w:rPr>
              <w:fldChar w:fldCharType="begin"/>
            </w:r>
            <w:r w:rsidR="00385D59" w:rsidRPr="00385D59">
              <w:rPr>
                <w:rStyle w:val="af4"/>
                <w:webHidden/>
              </w:rPr>
              <w:instrText xml:space="preserve"> PAGEREF _Toc483563978 \h </w:instrText>
            </w:r>
            <w:r w:rsidR="00385D59" w:rsidRPr="00385D59">
              <w:rPr>
                <w:rStyle w:val="af4"/>
                <w:webHidden/>
              </w:rPr>
            </w:r>
            <w:r w:rsidR="00385D59" w:rsidRPr="00385D59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12</w:t>
            </w:r>
            <w:r w:rsidR="00385D59" w:rsidRPr="00385D59">
              <w:rPr>
                <w:rStyle w:val="af4"/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79" w:history="1">
            <w:r w:rsidR="00385D59" w:rsidRPr="00875F95">
              <w:rPr>
                <w:rStyle w:val="af4"/>
              </w:rPr>
              <w:t>7.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85D59" w:rsidRPr="00875F95">
              <w:rPr>
                <w:rStyle w:val="af4"/>
              </w:rPr>
              <w:t>Оценку вероятности повреждения при сносе (демонтаже) инженерной инфраструктуры, в том числе действующих подзеиных сетей инженерно-технического обеспечения;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_Toc483563979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0" w:history="1">
            <w:r w:rsidR="007E47E5">
              <w:rPr>
                <w:rStyle w:val="af4"/>
              </w:rPr>
              <w:t>8.  Оп</w:t>
            </w:r>
            <w:r w:rsidR="00385D59" w:rsidRPr="00875F95">
              <w:rPr>
                <w:rStyle w:val="af4"/>
              </w:rPr>
              <w:t>исание и обоснование методов защиты и защитных устройств сетей инженерно-технического обеспечения, согласованные с владельцами этих сетей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_Toc483563980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1" w:history="1">
            <w:r w:rsidR="00385D59" w:rsidRPr="00875F95">
              <w:rPr>
                <w:rStyle w:val="af4"/>
              </w:rPr>
              <w:t>9.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47E5">
              <w:rPr>
                <w:rStyle w:val="af4"/>
              </w:rPr>
              <w:t>Оп</w:t>
            </w:r>
            <w:r w:rsidR="00385D59" w:rsidRPr="00875F95">
              <w:rPr>
                <w:rStyle w:val="af4"/>
              </w:rPr>
              <w:t>исание и обоснование решений по безопасным методам ведения работ по сносу (демонтажу)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_Toc483563981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2" w:history="1">
            <w:r w:rsidR="00385D59" w:rsidRPr="00875F95">
              <w:rPr>
                <w:rStyle w:val="af4"/>
              </w:rPr>
              <w:t>10.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85D59" w:rsidRPr="00875F95">
              <w:rPr>
                <w:rStyle w:val="af4"/>
              </w:rPr>
              <w:t>Перечень мероприятий по обеспечению безопасности населения, в том числе его оповещения и эвакуации (при необходимости);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_Toc483563982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3" w:history="1">
            <w:r w:rsidR="00385D59" w:rsidRPr="00875F95">
              <w:rPr>
                <w:rStyle w:val="af4"/>
              </w:rPr>
              <w:t>11.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47E5">
              <w:rPr>
                <w:rStyle w:val="af4"/>
              </w:rPr>
              <w:t>Оп</w:t>
            </w:r>
            <w:r w:rsidR="00385D59" w:rsidRPr="00875F95">
              <w:rPr>
                <w:rStyle w:val="af4"/>
              </w:rPr>
              <w:t>исание решений по вывозу и утилизации отходов;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_Toc483563983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4" w:history="1">
            <w:r w:rsidR="00385D59" w:rsidRPr="00875F95">
              <w:rPr>
                <w:rStyle w:val="af4"/>
              </w:rPr>
              <w:t>12.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47E5">
              <w:rPr>
                <w:rStyle w:val="af4"/>
              </w:rPr>
              <w:t>Пере</w:t>
            </w:r>
            <w:r w:rsidR="00385D59" w:rsidRPr="00875F95">
              <w:rPr>
                <w:rStyle w:val="af4"/>
              </w:rPr>
              <w:t>чень мероприятий по рекультивации и благоустройству земельного участка (при необходимости);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_Toc483563984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5" w:history="1">
            <w:r w:rsidR="00385D59" w:rsidRPr="00875F95">
              <w:rPr>
                <w:rStyle w:val="af4"/>
              </w:rPr>
              <w:t>13.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85D59" w:rsidRPr="00875F95">
              <w:rPr>
                <w:rStyle w:val="af4"/>
              </w:rPr>
              <w:t xml:space="preserve">сведения об остающихся после сноса(демонтажа) в земле и в водных объектах коммуникациях, конструкциях и сооружениях;сведения о наличии разрешений органов государственного надзора на сохранение таких коммуникаций,конструкций и сооружений в земле и в водных объектах –в случаях,когда наличие такого разрешения предусмотрено </w:t>
            </w:r>
            <w:r w:rsidR="00385D59" w:rsidRPr="00875F95">
              <w:rPr>
                <w:rStyle w:val="af4"/>
              </w:rPr>
              <w:lastRenderedPageBreak/>
              <w:t>законодательством Российской Федерации 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_Toc483563985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Default="00B458D9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563986" w:history="1">
            <w:r w:rsidR="00385D59" w:rsidRPr="00875F95">
              <w:rPr>
                <w:rStyle w:val="af4"/>
              </w:rPr>
              <w:t>14.</w:t>
            </w:r>
            <w:r w:rsidR="00385D5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85D59" w:rsidRPr="00875F95">
              <w:rPr>
                <w:rStyle w:val="af4"/>
              </w:rPr>
      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сноса;</w:t>
            </w:r>
            <w:r w:rsidR="00385D59">
              <w:rPr>
                <w:webHidden/>
              </w:rPr>
              <w:tab/>
            </w:r>
            <w:r w:rsidR="00385D59">
              <w:rPr>
                <w:webHidden/>
              </w:rPr>
              <w:fldChar w:fldCharType="begin"/>
            </w:r>
            <w:r w:rsidR="00385D59">
              <w:rPr>
                <w:webHidden/>
              </w:rPr>
              <w:instrText xml:space="preserve"> PAGEREF _Toc483563986 \h </w:instrText>
            </w:r>
            <w:r w:rsidR="00385D59">
              <w:rPr>
                <w:webHidden/>
              </w:rPr>
            </w:r>
            <w:r w:rsidR="00385D59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385D59">
              <w:rPr>
                <w:webHidden/>
              </w:rPr>
              <w:fldChar w:fldCharType="end"/>
            </w:r>
          </w:hyperlink>
        </w:p>
        <w:p w:rsidR="00385D59" w:rsidRPr="007E47E5" w:rsidRDefault="00B458D9">
          <w:pPr>
            <w:pStyle w:val="1c"/>
            <w:rPr>
              <w:rStyle w:val="af4"/>
            </w:rPr>
          </w:pPr>
          <w:hyperlink w:anchor="_Toc483563987" w:history="1">
            <w:r w:rsidR="00385D59" w:rsidRPr="007E47E5">
              <w:rPr>
                <w:rStyle w:val="af4"/>
              </w:rPr>
              <w:t>15.</w:t>
            </w:r>
            <w:r w:rsidR="00385D59" w:rsidRPr="007E47E5">
              <w:rPr>
                <w:rStyle w:val="af4"/>
              </w:rPr>
              <w:tab/>
              <w:t>Нормативно технические документы</w:t>
            </w:r>
            <w:r w:rsidR="00385D59" w:rsidRPr="007E47E5">
              <w:rPr>
                <w:rStyle w:val="af4"/>
                <w:webHidden/>
              </w:rPr>
              <w:tab/>
            </w:r>
            <w:r w:rsidR="00385D59" w:rsidRPr="007E47E5">
              <w:rPr>
                <w:rStyle w:val="af4"/>
                <w:webHidden/>
              </w:rPr>
              <w:fldChar w:fldCharType="begin"/>
            </w:r>
            <w:r w:rsidR="00385D59" w:rsidRPr="007E47E5">
              <w:rPr>
                <w:rStyle w:val="af4"/>
                <w:webHidden/>
              </w:rPr>
              <w:instrText xml:space="preserve"> PAGEREF _Toc483563987 \h </w:instrText>
            </w:r>
            <w:r w:rsidR="00385D59" w:rsidRPr="007E47E5">
              <w:rPr>
                <w:rStyle w:val="af4"/>
                <w:webHidden/>
              </w:rPr>
            </w:r>
            <w:r w:rsidR="00385D59" w:rsidRPr="007E47E5">
              <w:rPr>
                <w:rStyle w:val="af4"/>
                <w:webHidden/>
              </w:rPr>
              <w:fldChar w:fldCharType="separate"/>
            </w:r>
            <w:r>
              <w:rPr>
                <w:rStyle w:val="af4"/>
                <w:webHidden/>
              </w:rPr>
              <w:t>18</w:t>
            </w:r>
            <w:r w:rsidR="00385D59" w:rsidRPr="007E47E5">
              <w:rPr>
                <w:rStyle w:val="af4"/>
                <w:webHidden/>
              </w:rPr>
              <w:fldChar w:fldCharType="end"/>
            </w:r>
          </w:hyperlink>
        </w:p>
        <w:p w:rsidR="001B7FB3" w:rsidRDefault="00E45551" w:rsidP="00385D59">
          <w:pPr>
            <w:pStyle w:val="1c"/>
          </w:pPr>
          <w:r w:rsidRPr="001B7FB3">
            <w:rPr>
              <w:bCs/>
            </w:rPr>
            <w:fldChar w:fldCharType="end"/>
          </w:r>
        </w:p>
      </w:sdtContent>
    </w:sdt>
    <w:p w:rsidR="001B7FB3" w:rsidRDefault="001B7FB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1B7FB3" w:rsidRDefault="001B7FB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871442" w:rsidRDefault="00871442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871442" w:rsidRDefault="00871442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871442" w:rsidRDefault="00871442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871442" w:rsidRDefault="00871442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871442" w:rsidRDefault="00871442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695D3E" w:rsidRDefault="00695D3E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4360F9" w:rsidRPr="004360F9" w:rsidRDefault="004360F9" w:rsidP="004360F9">
      <w:pPr>
        <w:shd w:val="clear" w:color="auto" w:fill="FFFFFF"/>
        <w:autoSpaceDE w:val="0"/>
        <w:autoSpaceDN w:val="0"/>
        <w:adjustRightInd w:val="0"/>
        <w:ind w:left="142"/>
        <w:rPr>
          <w:sz w:val="24"/>
          <w:szCs w:val="24"/>
        </w:rPr>
      </w:pPr>
      <w:r w:rsidRPr="004360F9">
        <w:rPr>
          <w:sz w:val="24"/>
          <w:szCs w:val="24"/>
        </w:rPr>
        <w:t xml:space="preserve">Генеральный план </w:t>
      </w:r>
      <w:proofErr w:type="spellStart"/>
      <w:r w:rsidRPr="004360F9">
        <w:rPr>
          <w:sz w:val="24"/>
          <w:szCs w:val="24"/>
        </w:rPr>
        <w:t>г.Севастополь</w:t>
      </w:r>
      <w:proofErr w:type="spellEnd"/>
      <w:r w:rsidRPr="004360F9">
        <w:rPr>
          <w:sz w:val="24"/>
          <w:szCs w:val="24"/>
        </w:rPr>
        <w:t xml:space="preserve"> (район </w:t>
      </w:r>
      <w:proofErr w:type="spellStart"/>
      <w:r w:rsidRPr="004360F9">
        <w:rPr>
          <w:sz w:val="24"/>
          <w:szCs w:val="24"/>
        </w:rPr>
        <w:t>ул.Маршала</w:t>
      </w:r>
      <w:proofErr w:type="spellEnd"/>
      <w:r w:rsidRPr="004360F9">
        <w:rPr>
          <w:sz w:val="24"/>
          <w:szCs w:val="24"/>
        </w:rPr>
        <w:t xml:space="preserve"> Геловани) М 1:500 с сетями аварийной ливневой </w:t>
      </w:r>
      <w:proofErr w:type="spellStart"/>
      <w:r w:rsidRPr="004360F9">
        <w:rPr>
          <w:sz w:val="24"/>
          <w:szCs w:val="24"/>
        </w:rPr>
        <w:t>каналиазции</w:t>
      </w:r>
      <w:proofErr w:type="spellEnd"/>
      <w:r w:rsidRPr="004360F9">
        <w:rPr>
          <w:sz w:val="24"/>
          <w:szCs w:val="24"/>
        </w:rPr>
        <w:t>.</w:t>
      </w:r>
    </w:p>
    <w:p w:rsidR="00695D3E" w:rsidRPr="004360F9" w:rsidRDefault="004360F9" w:rsidP="004360F9">
      <w:pPr>
        <w:autoSpaceDE w:val="0"/>
        <w:autoSpaceDN w:val="0"/>
        <w:adjustRightInd w:val="0"/>
        <w:ind w:left="142"/>
        <w:rPr>
          <w:sz w:val="24"/>
          <w:szCs w:val="24"/>
        </w:rPr>
      </w:pPr>
      <w:r w:rsidRPr="004360F9">
        <w:rPr>
          <w:sz w:val="24"/>
          <w:szCs w:val="24"/>
        </w:rPr>
        <w:t>Демонтаж существующих аварийных сетей К2</w:t>
      </w:r>
      <w:r>
        <w:rPr>
          <w:sz w:val="24"/>
          <w:szCs w:val="24"/>
        </w:rPr>
        <w:t>………………………………………………………19</w:t>
      </w:r>
    </w:p>
    <w:p w:rsidR="00D85000" w:rsidRPr="004360F9" w:rsidRDefault="00D85000" w:rsidP="00136FFC">
      <w:pPr>
        <w:autoSpaceDE w:val="0"/>
        <w:autoSpaceDN w:val="0"/>
        <w:adjustRightInd w:val="0"/>
        <w:rPr>
          <w:rStyle w:val="af4"/>
          <w:noProof/>
        </w:rPr>
      </w:pPr>
    </w:p>
    <w:p w:rsidR="004360F9" w:rsidRPr="004360F9" w:rsidRDefault="004360F9" w:rsidP="004360F9">
      <w:pPr>
        <w:shd w:val="clear" w:color="auto" w:fill="FFFFFF"/>
        <w:autoSpaceDE w:val="0"/>
        <w:autoSpaceDN w:val="0"/>
        <w:adjustRightInd w:val="0"/>
        <w:ind w:left="142"/>
        <w:rPr>
          <w:sz w:val="24"/>
          <w:szCs w:val="24"/>
        </w:rPr>
      </w:pPr>
      <w:r w:rsidRPr="004360F9">
        <w:rPr>
          <w:sz w:val="24"/>
          <w:szCs w:val="24"/>
        </w:rPr>
        <w:t xml:space="preserve">Генеральный план </w:t>
      </w:r>
      <w:proofErr w:type="spellStart"/>
      <w:r w:rsidRPr="004360F9">
        <w:rPr>
          <w:sz w:val="24"/>
          <w:szCs w:val="24"/>
        </w:rPr>
        <w:t>г.Севастополь</w:t>
      </w:r>
      <w:proofErr w:type="spellEnd"/>
      <w:r w:rsidRPr="004360F9">
        <w:rPr>
          <w:sz w:val="24"/>
          <w:szCs w:val="24"/>
        </w:rPr>
        <w:t xml:space="preserve"> (район </w:t>
      </w:r>
      <w:proofErr w:type="spellStart"/>
      <w:r w:rsidRPr="004360F9">
        <w:rPr>
          <w:sz w:val="24"/>
          <w:szCs w:val="24"/>
        </w:rPr>
        <w:t>ул.Маршала</w:t>
      </w:r>
      <w:proofErr w:type="spellEnd"/>
      <w:r w:rsidRPr="004360F9">
        <w:rPr>
          <w:sz w:val="24"/>
          <w:szCs w:val="24"/>
        </w:rPr>
        <w:t xml:space="preserve"> Геловани) М 1:500 с сетями аварийной ливневой </w:t>
      </w:r>
      <w:proofErr w:type="spellStart"/>
      <w:r w:rsidRPr="004360F9">
        <w:rPr>
          <w:sz w:val="24"/>
          <w:szCs w:val="24"/>
        </w:rPr>
        <w:t>каналиазции</w:t>
      </w:r>
      <w:proofErr w:type="spellEnd"/>
      <w:r w:rsidRPr="004360F9">
        <w:rPr>
          <w:sz w:val="24"/>
          <w:szCs w:val="24"/>
        </w:rPr>
        <w:t>.</w:t>
      </w:r>
    </w:p>
    <w:p w:rsidR="00B66CF9" w:rsidRDefault="004360F9" w:rsidP="004360F9">
      <w:pPr>
        <w:autoSpaceDE w:val="0"/>
        <w:autoSpaceDN w:val="0"/>
        <w:adjustRightInd w:val="0"/>
        <w:ind w:left="142"/>
        <w:rPr>
          <w:sz w:val="24"/>
          <w:szCs w:val="24"/>
        </w:rPr>
      </w:pPr>
      <w:r w:rsidRPr="004360F9">
        <w:rPr>
          <w:sz w:val="24"/>
          <w:szCs w:val="24"/>
        </w:rPr>
        <w:t>Демонтаж существующих аварийных сетей К2</w:t>
      </w:r>
      <w:r>
        <w:rPr>
          <w:sz w:val="24"/>
          <w:szCs w:val="24"/>
        </w:rPr>
        <w:t>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20</w:t>
      </w: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054203" w:rsidRDefault="00054203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B66CF9" w:rsidRDefault="00B66CF9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D85000" w:rsidRDefault="00D85000" w:rsidP="00136FFC">
      <w:pPr>
        <w:autoSpaceDE w:val="0"/>
        <w:autoSpaceDN w:val="0"/>
        <w:adjustRightInd w:val="0"/>
        <w:rPr>
          <w:sz w:val="24"/>
          <w:szCs w:val="24"/>
        </w:rPr>
      </w:pPr>
    </w:p>
    <w:p w:rsidR="00D85000" w:rsidRPr="00196563" w:rsidRDefault="00D85000" w:rsidP="00136FFC">
      <w:pPr>
        <w:autoSpaceDE w:val="0"/>
        <w:autoSpaceDN w:val="0"/>
        <w:adjustRightInd w:val="0"/>
        <w:rPr>
          <w:sz w:val="24"/>
          <w:szCs w:val="24"/>
        </w:rPr>
        <w:sectPr w:rsidR="00D85000" w:rsidRPr="00196563" w:rsidSect="00402FB3">
          <w:footerReference w:type="default" r:id="rId17"/>
          <w:type w:val="continuous"/>
          <w:pgSz w:w="11907" w:h="16840" w:code="9"/>
          <w:pgMar w:top="249" w:right="425" w:bottom="284" w:left="1134" w:header="284" w:footer="52" w:gutter="0"/>
          <w:pgNumType w:start="3"/>
          <w:cols w:space="720"/>
        </w:sectPr>
      </w:pPr>
    </w:p>
    <w:p w:rsidR="00385D59" w:rsidRDefault="00385D59" w:rsidP="00630F32">
      <w:pPr>
        <w:pStyle w:val="1c"/>
        <w:ind w:left="0"/>
        <w:rPr>
          <w:rStyle w:val="af4"/>
          <w:b/>
          <w:color w:val="auto"/>
          <w:u w:val="none"/>
        </w:rPr>
      </w:pPr>
      <w:bookmarkStart w:id="1" w:name="_Toc438901507"/>
      <w:bookmarkStart w:id="2" w:name="_Toc442960620"/>
      <w:bookmarkStart w:id="3" w:name="_Toc442960820"/>
      <w:bookmarkStart w:id="4" w:name="_Toc480962715"/>
      <w:bookmarkStart w:id="5" w:name="_Toc438901508"/>
    </w:p>
    <w:p w:rsidR="004769C6" w:rsidRPr="006F0CD3" w:rsidRDefault="004769C6" w:rsidP="00630F32">
      <w:pPr>
        <w:pStyle w:val="1c"/>
        <w:ind w:left="0"/>
        <w:rPr>
          <w:rStyle w:val="af4"/>
          <w:b/>
          <w:color w:val="auto"/>
          <w:u w:val="none"/>
        </w:rPr>
      </w:pPr>
      <w:r w:rsidRPr="006F0CD3">
        <w:rPr>
          <w:rStyle w:val="af4"/>
          <w:b/>
          <w:color w:val="auto"/>
          <w:u w:val="none"/>
        </w:rPr>
        <w:t>С</w:t>
      </w:r>
      <w:bookmarkEnd w:id="1"/>
      <w:bookmarkEnd w:id="2"/>
      <w:bookmarkEnd w:id="3"/>
      <w:r w:rsidRPr="006F0CD3">
        <w:rPr>
          <w:rStyle w:val="af4"/>
          <w:b/>
          <w:color w:val="auto"/>
          <w:u w:val="none"/>
        </w:rPr>
        <w:t>остав проектной документации</w:t>
      </w:r>
      <w:bookmarkEnd w:id="4"/>
    </w:p>
    <w:p w:rsidR="00630F32" w:rsidRPr="006F0CD3" w:rsidRDefault="00630F32" w:rsidP="00630F32">
      <w:pPr>
        <w:rPr>
          <w:sz w:val="24"/>
          <w:szCs w:val="24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948"/>
        <w:gridCol w:w="5757"/>
        <w:gridCol w:w="1341"/>
      </w:tblGrid>
      <w:tr w:rsidR="003350C1" w:rsidRPr="00FA767B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FA767B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FA767B">
              <w:rPr>
                <w:b/>
                <w:szCs w:val="24"/>
              </w:rPr>
              <w:t>№</w:t>
            </w:r>
          </w:p>
          <w:p w:rsidR="003350C1" w:rsidRPr="00FA767B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FA767B">
              <w:rPr>
                <w:b/>
                <w:szCs w:val="24"/>
              </w:rPr>
              <w:t>тома</w:t>
            </w:r>
          </w:p>
        </w:tc>
        <w:tc>
          <w:tcPr>
            <w:tcW w:w="1948" w:type="dxa"/>
            <w:vAlign w:val="center"/>
          </w:tcPr>
          <w:p w:rsidR="003350C1" w:rsidRPr="00FA767B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FA767B">
              <w:rPr>
                <w:b/>
                <w:szCs w:val="24"/>
              </w:rPr>
              <w:t>Обозначение</w:t>
            </w:r>
          </w:p>
        </w:tc>
        <w:tc>
          <w:tcPr>
            <w:tcW w:w="5757" w:type="dxa"/>
            <w:vAlign w:val="center"/>
          </w:tcPr>
          <w:p w:rsidR="003350C1" w:rsidRPr="00FA767B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FA767B">
              <w:rPr>
                <w:b/>
                <w:szCs w:val="24"/>
              </w:rPr>
              <w:t>Наименование</w:t>
            </w:r>
          </w:p>
        </w:tc>
        <w:tc>
          <w:tcPr>
            <w:tcW w:w="1341" w:type="dxa"/>
            <w:vAlign w:val="center"/>
          </w:tcPr>
          <w:p w:rsidR="003350C1" w:rsidRPr="00FA767B" w:rsidRDefault="003350C1" w:rsidP="003D4619">
            <w:pPr>
              <w:snapToGrid w:val="0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FA767B">
              <w:rPr>
                <w:b/>
                <w:sz w:val="22"/>
                <w:szCs w:val="22"/>
              </w:rPr>
              <w:t>Примечания</w:t>
            </w: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1B07C1" w:rsidRDefault="003350C1" w:rsidP="003D4619">
            <w:pPr>
              <w:snapToGrid w:val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Раздел 1</w:t>
            </w:r>
            <w:r w:rsidRPr="001B07C1">
              <w:rPr>
                <w:b/>
                <w:szCs w:val="24"/>
              </w:rPr>
              <w:t xml:space="preserve"> «Пояснительная записка»</w:t>
            </w: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0A4453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0A4453">
              <w:rPr>
                <w:b/>
                <w:szCs w:val="24"/>
              </w:rPr>
              <w:t>1</w:t>
            </w:r>
          </w:p>
        </w:tc>
        <w:tc>
          <w:tcPr>
            <w:tcW w:w="1948" w:type="dxa"/>
            <w:vAlign w:val="center"/>
          </w:tcPr>
          <w:p w:rsidR="003350C1" w:rsidRPr="000A4453" w:rsidRDefault="003350C1" w:rsidP="003D4619">
            <w:pPr>
              <w:snapToGrid w:val="0"/>
              <w:jc w:val="center"/>
              <w:rPr>
                <w:szCs w:val="24"/>
              </w:rPr>
            </w:pPr>
            <w:r w:rsidRPr="000A4453">
              <w:rPr>
                <w:szCs w:val="24"/>
              </w:rPr>
              <w:t>253-16-ПЗ</w:t>
            </w:r>
          </w:p>
        </w:tc>
        <w:tc>
          <w:tcPr>
            <w:tcW w:w="5757" w:type="dxa"/>
            <w:vAlign w:val="center"/>
          </w:tcPr>
          <w:p w:rsidR="003350C1" w:rsidRPr="000A4453" w:rsidRDefault="003350C1" w:rsidP="003D4619">
            <w:pPr>
              <w:snapToGrid w:val="0"/>
              <w:rPr>
                <w:szCs w:val="24"/>
              </w:rPr>
            </w:pPr>
            <w:r w:rsidRPr="000A4453">
              <w:rPr>
                <w:szCs w:val="24"/>
              </w:rPr>
              <w:t>Пояснительная записка.</w:t>
            </w:r>
          </w:p>
        </w:tc>
        <w:tc>
          <w:tcPr>
            <w:tcW w:w="1341" w:type="dxa"/>
            <w:vAlign w:val="center"/>
          </w:tcPr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2557A9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2557A9" w:rsidRDefault="003350C1" w:rsidP="003D4619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 w:rsidRPr="00B9088E">
              <w:rPr>
                <w:b/>
                <w:bCs/>
              </w:rPr>
              <w:t>РАЗДЕЛ 3 «Технологические и конструктивные решения линейного объекта»</w:t>
            </w: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2833DC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2833DC">
              <w:rPr>
                <w:b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:rsidR="003350C1" w:rsidRPr="002833DC" w:rsidRDefault="003350C1" w:rsidP="003D4619">
            <w:pPr>
              <w:snapToGrid w:val="0"/>
              <w:jc w:val="center"/>
              <w:rPr>
                <w:szCs w:val="24"/>
              </w:rPr>
            </w:pPr>
            <w:r w:rsidRPr="002833DC">
              <w:rPr>
                <w:szCs w:val="24"/>
              </w:rPr>
              <w:t>253-16-ТКР</w:t>
            </w:r>
          </w:p>
        </w:tc>
        <w:tc>
          <w:tcPr>
            <w:tcW w:w="5757" w:type="dxa"/>
            <w:vAlign w:val="center"/>
          </w:tcPr>
          <w:p w:rsidR="003350C1" w:rsidRPr="002833DC" w:rsidRDefault="003350C1" w:rsidP="003D4619">
            <w:pPr>
              <w:snapToGrid w:val="0"/>
              <w:rPr>
                <w:szCs w:val="24"/>
              </w:rPr>
            </w:pPr>
            <w:r w:rsidRPr="002833DC">
              <w:t>Наружные сети ливневой канализации</w:t>
            </w:r>
          </w:p>
        </w:tc>
        <w:tc>
          <w:tcPr>
            <w:tcW w:w="1341" w:type="dxa"/>
            <w:vAlign w:val="center"/>
          </w:tcPr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2557A9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2557A9" w:rsidRDefault="003350C1" w:rsidP="003D4619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 5</w:t>
            </w:r>
            <w:r w:rsidRPr="002557A9">
              <w:rPr>
                <w:b/>
                <w:sz w:val="24"/>
                <w:szCs w:val="24"/>
              </w:rPr>
              <w:t xml:space="preserve"> «Пр</w:t>
            </w:r>
            <w:r>
              <w:rPr>
                <w:b/>
                <w:sz w:val="24"/>
                <w:szCs w:val="24"/>
              </w:rPr>
              <w:t>оект организации строительства»</w:t>
            </w: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1B07C1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948" w:type="dxa"/>
            <w:vAlign w:val="center"/>
          </w:tcPr>
          <w:p w:rsidR="003350C1" w:rsidRDefault="003350C1" w:rsidP="003D461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253-16-ПОС</w:t>
            </w:r>
          </w:p>
        </w:tc>
        <w:tc>
          <w:tcPr>
            <w:tcW w:w="5757" w:type="dxa"/>
            <w:vAlign w:val="center"/>
          </w:tcPr>
          <w:p w:rsidR="003350C1" w:rsidRDefault="003350C1" w:rsidP="003D4619">
            <w:pPr>
              <w:snapToGrid w:val="0"/>
              <w:rPr>
                <w:szCs w:val="24"/>
              </w:rPr>
            </w:pPr>
            <w:r w:rsidRPr="002557A9">
              <w:t>Проект организации строительства</w:t>
            </w:r>
            <w:r>
              <w:t>.</w:t>
            </w:r>
          </w:p>
        </w:tc>
        <w:tc>
          <w:tcPr>
            <w:tcW w:w="1341" w:type="dxa"/>
            <w:vAlign w:val="center"/>
          </w:tcPr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2557A9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2557A9" w:rsidRDefault="003350C1" w:rsidP="003D4619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Раздел 6</w:t>
            </w:r>
            <w:r w:rsidRPr="00BE6AF3">
              <w:rPr>
                <w:b/>
                <w:szCs w:val="24"/>
              </w:rPr>
              <w:t xml:space="preserve"> «Проект организации работ по сносу или демонтажу объектов капитального </w:t>
            </w:r>
            <w:r>
              <w:rPr>
                <w:b/>
                <w:szCs w:val="24"/>
              </w:rPr>
              <w:t>строительства»</w:t>
            </w: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2833DC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 w:rsidRPr="002833DC">
              <w:rPr>
                <w:b/>
                <w:szCs w:val="24"/>
              </w:rPr>
              <w:t>6</w:t>
            </w:r>
          </w:p>
        </w:tc>
        <w:tc>
          <w:tcPr>
            <w:tcW w:w="1948" w:type="dxa"/>
            <w:vAlign w:val="center"/>
          </w:tcPr>
          <w:p w:rsidR="003350C1" w:rsidRPr="002833DC" w:rsidRDefault="003350C1" w:rsidP="003D4619">
            <w:pPr>
              <w:snapToGrid w:val="0"/>
              <w:jc w:val="center"/>
              <w:rPr>
                <w:szCs w:val="24"/>
              </w:rPr>
            </w:pPr>
            <w:r w:rsidRPr="002833DC">
              <w:rPr>
                <w:szCs w:val="24"/>
              </w:rPr>
              <w:t>253-16-ПОД</w:t>
            </w:r>
          </w:p>
        </w:tc>
        <w:tc>
          <w:tcPr>
            <w:tcW w:w="5757" w:type="dxa"/>
            <w:vAlign w:val="center"/>
          </w:tcPr>
          <w:p w:rsidR="003350C1" w:rsidRPr="002833DC" w:rsidRDefault="003350C1" w:rsidP="003D4619">
            <w:pPr>
              <w:snapToGrid w:val="0"/>
              <w:rPr>
                <w:szCs w:val="24"/>
              </w:rPr>
            </w:pPr>
            <w:r w:rsidRPr="002833DC">
              <w:rPr>
                <w:szCs w:val="24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341" w:type="dxa"/>
            <w:vAlign w:val="center"/>
          </w:tcPr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BE6AF3" w:rsidRDefault="003350C1" w:rsidP="003D4619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 8</w:t>
            </w:r>
            <w:r w:rsidRPr="00BE6AF3">
              <w:rPr>
                <w:b/>
                <w:sz w:val="24"/>
                <w:szCs w:val="24"/>
              </w:rPr>
              <w:t xml:space="preserve"> «Перечень мероприя</w:t>
            </w:r>
            <w:r>
              <w:rPr>
                <w:b/>
                <w:sz w:val="24"/>
                <w:szCs w:val="24"/>
              </w:rPr>
              <w:t>тий по охране окружающей среды»</w:t>
            </w:r>
          </w:p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1B07C1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1B07C1" w:rsidRDefault="003350C1" w:rsidP="003D4619">
            <w:pPr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948" w:type="dxa"/>
            <w:vAlign w:val="center"/>
          </w:tcPr>
          <w:p w:rsidR="003350C1" w:rsidRDefault="003350C1" w:rsidP="003D461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253-16-ООС</w:t>
            </w:r>
          </w:p>
        </w:tc>
        <w:tc>
          <w:tcPr>
            <w:tcW w:w="5757" w:type="dxa"/>
            <w:vAlign w:val="center"/>
          </w:tcPr>
          <w:p w:rsidR="003350C1" w:rsidRDefault="003350C1" w:rsidP="003D4619">
            <w:pPr>
              <w:snapToGrid w:val="0"/>
              <w:rPr>
                <w:szCs w:val="24"/>
              </w:rPr>
            </w:pPr>
            <w:r w:rsidRPr="009800CF">
              <w:t>Перечень мероприятий по охране окружающей среды</w:t>
            </w:r>
            <w:r>
              <w:t>.</w:t>
            </w:r>
          </w:p>
        </w:tc>
        <w:tc>
          <w:tcPr>
            <w:tcW w:w="1341" w:type="dxa"/>
            <w:vAlign w:val="center"/>
          </w:tcPr>
          <w:p w:rsidR="003350C1" w:rsidRPr="001B07C1" w:rsidRDefault="003350C1" w:rsidP="003D4619">
            <w:pPr>
              <w:snapToGrid w:val="0"/>
              <w:rPr>
                <w:szCs w:val="24"/>
              </w:rPr>
            </w:pPr>
          </w:p>
        </w:tc>
      </w:tr>
      <w:tr w:rsidR="003350C1" w:rsidRPr="00FA3B37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FA3B37" w:rsidRDefault="003350C1" w:rsidP="003D4619">
            <w:pPr>
              <w:spacing w:before="60" w:after="60"/>
              <w:jc w:val="center"/>
              <w:rPr>
                <w:szCs w:val="24"/>
              </w:rPr>
            </w:pPr>
            <w:r w:rsidRPr="00FA3B37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9 «</w:t>
            </w:r>
            <w:r w:rsidRPr="00FA3B37">
              <w:rPr>
                <w:b/>
                <w:szCs w:val="24"/>
              </w:rPr>
              <w:t>Смета на строительство объектов капитального строительства</w:t>
            </w:r>
            <w:r>
              <w:rPr>
                <w:b/>
                <w:szCs w:val="24"/>
              </w:rPr>
              <w:t>»</w:t>
            </w:r>
          </w:p>
        </w:tc>
      </w:tr>
      <w:tr w:rsidR="003350C1" w:rsidRPr="00FA3B37" w:rsidTr="003D4619">
        <w:trPr>
          <w:trHeight w:val="618"/>
          <w:jc w:val="center"/>
        </w:trPr>
        <w:tc>
          <w:tcPr>
            <w:tcW w:w="10212" w:type="dxa"/>
            <w:gridSpan w:val="4"/>
            <w:vAlign w:val="center"/>
          </w:tcPr>
          <w:p w:rsidR="003350C1" w:rsidRPr="00FA3B37" w:rsidRDefault="003350C1" w:rsidP="003D4619">
            <w:pPr>
              <w:spacing w:before="60" w:after="60"/>
              <w:jc w:val="center"/>
              <w:rPr>
                <w:b/>
                <w:szCs w:val="24"/>
              </w:rPr>
            </w:pPr>
            <w:r w:rsidRPr="00F318E7">
              <w:rPr>
                <w:b/>
                <w:szCs w:val="24"/>
              </w:rPr>
              <w:t>Подраздел 1. Сводный сметный расчёт стоимости</w:t>
            </w:r>
          </w:p>
        </w:tc>
      </w:tr>
      <w:tr w:rsidR="003350C1" w:rsidRPr="00FA3B37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>
              <w:rPr>
                <w:szCs w:val="24"/>
              </w:rPr>
              <w:t>9.1</w:t>
            </w:r>
          </w:p>
        </w:tc>
        <w:tc>
          <w:tcPr>
            <w:tcW w:w="1948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>
              <w:rPr>
                <w:szCs w:val="24"/>
              </w:rPr>
              <w:t>253-16-</w:t>
            </w:r>
            <w:r w:rsidRPr="00483E0D">
              <w:rPr>
                <w:szCs w:val="24"/>
              </w:rPr>
              <w:t>СМ 1</w:t>
            </w:r>
          </w:p>
        </w:tc>
        <w:tc>
          <w:tcPr>
            <w:tcW w:w="5757" w:type="dxa"/>
            <w:vAlign w:val="center"/>
          </w:tcPr>
          <w:p w:rsidR="003350C1" w:rsidRPr="00483E0D" w:rsidRDefault="003350C1" w:rsidP="003D4619">
            <w:pPr>
              <w:pStyle w:val="af0"/>
              <w:spacing w:before="40" w:after="60"/>
              <w:ind w:right="0"/>
              <w:rPr>
                <w:spacing w:val="-4"/>
                <w:szCs w:val="24"/>
              </w:rPr>
            </w:pPr>
            <w:r w:rsidRPr="00483E0D">
              <w:rPr>
                <w:szCs w:val="24"/>
              </w:rPr>
              <w:t>Часть</w:t>
            </w:r>
            <w:r w:rsidRPr="00483E0D">
              <w:rPr>
                <w:spacing w:val="-4"/>
                <w:szCs w:val="24"/>
              </w:rPr>
              <w:t xml:space="preserve"> 1. Сводный сметный расчет стоимости. </w:t>
            </w:r>
          </w:p>
        </w:tc>
        <w:tc>
          <w:tcPr>
            <w:tcW w:w="1341" w:type="dxa"/>
          </w:tcPr>
          <w:p w:rsidR="003350C1" w:rsidRPr="00FA3B37" w:rsidRDefault="003350C1" w:rsidP="003D4619">
            <w:pPr>
              <w:jc w:val="center"/>
              <w:rPr>
                <w:i/>
                <w:szCs w:val="24"/>
              </w:rPr>
            </w:pPr>
          </w:p>
        </w:tc>
      </w:tr>
      <w:tr w:rsidR="003350C1" w:rsidRPr="00FA3B37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>
              <w:rPr>
                <w:szCs w:val="24"/>
              </w:rPr>
              <w:t>9.2</w:t>
            </w:r>
          </w:p>
        </w:tc>
        <w:tc>
          <w:tcPr>
            <w:tcW w:w="1948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253-16-СМ </w:t>
            </w:r>
            <w:r w:rsidRPr="00483E0D">
              <w:rPr>
                <w:szCs w:val="24"/>
              </w:rPr>
              <w:t>2</w:t>
            </w:r>
          </w:p>
        </w:tc>
        <w:tc>
          <w:tcPr>
            <w:tcW w:w="5757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60"/>
              <w:ind w:right="0"/>
              <w:rPr>
                <w:szCs w:val="24"/>
              </w:rPr>
            </w:pPr>
            <w:r w:rsidRPr="00E6181B">
              <w:rPr>
                <w:spacing w:val="-4"/>
                <w:szCs w:val="24"/>
              </w:rPr>
              <w:t>Часть 2 «Локальные сметные расчеты»</w:t>
            </w:r>
          </w:p>
        </w:tc>
        <w:tc>
          <w:tcPr>
            <w:tcW w:w="1341" w:type="dxa"/>
          </w:tcPr>
          <w:p w:rsidR="003350C1" w:rsidRPr="00FA3B37" w:rsidRDefault="003350C1" w:rsidP="003D4619">
            <w:pPr>
              <w:jc w:val="center"/>
              <w:rPr>
                <w:i/>
                <w:szCs w:val="24"/>
              </w:rPr>
            </w:pPr>
          </w:p>
        </w:tc>
      </w:tr>
      <w:tr w:rsidR="003350C1" w:rsidRPr="00FA3B37" w:rsidTr="003D4619">
        <w:trPr>
          <w:trHeight w:val="618"/>
          <w:jc w:val="center"/>
        </w:trPr>
        <w:tc>
          <w:tcPr>
            <w:tcW w:w="1166" w:type="dxa"/>
            <w:vAlign w:val="center"/>
          </w:tcPr>
          <w:p w:rsidR="003350C1" w:rsidRPr="00483E0D" w:rsidRDefault="003350C1" w:rsidP="003D4619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>
              <w:rPr>
                <w:szCs w:val="24"/>
              </w:rPr>
              <w:t>9.3</w:t>
            </w:r>
          </w:p>
        </w:tc>
        <w:tc>
          <w:tcPr>
            <w:tcW w:w="1948" w:type="dxa"/>
            <w:vAlign w:val="center"/>
          </w:tcPr>
          <w:p w:rsidR="003350C1" w:rsidRDefault="003350C1" w:rsidP="003D4619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>
              <w:rPr>
                <w:szCs w:val="24"/>
              </w:rPr>
              <w:t>253-16-СВОР</w:t>
            </w:r>
          </w:p>
        </w:tc>
        <w:tc>
          <w:tcPr>
            <w:tcW w:w="5757" w:type="dxa"/>
            <w:vAlign w:val="center"/>
          </w:tcPr>
          <w:p w:rsidR="003350C1" w:rsidRPr="00E6181B" w:rsidRDefault="003350C1" w:rsidP="003D4619">
            <w:pPr>
              <w:pStyle w:val="af0"/>
              <w:spacing w:before="60" w:after="60"/>
              <w:ind w:right="0"/>
              <w:rPr>
                <w:b/>
                <w:szCs w:val="24"/>
              </w:rPr>
            </w:pPr>
            <w:r w:rsidRPr="00E6181B">
              <w:rPr>
                <w:spacing w:val="-4"/>
                <w:szCs w:val="24"/>
              </w:rPr>
              <w:t>Часть 3 «Сводная ведомость объемов работ»</w:t>
            </w:r>
          </w:p>
        </w:tc>
        <w:tc>
          <w:tcPr>
            <w:tcW w:w="1341" w:type="dxa"/>
          </w:tcPr>
          <w:p w:rsidR="003350C1" w:rsidRPr="00FA3B37" w:rsidRDefault="003350C1" w:rsidP="003D4619">
            <w:pPr>
              <w:jc w:val="center"/>
              <w:rPr>
                <w:i/>
                <w:szCs w:val="24"/>
              </w:rPr>
            </w:pPr>
          </w:p>
        </w:tc>
      </w:tr>
    </w:tbl>
    <w:p w:rsidR="001B7FB3" w:rsidRDefault="001B7FB3" w:rsidP="004769C6">
      <w:pPr>
        <w:pStyle w:val="1c"/>
        <w:rPr>
          <w:rStyle w:val="af4"/>
          <w:b/>
          <w:color w:val="auto"/>
          <w:u w:val="none"/>
        </w:rPr>
        <w:sectPr w:rsidR="001B7FB3" w:rsidSect="004769C6">
          <w:headerReference w:type="default" r:id="rId18"/>
          <w:footerReference w:type="default" r:id="rId19"/>
          <w:type w:val="continuous"/>
          <w:pgSz w:w="11907" w:h="16840" w:code="9"/>
          <w:pgMar w:top="249" w:right="284" w:bottom="284" w:left="1134" w:header="284" w:footer="51" w:gutter="0"/>
          <w:cols w:space="720"/>
        </w:sectPr>
      </w:pPr>
    </w:p>
    <w:p w:rsidR="004769C6" w:rsidRDefault="004769C6" w:rsidP="004769C6">
      <w:pPr>
        <w:pStyle w:val="1c"/>
        <w:rPr>
          <w:rStyle w:val="af4"/>
          <w:b/>
          <w:color w:val="auto"/>
          <w:u w:val="none"/>
        </w:rPr>
        <w:sectPr w:rsidR="004769C6" w:rsidSect="001B7FB3">
          <w:headerReference w:type="default" r:id="rId20"/>
          <w:footerReference w:type="default" r:id="rId21"/>
          <w:pgSz w:w="11907" w:h="16840" w:code="9"/>
          <w:pgMar w:top="249" w:right="284" w:bottom="284" w:left="1134" w:header="284" w:footer="51" w:gutter="0"/>
          <w:cols w:space="720"/>
        </w:sectPr>
      </w:pPr>
    </w:p>
    <w:p w:rsidR="00DF10C5" w:rsidRPr="00DF10C5" w:rsidRDefault="00DF10C5" w:rsidP="00DF10C5">
      <w:pPr>
        <w:pStyle w:val="aff5"/>
        <w:numPr>
          <w:ilvl w:val="0"/>
          <w:numId w:val="38"/>
        </w:numPr>
        <w:suppressAutoHyphens/>
        <w:spacing w:line="360" w:lineRule="auto"/>
        <w:outlineLvl w:val="0"/>
        <w:rPr>
          <w:b/>
          <w:caps/>
          <w:sz w:val="24"/>
          <w:szCs w:val="24"/>
        </w:rPr>
      </w:pPr>
      <w:bookmarkStart w:id="6" w:name="_Toc482882839"/>
      <w:bookmarkStart w:id="7" w:name="_Toc483563973"/>
      <w:bookmarkEnd w:id="5"/>
      <w:r w:rsidRPr="00DF10C5">
        <w:rPr>
          <w:b/>
          <w:caps/>
          <w:sz w:val="24"/>
          <w:szCs w:val="24"/>
        </w:rPr>
        <w:t>ОСНОВАНИЕ ДЛЯ РАЗРАБОТКИ ПРОЕКТА ОРГАНИЗАЦИИ РАБОТ ПО СНОСУ ИЛИ ДЕМОНТАЖУ ЗДАНИЙ, СТРОЕНИЙ И СООРУЖЕНИЙ ОБЪЕКТОВ КАПИТАЛЬНОГО СТРОИТЕЛЬСТВА;</w:t>
      </w:r>
      <w:bookmarkEnd w:id="6"/>
      <w:bookmarkEnd w:id="7"/>
    </w:p>
    <w:p w:rsidR="00DF10C5" w:rsidRPr="00DF10C5" w:rsidRDefault="00DF10C5" w:rsidP="00DF10C5">
      <w:pPr>
        <w:suppressAutoHyphens/>
        <w:spacing w:line="360" w:lineRule="auto"/>
        <w:ind w:left="1068"/>
        <w:jc w:val="both"/>
        <w:rPr>
          <w:i/>
          <w:sz w:val="24"/>
          <w:szCs w:val="24"/>
        </w:rPr>
      </w:pPr>
    </w:p>
    <w:p w:rsidR="003D4619" w:rsidRPr="003D4619" w:rsidRDefault="003D4619" w:rsidP="000A3531">
      <w:pPr>
        <w:suppressAutoHyphens/>
        <w:spacing w:line="360" w:lineRule="auto"/>
        <w:ind w:firstLine="540"/>
        <w:rPr>
          <w:sz w:val="24"/>
          <w:szCs w:val="24"/>
        </w:rPr>
      </w:pPr>
      <w:r w:rsidRPr="003D4619">
        <w:rPr>
          <w:sz w:val="24"/>
          <w:szCs w:val="24"/>
        </w:rPr>
        <w:t>Настоящий проект</w:t>
      </w:r>
      <w:r>
        <w:rPr>
          <w:sz w:val="24"/>
          <w:szCs w:val="24"/>
        </w:rPr>
        <w:t xml:space="preserve"> </w:t>
      </w:r>
      <w:r w:rsidRPr="003D4619">
        <w:rPr>
          <w:sz w:val="24"/>
          <w:szCs w:val="24"/>
        </w:rPr>
        <w:t xml:space="preserve">капитального ремонта дождевой (ливневой) канализации в </w:t>
      </w:r>
      <w:proofErr w:type="spellStart"/>
      <w:r w:rsidRPr="003D4619">
        <w:rPr>
          <w:sz w:val="24"/>
          <w:szCs w:val="24"/>
        </w:rPr>
        <w:t>п.Терновка</w:t>
      </w:r>
      <w:proofErr w:type="spellEnd"/>
      <w:r w:rsidRPr="003D4619">
        <w:rPr>
          <w:sz w:val="24"/>
          <w:szCs w:val="24"/>
        </w:rPr>
        <w:t xml:space="preserve"> разработан в соответствии с:</w:t>
      </w:r>
    </w:p>
    <w:p w:rsidR="003D4619" w:rsidRPr="003D4619" w:rsidRDefault="003D4619" w:rsidP="000A3531">
      <w:pPr>
        <w:numPr>
          <w:ilvl w:val="0"/>
          <w:numId w:val="15"/>
        </w:numPr>
        <w:suppressAutoHyphens/>
        <w:spacing w:line="360" w:lineRule="auto"/>
        <w:rPr>
          <w:sz w:val="24"/>
          <w:szCs w:val="24"/>
        </w:rPr>
      </w:pPr>
      <w:r w:rsidRPr="003D4619">
        <w:rPr>
          <w:sz w:val="24"/>
          <w:szCs w:val="24"/>
        </w:rPr>
        <w:t xml:space="preserve"> заданием на проектирование, разработанным </w:t>
      </w:r>
      <w:proofErr w:type="gramStart"/>
      <w:r w:rsidRPr="003D4619">
        <w:rPr>
          <w:sz w:val="24"/>
          <w:szCs w:val="24"/>
        </w:rPr>
        <w:t>Заказчиком  от</w:t>
      </w:r>
      <w:proofErr w:type="gramEnd"/>
      <w:r w:rsidRPr="003D4619">
        <w:rPr>
          <w:sz w:val="24"/>
          <w:szCs w:val="24"/>
        </w:rPr>
        <w:t xml:space="preserve"> 20.07.2016;</w:t>
      </w:r>
    </w:p>
    <w:p w:rsidR="003D4619" w:rsidRPr="003D4619" w:rsidRDefault="003D4619" w:rsidP="000A3531">
      <w:pPr>
        <w:numPr>
          <w:ilvl w:val="0"/>
          <w:numId w:val="15"/>
        </w:numPr>
        <w:suppressAutoHyphens/>
        <w:spacing w:line="360" w:lineRule="auto"/>
        <w:rPr>
          <w:sz w:val="24"/>
          <w:szCs w:val="24"/>
        </w:rPr>
      </w:pPr>
      <w:r w:rsidRPr="003D4619">
        <w:rPr>
          <w:sz w:val="24"/>
          <w:szCs w:val="24"/>
        </w:rPr>
        <w:t>техническим отчетом по инженерно-геодезическим изысканиям, выполненным ООО «ИНЖСЕРВИС» в декабре 2016 года;</w:t>
      </w:r>
    </w:p>
    <w:p w:rsidR="003D4619" w:rsidRPr="003D4619" w:rsidRDefault="003D4619" w:rsidP="000A3531">
      <w:pPr>
        <w:numPr>
          <w:ilvl w:val="0"/>
          <w:numId w:val="15"/>
        </w:numPr>
        <w:suppressAutoHyphens/>
        <w:spacing w:line="360" w:lineRule="auto"/>
        <w:rPr>
          <w:sz w:val="24"/>
          <w:szCs w:val="24"/>
        </w:rPr>
      </w:pPr>
      <w:r w:rsidRPr="003D4619">
        <w:rPr>
          <w:sz w:val="24"/>
          <w:szCs w:val="24"/>
        </w:rPr>
        <w:t>Актом технического обследования трассы ливневой канализации;</w:t>
      </w:r>
    </w:p>
    <w:p w:rsidR="003D4619" w:rsidRPr="00054203" w:rsidRDefault="003D4619" w:rsidP="00316CA5">
      <w:pPr>
        <w:numPr>
          <w:ilvl w:val="0"/>
          <w:numId w:val="15"/>
        </w:numPr>
        <w:suppressAutoHyphens/>
        <w:spacing w:line="360" w:lineRule="auto"/>
        <w:rPr>
          <w:sz w:val="24"/>
          <w:szCs w:val="24"/>
        </w:rPr>
      </w:pPr>
      <w:r w:rsidRPr="00054203">
        <w:rPr>
          <w:sz w:val="24"/>
          <w:szCs w:val="24"/>
        </w:rPr>
        <w:t xml:space="preserve"> техническим отчетом по инженерно-геологическими изысканиям 254-16-ИГИ, выполненными ООО «ИНЖСЕРВИС» в 2016 г.</w:t>
      </w:r>
    </w:p>
    <w:p w:rsidR="003D4619" w:rsidRPr="003D4619" w:rsidRDefault="003D4619" w:rsidP="003D4619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B163DC" w:rsidRPr="001B7FB3" w:rsidRDefault="00B163DC" w:rsidP="001B7FB3">
      <w:pPr>
        <w:suppressAutoHyphens/>
        <w:spacing w:line="360" w:lineRule="auto"/>
        <w:ind w:left="1068"/>
        <w:jc w:val="both"/>
        <w:rPr>
          <w:i/>
          <w:sz w:val="24"/>
          <w:szCs w:val="24"/>
        </w:rPr>
      </w:pPr>
    </w:p>
    <w:p w:rsidR="005F11B8" w:rsidRPr="001B7FB3" w:rsidRDefault="005F11B8" w:rsidP="00DF10C5">
      <w:pPr>
        <w:pStyle w:val="10"/>
        <w:numPr>
          <w:ilvl w:val="0"/>
          <w:numId w:val="38"/>
        </w:numPr>
        <w:spacing w:after="60" w:line="360" w:lineRule="auto"/>
        <w:ind w:right="0"/>
        <w:rPr>
          <w:sz w:val="24"/>
          <w:szCs w:val="24"/>
        </w:rPr>
      </w:pPr>
      <w:bookmarkStart w:id="8" w:name="_Toc480891601"/>
      <w:bookmarkStart w:id="9" w:name="_Toc480969603"/>
      <w:bookmarkStart w:id="10" w:name="_Toc482882840"/>
      <w:bookmarkStart w:id="11" w:name="_Toc483563974"/>
      <w:bookmarkStart w:id="12" w:name="_Toc412803928"/>
      <w:bookmarkStart w:id="13" w:name="_Toc416418613"/>
      <w:bookmarkStart w:id="14" w:name="_Toc377709958"/>
      <w:bookmarkStart w:id="15" w:name="_Toc377711434"/>
      <w:bookmarkStart w:id="16" w:name="_Toc377723388"/>
      <w:bookmarkStart w:id="17" w:name="_Toc415153496"/>
      <w:r w:rsidRPr="001B7FB3">
        <w:rPr>
          <w:sz w:val="24"/>
          <w:szCs w:val="24"/>
        </w:rPr>
        <w:t xml:space="preserve">Перечень </w:t>
      </w:r>
      <w:bookmarkEnd w:id="8"/>
      <w:bookmarkEnd w:id="9"/>
      <w:r w:rsidRPr="001B7FB3">
        <w:rPr>
          <w:sz w:val="24"/>
          <w:szCs w:val="24"/>
        </w:rPr>
        <w:t xml:space="preserve">Зданий, строений и сооружений объектов капитального </w:t>
      </w:r>
      <w:proofErr w:type="gramStart"/>
      <w:r w:rsidRPr="001B7FB3">
        <w:rPr>
          <w:sz w:val="24"/>
          <w:szCs w:val="24"/>
        </w:rPr>
        <w:t>строительства ,подлежащих</w:t>
      </w:r>
      <w:proofErr w:type="gramEnd"/>
      <w:r w:rsidRPr="001B7FB3">
        <w:rPr>
          <w:sz w:val="24"/>
          <w:szCs w:val="24"/>
        </w:rPr>
        <w:t xml:space="preserve"> к сносу (демонтажу);</w:t>
      </w:r>
      <w:bookmarkEnd w:id="10"/>
      <w:bookmarkEnd w:id="11"/>
    </w:p>
    <w:p w:rsidR="003D4619" w:rsidRPr="00054203" w:rsidRDefault="003D4619" w:rsidP="000A3531">
      <w:pPr>
        <w:suppressAutoHyphens/>
        <w:spacing w:line="360" w:lineRule="auto"/>
        <w:ind w:left="567"/>
        <w:jc w:val="both"/>
        <w:rPr>
          <w:sz w:val="24"/>
          <w:szCs w:val="24"/>
        </w:rPr>
      </w:pPr>
      <w:r w:rsidRPr="00054203">
        <w:rPr>
          <w:sz w:val="24"/>
          <w:szCs w:val="24"/>
        </w:rPr>
        <w:t xml:space="preserve">Проектом организации работ предусмотрен снос (демонтаж) трубопроводов и сооружений, расположенных по </w:t>
      </w:r>
      <w:proofErr w:type="gramStart"/>
      <w:r w:rsidRPr="00054203">
        <w:rPr>
          <w:sz w:val="24"/>
          <w:szCs w:val="24"/>
        </w:rPr>
        <w:t xml:space="preserve">адресу  </w:t>
      </w:r>
      <w:proofErr w:type="spellStart"/>
      <w:r w:rsidRPr="00054203">
        <w:rPr>
          <w:sz w:val="24"/>
          <w:szCs w:val="24"/>
        </w:rPr>
        <w:t>п.Любимовка</w:t>
      </w:r>
      <w:proofErr w:type="spellEnd"/>
      <w:proofErr w:type="gramEnd"/>
      <w:r w:rsidRPr="00054203">
        <w:rPr>
          <w:sz w:val="24"/>
          <w:szCs w:val="24"/>
        </w:rPr>
        <w:t xml:space="preserve">, </w:t>
      </w:r>
      <w:proofErr w:type="spellStart"/>
      <w:r w:rsidRPr="00054203">
        <w:rPr>
          <w:sz w:val="24"/>
          <w:szCs w:val="24"/>
        </w:rPr>
        <w:t>ул.Южногордская</w:t>
      </w:r>
      <w:proofErr w:type="spellEnd"/>
      <w:r w:rsidRPr="00054203">
        <w:rPr>
          <w:sz w:val="24"/>
          <w:szCs w:val="24"/>
        </w:rPr>
        <w:t xml:space="preserve">, район </w:t>
      </w:r>
      <w:proofErr w:type="spellStart"/>
      <w:r w:rsidRPr="00054203">
        <w:rPr>
          <w:sz w:val="24"/>
          <w:szCs w:val="24"/>
        </w:rPr>
        <w:t>ул.Федоровская</w:t>
      </w:r>
      <w:proofErr w:type="spellEnd"/>
      <w:r w:rsidRPr="00054203">
        <w:rPr>
          <w:sz w:val="24"/>
          <w:szCs w:val="24"/>
        </w:rPr>
        <w:t xml:space="preserve">. 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567"/>
        <w:rPr>
          <w:sz w:val="24"/>
          <w:szCs w:val="24"/>
        </w:rPr>
      </w:pPr>
      <w:r w:rsidRPr="00054203">
        <w:rPr>
          <w:sz w:val="24"/>
          <w:szCs w:val="24"/>
        </w:rPr>
        <w:t>Подъезд и пешеходный подход к участку предусмотрен со стороны автодороги.   Рельеф территории ровный, с общим уклоном в южном направлении.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567"/>
        <w:rPr>
          <w:b/>
          <w:sz w:val="24"/>
          <w:szCs w:val="24"/>
        </w:rPr>
      </w:pPr>
      <w:r w:rsidRPr="00054203">
        <w:rPr>
          <w:b/>
          <w:sz w:val="24"/>
          <w:szCs w:val="24"/>
        </w:rPr>
        <w:t>Общие сведения участка демонтажных работ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  На исследуемом участке проектируемой ливневой канализации проходит движение автотранспорта, имеются многочисленные коммуникации, плотная застройка.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Перепад абсолютных отметок до 3 м.</w:t>
      </w:r>
    </w:p>
    <w:p w:rsidR="003D4619" w:rsidRPr="00054203" w:rsidRDefault="003D4619" w:rsidP="000A3531">
      <w:pPr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Характер рельефа – равнинно – предгорный. Абсолютные отметки поверхности исследуемого участка изменяются от 4.27 м до 2.35 м.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</w:p>
    <w:p w:rsidR="003D4619" w:rsidRPr="00054203" w:rsidRDefault="003D4619" w:rsidP="000A3531">
      <w:pPr>
        <w:pStyle w:val="aff5"/>
        <w:suppressAutoHyphens/>
        <w:spacing w:line="360" w:lineRule="auto"/>
        <w:ind w:left="426"/>
        <w:rPr>
          <w:b/>
          <w:sz w:val="24"/>
          <w:szCs w:val="24"/>
        </w:rPr>
      </w:pPr>
      <w:r w:rsidRPr="00054203">
        <w:rPr>
          <w:b/>
          <w:sz w:val="24"/>
          <w:szCs w:val="24"/>
        </w:rPr>
        <w:t>Геологическое строение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В геологическом строении района изысканий принимают участие </w:t>
      </w:r>
      <w:proofErr w:type="spellStart"/>
      <w:r w:rsidRPr="00054203">
        <w:rPr>
          <w:sz w:val="24"/>
          <w:szCs w:val="24"/>
        </w:rPr>
        <w:t>моноклинально</w:t>
      </w:r>
      <w:proofErr w:type="spellEnd"/>
      <w:r w:rsidRPr="00054203">
        <w:rPr>
          <w:sz w:val="24"/>
          <w:szCs w:val="24"/>
        </w:rPr>
        <w:t xml:space="preserve"> залегающие породы </w:t>
      </w:r>
      <w:proofErr w:type="spellStart"/>
      <w:r w:rsidRPr="00054203">
        <w:rPr>
          <w:sz w:val="24"/>
          <w:szCs w:val="24"/>
        </w:rPr>
        <w:t>среднесарматского</w:t>
      </w:r>
      <w:proofErr w:type="spellEnd"/>
      <w:r w:rsidRPr="00054203">
        <w:rPr>
          <w:sz w:val="24"/>
          <w:szCs w:val="24"/>
        </w:rPr>
        <w:t xml:space="preserve"> </w:t>
      </w:r>
      <w:proofErr w:type="spellStart"/>
      <w:r w:rsidRPr="00054203">
        <w:rPr>
          <w:sz w:val="24"/>
          <w:szCs w:val="24"/>
        </w:rPr>
        <w:t>подъяруса</w:t>
      </w:r>
      <w:proofErr w:type="spellEnd"/>
      <w:r w:rsidRPr="00054203">
        <w:rPr>
          <w:sz w:val="24"/>
          <w:szCs w:val="24"/>
        </w:rPr>
        <w:t xml:space="preserve"> верхнего миоцена (N13S2).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Толща </w:t>
      </w:r>
      <w:proofErr w:type="spellStart"/>
      <w:r w:rsidRPr="00054203">
        <w:rPr>
          <w:sz w:val="24"/>
          <w:szCs w:val="24"/>
        </w:rPr>
        <w:t>среднесарматских</w:t>
      </w:r>
      <w:proofErr w:type="spellEnd"/>
      <w:r w:rsidRPr="00054203">
        <w:rPr>
          <w:sz w:val="24"/>
          <w:szCs w:val="24"/>
        </w:rPr>
        <w:t xml:space="preserve"> отложений неоднородна и состоит из относительно мелководных органогенных, обломочных и оолитовых хемогенных известняков различной степени прочности, </w:t>
      </w:r>
      <w:proofErr w:type="spellStart"/>
      <w:r w:rsidRPr="00054203">
        <w:rPr>
          <w:sz w:val="24"/>
          <w:szCs w:val="24"/>
        </w:rPr>
        <w:t>трещиноватости</w:t>
      </w:r>
      <w:proofErr w:type="spellEnd"/>
      <w:r w:rsidRPr="00054203">
        <w:rPr>
          <w:sz w:val="24"/>
          <w:szCs w:val="24"/>
        </w:rPr>
        <w:t xml:space="preserve"> и </w:t>
      </w:r>
      <w:proofErr w:type="spellStart"/>
      <w:r w:rsidRPr="00054203">
        <w:rPr>
          <w:sz w:val="24"/>
          <w:szCs w:val="24"/>
        </w:rPr>
        <w:t>кавернозности</w:t>
      </w:r>
      <w:proofErr w:type="spellEnd"/>
      <w:r w:rsidRPr="00054203">
        <w:rPr>
          <w:sz w:val="24"/>
          <w:szCs w:val="24"/>
        </w:rPr>
        <w:t>, переслаивающихся с глинистыми грунтами.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В пределах проектируемой канализации, изысканиями, на разведанную глубину 4 м, встречены связные грунты суглинистого состава, подстилаемые карбонатными отложениями. 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По результатам визуального полевого описания и данным лабораторных испытаний, в соответствии с ГОСТ 25100-2011 на участке, в составе исследуемой толщи, выделено 3 инженерно-геологических элемента (ИГЭ). 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Ниже приводится поэлементная характеристика грунтов и условия их залегания.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ЧЕТВЕРТИЧНАЯ СИСТЕМА (Q)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Современные отложения (QIV)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Техногенные образования (</w:t>
      </w:r>
      <w:proofErr w:type="spellStart"/>
      <w:r w:rsidRPr="00054203">
        <w:rPr>
          <w:sz w:val="24"/>
          <w:szCs w:val="24"/>
        </w:rPr>
        <w:t>thIV</w:t>
      </w:r>
      <w:proofErr w:type="spellEnd"/>
      <w:r w:rsidRPr="00054203">
        <w:rPr>
          <w:sz w:val="24"/>
          <w:szCs w:val="24"/>
        </w:rPr>
        <w:t>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 ИГЭ-1 (</w:t>
      </w:r>
      <w:proofErr w:type="spellStart"/>
      <w:r w:rsidRPr="00054203">
        <w:rPr>
          <w:sz w:val="24"/>
          <w:szCs w:val="24"/>
        </w:rPr>
        <w:t>thQ</w:t>
      </w:r>
      <w:proofErr w:type="spellEnd"/>
      <w:r w:rsidRPr="00054203">
        <w:rPr>
          <w:sz w:val="24"/>
          <w:szCs w:val="24"/>
        </w:rPr>
        <w:t xml:space="preserve"> 4) – Насыпной грунт: Суглинок коричневый, твердой консистенции, со щебнем.  Распространен с поверхности.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 Мощность слоя 0,5-0,7 м.   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НЕОГЕНОВАЯ СИСТЕМА (N)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 Элювиальные образования (eN1)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ИГЭ – 3 Щебенистый грунт с суглинистым заполнителем коричневого цвета (щебня известняка до 70%). 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Распространен под насыпным грунтом. Мощность 0,9-1,5 м.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Нижний отдел (N1)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 xml:space="preserve">ИГЭ – 4 (N13S2) – Известняк пониженной прочности, желтого </w:t>
      </w:r>
      <w:proofErr w:type="gramStart"/>
      <w:r w:rsidRPr="00054203">
        <w:rPr>
          <w:sz w:val="24"/>
          <w:szCs w:val="24"/>
        </w:rPr>
        <w:t>цвета,  трещиноватый</w:t>
      </w:r>
      <w:proofErr w:type="gramEnd"/>
      <w:r w:rsidRPr="00054203">
        <w:rPr>
          <w:sz w:val="24"/>
          <w:szCs w:val="24"/>
        </w:rPr>
        <w:t>. Распространен в нижней части разреза. Вскрытая мощность 2,2-2,5м.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b/>
          <w:sz w:val="24"/>
          <w:szCs w:val="24"/>
        </w:rPr>
      </w:pPr>
      <w:r w:rsidRPr="00054203">
        <w:rPr>
          <w:b/>
          <w:sz w:val="24"/>
          <w:szCs w:val="24"/>
        </w:rPr>
        <w:t>Гидрогеологические условия</w:t>
      </w:r>
    </w:p>
    <w:p w:rsidR="003D4619" w:rsidRPr="00054203" w:rsidRDefault="003D4619" w:rsidP="00054203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054203">
        <w:rPr>
          <w:sz w:val="24"/>
          <w:szCs w:val="24"/>
        </w:rPr>
        <w:t>На участке проектируемой канализации на уровне Черного моря вскрыт водоносный горизонт в трещиноватых неогеновых известняках. Воды сильносоленые, безнапорные, гидрокарбонатно-натриевого состава. Подземные воды не агрессивны к бетонным конструкциям для всех марок цемента, но обладают высокой агрессивностью к свинцовой и алюминиевой оболочкам кабелей.</w:t>
      </w:r>
    </w:p>
    <w:p w:rsidR="003D4619" w:rsidRPr="00054203" w:rsidRDefault="003D4619" w:rsidP="000A3531">
      <w:pPr>
        <w:pStyle w:val="aff5"/>
        <w:shd w:val="clear" w:color="auto" w:fill="FFFFFF"/>
        <w:spacing w:line="360" w:lineRule="auto"/>
        <w:ind w:left="284" w:right="284"/>
        <w:rPr>
          <w:sz w:val="24"/>
          <w:szCs w:val="24"/>
        </w:rPr>
      </w:pPr>
      <w:r w:rsidRPr="00054203">
        <w:rPr>
          <w:sz w:val="24"/>
          <w:szCs w:val="24"/>
        </w:rPr>
        <w:t>В районе скважины 3 вскрыта верховодка в щебенистом суглинистом грунте ИГЭ 3. Вода пресная.</w:t>
      </w:r>
    </w:p>
    <w:p w:rsidR="003D4619" w:rsidRPr="00054203" w:rsidRDefault="003D4619" w:rsidP="000A3531">
      <w:pPr>
        <w:pStyle w:val="aff5"/>
        <w:shd w:val="clear" w:color="auto" w:fill="FFFFFF"/>
        <w:spacing w:line="360" w:lineRule="auto"/>
        <w:ind w:left="284" w:right="284"/>
        <w:rPr>
          <w:sz w:val="24"/>
          <w:szCs w:val="24"/>
        </w:rPr>
      </w:pPr>
      <w:r w:rsidRPr="00054203">
        <w:rPr>
          <w:sz w:val="24"/>
          <w:szCs w:val="24"/>
        </w:rPr>
        <w:t xml:space="preserve">          В периоды обильных дождей, снеготаяния или интенсивных утечек из </w:t>
      </w:r>
      <w:proofErr w:type="spellStart"/>
      <w:r w:rsidRPr="00054203">
        <w:rPr>
          <w:sz w:val="24"/>
          <w:szCs w:val="24"/>
        </w:rPr>
        <w:t>водонесущих</w:t>
      </w:r>
      <w:proofErr w:type="spellEnd"/>
      <w:r w:rsidRPr="00054203">
        <w:rPr>
          <w:sz w:val="24"/>
          <w:szCs w:val="24"/>
        </w:rPr>
        <w:t xml:space="preserve"> коммуникаций возможно образование локальных сезонных грунтовых вод типа «верховодка».</w:t>
      </w:r>
    </w:p>
    <w:p w:rsidR="00054203" w:rsidRDefault="00054203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b/>
          <w:sz w:val="24"/>
          <w:szCs w:val="24"/>
        </w:rPr>
      </w:pPr>
      <w:r w:rsidRPr="00054203">
        <w:rPr>
          <w:b/>
          <w:sz w:val="24"/>
          <w:szCs w:val="24"/>
        </w:rPr>
        <w:t>Опасные геологические процессы и явления</w:t>
      </w:r>
    </w:p>
    <w:p w:rsidR="003D4619" w:rsidRPr="00054203" w:rsidRDefault="003D4619" w:rsidP="000A3531">
      <w:pPr>
        <w:spacing w:line="360" w:lineRule="auto"/>
        <w:ind w:left="284"/>
        <w:rPr>
          <w:sz w:val="24"/>
          <w:szCs w:val="24"/>
        </w:rPr>
      </w:pPr>
      <w:r w:rsidRPr="00054203">
        <w:rPr>
          <w:sz w:val="24"/>
          <w:szCs w:val="24"/>
        </w:rPr>
        <w:t>На участке проектируемой канализации опасных геологических процессов не встречено.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b/>
          <w:sz w:val="24"/>
          <w:szCs w:val="24"/>
        </w:rPr>
      </w:pPr>
      <w:r w:rsidRPr="00054203">
        <w:rPr>
          <w:b/>
          <w:sz w:val="24"/>
          <w:szCs w:val="24"/>
        </w:rPr>
        <w:t>Сейсмическая активность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  <w:r w:rsidRPr="00054203">
        <w:rPr>
          <w:sz w:val="24"/>
          <w:szCs w:val="24"/>
        </w:rPr>
        <w:t xml:space="preserve">Нормативная    сейсмическая     </w:t>
      </w:r>
      <w:proofErr w:type="spellStart"/>
      <w:r w:rsidRPr="00054203">
        <w:rPr>
          <w:sz w:val="24"/>
          <w:szCs w:val="24"/>
        </w:rPr>
        <w:t>бальность</w:t>
      </w:r>
      <w:proofErr w:type="spellEnd"/>
      <w:r w:rsidRPr="00054203">
        <w:rPr>
          <w:sz w:val="24"/>
          <w:szCs w:val="24"/>
        </w:rPr>
        <w:t xml:space="preserve">   участка    в   соответствии   с   картой ОСР-2015-А равна 8 баллам.</w:t>
      </w: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</w:p>
    <w:p w:rsidR="003D4619" w:rsidRPr="00054203" w:rsidRDefault="003D4619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  <w:r w:rsidRPr="00054203">
        <w:rPr>
          <w:sz w:val="24"/>
          <w:szCs w:val="24"/>
        </w:rPr>
        <w:t xml:space="preserve"> Снос (демонтаж) </w:t>
      </w:r>
      <w:proofErr w:type="gramStart"/>
      <w:r w:rsidRPr="00054203">
        <w:rPr>
          <w:sz w:val="24"/>
          <w:szCs w:val="24"/>
        </w:rPr>
        <w:t>трубопроводов  и</w:t>
      </w:r>
      <w:proofErr w:type="gramEnd"/>
      <w:r w:rsidRPr="00054203">
        <w:rPr>
          <w:sz w:val="24"/>
          <w:szCs w:val="24"/>
        </w:rPr>
        <w:t xml:space="preserve"> сооружений, находящихся в аварийном состоянии, расположенных на территории,  производится для замены их на новые трубопроводы, колодцы и лотки на данной территории строительства.  Перечень трубопроводов и сооружений, подлежащих демонтажу, представлен в таблице 1.</w:t>
      </w:r>
    </w:p>
    <w:p w:rsidR="003D4619" w:rsidRPr="00054203" w:rsidRDefault="003D4619" w:rsidP="003D4619">
      <w:pPr>
        <w:pStyle w:val="aff5"/>
        <w:suppressAutoHyphens/>
        <w:spacing w:line="360" w:lineRule="auto"/>
        <w:ind w:left="1788"/>
        <w:rPr>
          <w:sz w:val="24"/>
          <w:szCs w:val="24"/>
        </w:rPr>
      </w:pPr>
    </w:p>
    <w:p w:rsidR="003D4619" w:rsidRPr="00054203" w:rsidRDefault="003D4619" w:rsidP="003D4619">
      <w:pPr>
        <w:pStyle w:val="aff5"/>
        <w:suppressAutoHyphens/>
        <w:spacing w:line="360" w:lineRule="auto"/>
        <w:ind w:left="1788"/>
        <w:rPr>
          <w:sz w:val="24"/>
          <w:szCs w:val="24"/>
        </w:rPr>
      </w:pPr>
      <w:r w:rsidRPr="00054203">
        <w:rPr>
          <w:sz w:val="24"/>
          <w:szCs w:val="24"/>
        </w:rPr>
        <w:t xml:space="preserve">Таблица </w:t>
      </w:r>
      <w:r w:rsidRPr="00054203">
        <w:rPr>
          <w:sz w:val="24"/>
          <w:szCs w:val="24"/>
        </w:rPr>
        <w:fldChar w:fldCharType="begin"/>
      </w:r>
      <w:r w:rsidRPr="00054203">
        <w:rPr>
          <w:sz w:val="24"/>
          <w:szCs w:val="24"/>
        </w:rPr>
        <w:instrText xml:space="preserve"> SEQ Таблица \* ARABIC </w:instrText>
      </w:r>
      <w:r w:rsidRPr="00054203">
        <w:rPr>
          <w:sz w:val="24"/>
          <w:szCs w:val="24"/>
        </w:rPr>
        <w:fldChar w:fldCharType="separate"/>
      </w:r>
      <w:r w:rsidR="00B458D9">
        <w:rPr>
          <w:noProof/>
          <w:sz w:val="24"/>
          <w:szCs w:val="24"/>
        </w:rPr>
        <w:t>1</w:t>
      </w:r>
      <w:r w:rsidRPr="00054203">
        <w:rPr>
          <w:sz w:val="24"/>
          <w:szCs w:val="24"/>
        </w:rPr>
        <w:fldChar w:fldCharType="end"/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685"/>
        <w:gridCol w:w="1418"/>
        <w:gridCol w:w="1275"/>
        <w:gridCol w:w="2091"/>
      </w:tblGrid>
      <w:tr w:rsidR="003D4619" w:rsidRPr="00054203" w:rsidTr="003D4619">
        <w:trPr>
          <w:trHeight w:val="925"/>
        </w:trPr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ind w:firstLine="31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Ед. изм.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Кол-во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Примечание</w:t>
            </w:r>
          </w:p>
        </w:tc>
      </w:tr>
      <w:tr w:rsidR="003D4619" w:rsidRPr="00054203" w:rsidTr="00054203">
        <w:trPr>
          <w:trHeight w:val="684"/>
        </w:trPr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Труба </w:t>
            </w:r>
            <w:r w:rsidRPr="00054203">
              <w:rPr>
                <w:rFonts w:ascii="Cambria Math" w:hAnsi="Cambria Math" w:cs="Cambria Math"/>
                <w:sz w:val="24"/>
                <w:szCs w:val="24"/>
              </w:rPr>
              <w:t>∅</w:t>
            </w:r>
            <w:r w:rsidRPr="00054203">
              <w:rPr>
                <w:sz w:val="24"/>
                <w:szCs w:val="24"/>
              </w:rPr>
              <w:t>600 ж/б.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L=44.60 м, h/</w:t>
            </w:r>
            <w:proofErr w:type="spellStart"/>
            <w:r w:rsidRPr="00054203">
              <w:rPr>
                <w:sz w:val="24"/>
                <w:szCs w:val="24"/>
              </w:rPr>
              <w:t>загл</w:t>
            </w:r>
            <w:proofErr w:type="spellEnd"/>
            <w:r w:rsidRPr="00054203">
              <w:rPr>
                <w:sz w:val="24"/>
                <w:szCs w:val="24"/>
              </w:rPr>
              <w:t>=0.8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ind w:firstLine="31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44.60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Труба </w:t>
            </w:r>
            <w:r w:rsidRPr="00054203">
              <w:rPr>
                <w:rFonts w:ascii="Cambria Math" w:hAnsi="Cambria Math" w:cs="Cambria Math"/>
                <w:sz w:val="24"/>
                <w:szCs w:val="24"/>
              </w:rPr>
              <w:t>∅</w:t>
            </w:r>
            <w:r w:rsidRPr="00054203">
              <w:rPr>
                <w:sz w:val="24"/>
                <w:szCs w:val="24"/>
              </w:rPr>
              <w:t>600 ж/б.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L=80.15 м, h/</w:t>
            </w:r>
            <w:proofErr w:type="spellStart"/>
            <w:r w:rsidRPr="00054203">
              <w:rPr>
                <w:sz w:val="24"/>
                <w:szCs w:val="24"/>
              </w:rPr>
              <w:t>загл</w:t>
            </w:r>
            <w:proofErr w:type="spellEnd"/>
            <w:r w:rsidRPr="00054203">
              <w:rPr>
                <w:sz w:val="24"/>
                <w:szCs w:val="24"/>
              </w:rPr>
              <w:t>=1.0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ind w:firstLine="31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80.15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Труба </w:t>
            </w:r>
            <w:r w:rsidRPr="00054203">
              <w:rPr>
                <w:rFonts w:ascii="Cambria Math" w:hAnsi="Cambria Math" w:cs="Cambria Math"/>
                <w:sz w:val="24"/>
                <w:szCs w:val="24"/>
              </w:rPr>
              <w:t>∅</w:t>
            </w:r>
            <w:r w:rsidRPr="00054203">
              <w:rPr>
                <w:sz w:val="24"/>
                <w:szCs w:val="24"/>
              </w:rPr>
              <w:t>600 ж/б.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L=39.00 м, h/</w:t>
            </w:r>
            <w:proofErr w:type="spellStart"/>
            <w:r w:rsidRPr="00054203">
              <w:rPr>
                <w:sz w:val="24"/>
                <w:szCs w:val="24"/>
              </w:rPr>
              <w:t>загл</w:t>
            </w:r>
            <w:proofErr w:type="spellEnd"/>
            <w:r w:rsidRPr="00054203">
              <w:rPr>
                <w:sz w:val="24"/>
                <w:szCs w:val="24"/>
              </w:rPr>
              <w:t>=1.0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39.00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Демонтаж/снос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4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Колодец ж/б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1500х1600х400(h)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шт.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Демонтаж/снос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5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Колодец ж/б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2500х2000х600(h)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шт.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6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Колодец ж/б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3000х2000х1400(h)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шт.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Демонтаж/снос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7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Ж/б лоток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b=0.5 м, h=0.15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10.74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Демонтаж/снос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8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</w:t>
            </w:r>
            <w:proofErr w:type="gramStart"/>
            <w:r w:rsidRPr="00054203">
              <w:rPr>
                <w:sz w:val="24"/>
                <w:szCs w:val="24"/>
              </w:rPr>
              <w:t>под</w:t>
            </w:r>
            <w:proofErr w:type="gramEnd"/>
            <w:r w:rsidRPr="00054203">
              <w:rPr>
                <w:sz w:val="24"/>
                <w:szCs w:val="24"/>
              </w:rPr>
              <w:t xml:space="preserve"> а/д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b=1.3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9.60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Демонтаж/снос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9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</w:t>
            </w:r>
            <w:proofErr w:type="gramStart"/>
            <w:r w:rsidRPr="00054203">
              <w:rPr>
                <w:sz w:val="24"/>
                <w:szCs w:val="24"/>
              </w:rPr>
              <w:t>под</w:t>
            </w:r>
            <w:proofErr w:type="gramEnd"/>
            <w:r w:rsidRPr="00054203">
              <w:rPr>
                <w:sz w:val="24"/>
                <w:szCs w:val="24"/>
              </w:rPr>
              <w:t xml:space="preserve"> а/д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b=1.0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м.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4.60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10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Ж/б лоток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b=1.0 м, h=0.6 м 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22.73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11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Ж/б лоток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b=1.0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13.10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12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</w:t>
            </w:r>
            <w:proofErr w:type="gramStart"/>
            <w:r w:rsidRPr="00054203">
              <w:rPr>
                <w:sz w:val="24"/>
                <w:szCs w:val="24"/>
              </w:rPr>
              <w:t>под</w:t>
            </w:r>
            <w:proofErr w:type="gramEnd"/>
            <w:r w:rsidRPr="00054203">
              <w:rPr>
                <w:sz w:val="24"/>
                <w:szCs w:val="24"/>
              </w:rPr>
              <w:t xml:space="preserve"> а/д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b=1.0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4.60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13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b=0.7 </w:t>
            </w:r>
            <w:proofErr w:type="gramStart"/>
            <w:r w:rsidRPr="00054203">
              <w:rPr>
                <w:sz w:val="24"/>
                <w:szCs w:val="24"/>
              </w:rPr>
              <w:t>м,  h</w:t>
            </w:r>
            <w:proofErr w:type="gramEnd"/>
            <w:r w:rsidRPr="00054203">
              <w:rPr>
                <w:sz w:val="24"/>
                <w:szCs w:val="24"/>
              </w:rPr>
              <w:t>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37.26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14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</w:t>
            </w:r>
            <w:proofErr w:type="gramStart"/>
            <w:r w:rsidRPr="00054203">
              <w:rPr>
                <w:sz w:val="24"/>
                <w:szCs w:val="24"/>
              </w:rPr>
              <w:t>под</w:t>
            </w:r>
            <w:proofErr w:type="gramEnd"/>
            <w:r w:rsidRPr="00054203">
              <w:rPr>
                <w:sz w:val="24"/>
                <w:szCs w:val="24"/>
              </w:rPr>
              <w:t xml:space="preserve"> а/д 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b=0.5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3.00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15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 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b=0.5 м, h=0.6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7.80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16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Ж/б лоток  </w:t>
            </w:r>
          </w:p>
          <w:p w:rsidR="003D4619" w:rsidRPr="00054203" w:rsidRDefault="003D4619" w:rsidP="00054203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 xml:space="preserve">b=1.0 </w:t>
            </w:r>
            <w:proofErr w:type="gramStart"/>
            <w:r w:rsidRPr="00054203">
              <w:rPr>
                <w:sz w:val="24"/>
                <w:szCs w:val="24"/>
              </w:rPr>
              <w:t>м,  h</w:t>
            </w:r>
            <w:proofErr w:type="gramEnd"/>
            <w:r w:rsidRPr="00054203">
              <w:rPr>
                <w:sz w:val="24"/>
                <w:szCs w:val="24"/>
              </w:rPr>
              <w:t>=0.8 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м</w:t>
            </w:r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52.88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17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Асфальтобетонное покрытие автодороги S=200 мм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proofErr w:type="spellStart"/>
            <w:r w:rsidRPr="00054203">
              <w:rPr>
                <w:sz w:val="24"/>
                <w:szCs w:val="24"/>
              </w:rPr>
              <w:t>м.куб</w:t>
            </w:r>
            <w:proofErr w:type="spellEnd"/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17,71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18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Щебеночная подушка автодороги S=100 мм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proofErr w:type="spellStart"/>
            <w:r w:rsidRPr="00054203">
              <w:rPr>
                <w:sz w:val="24"/>
                <w:szCs w:val="24"/>
              </w:rPr>
              <w:t>м.куб</w:t>
            </w:r>
            <w:proofErr w:type="spellEnd"/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8,85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  <w:tr w:rsidR="003D4619" w:rsidRPr="00054203" w:rsidTr="003D4619">
        <w:tc>
          <w:tcPr>
            <w:tcW w:w="709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19</w:t>
            </w:r>
          </w:p>
        </w:tc>
        <w:tc>
          <w:tcPr>
            <w:tcW w:w="3685" w:type="dxa"/>
            <w:vAlign w:val="center"/>
          </w:tcPr>
          <w:p w:rsidR="003D4619" w:rsidRPr="00054203" w:rsidRDefault="003D4619" w:rsidP="003D4619">
            <w:pPr>
              <w:suppressAutoHyphens/>
              <w:spacing w:line="360" w:lineRule="auto"/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Песочная подушка автодороги S=200 мм</w:t>
            </w:r>
          </w:p>
        </w:tc>
        <w:tc>
          <w:tcPr>
            <w:tcW w:w="1418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proofErr w:type="spellStart"/>
            <w:r w:rsidRPr="00054203">
              <w:rPr>
                <w:sz w:val="24"/>
                <w:szCs w:val="24"/>
              </w:rPr>
              <w:t>м.куб</w:t>
            </w:r>
            <w:proofErr w:type="spellEnd"/>
          </w:p>
        </w:tc>
        <w:tc>
          <w:tcPr>
            <w:tcW w:w="1275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17,71</w:t>
            </w:r>
          </w:p>
        </w:tc>
        <w:tc>
          <w:tcPr>
            <w:tcW w:w="2091" w:type="dxa"/>
            <w:vAlign w:val="center"/>
          </w:tcPr>
          <w:p w:rsidR="003D4619" w:rsidRPr="00054203" w:rsidRDefault="003D4619" w:rsidP="003D4619">
            <w:pPr>
              <w:jc w:val="center"/>
              <w:rPr>
                <w:sz w:val="24"/>
                <w:szCs w:val="24"/>
              </w:rPr>
            </w:pPr>
            <w:r w:rsidRPr="00054203">
              <w:rPr>
                <w:sz w:val="24"/>
                <w:szCs w:val="24"/>
              </w:rPr>
              <w:t>Демонтаж</w:t>
            </w:r>
          </w:p>
        </w:tc>
      </w:tr>
    </w:tbl>
    <w:p w:rsidR="005F11B8" w:rsidRPr="001B7FB3" w:rsidRDefault="005F11B8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933D91" w:rsidRPr="001B7FB3" w:rsidRDefault="005F11B8" w:rsidP="001B7FB3">
      <w:pPr>
        <w:pStyle w:val="10"/>
        <w:numPr>
          <w:ilvl w:val="0"/>
          <w:numId w:val="17"/>
        </w:numPr>
        <w:spacing w:after="60" w:line="360" w:lineRule="auto"/>
        <w:ind w:right="0"/>
        <w:rPr>
          <w:sz w:val="24"/>
          <w:szCs w:val="24"/>
        </w:rPr>
      </w:pPr>
      <w:bookmarkStart w:id="18" w:name="dst100054"/>
      <w:bookmarkStart w:id="19" w:name="_Toc480891602"/>
      <w:bookmarkStart w:id="20" w:name="_Toc480969604"/>
      <w:bookmarkStart w:id="21" w:name="_Toc482882841"/>
      <w:bookmarkStart w:id="22" w:name="_Toc483563975"/>
      <w:bookmarkEnd w:id="18"/>
      <w:r w:rsidRPr="001B7FB3">
        <w:rPr>
          <w:sz w:val="24"/>
          <w:szCs w:val="24"/>
        </w:rPr>
        <w:t>Перечень мероприятий по выведению из эксплуатации зданий,</w:t>
      </w:r>
      <w:r w:rsidR="006126EC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строений и сооружений объектов капитального строительства</w:t>
      </w:r>
      <w:bookmarkEnd w:id="19"/>
      <w:bookmarkEnd w:id="20"/>
      <w:bookmarkEnd w:id="21"/>
      <w:bookmarkEnd w:id="22"/>
    </w:p>
    <w:p w:rsidR="003D4619" w:rsidRPr="003D4619" w:rsidRDefault="003D4619" w:rsidP="003D4619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Сведения о прочностных и деформационных характеристиках грунта в основании линейного объекта приведены в техническом отчете по результатам инженерно-геологических исследований, шифр: 254-16-ИГИ, 2016 г.</w:t>
      </w:r>
    </w:p>
    <w:p w:rsidR="003D4619" w:rsidRPr="003D4619" w:rsidRDefault="003D4619" w:rsidP="003D4619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К демонтажу трубопроводов и сооружений следует приступать только после передачи площадки под строительство заказчиком подрядчику для производства работ и по окончании необходимых подготовительных мероприятий, которые предусматриваются проектом организации работ: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устройство временных бытовых помещений;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устройство временного электроснабжения – от переносных дизель-генераторов, водоснабжение – бутилированное на питьевые нужды;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устройство временного водоотведения (переносной биотуалет);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обеспечения строительной площадки первичными средствами пожаротушения в соответствии с ППБ-01-03;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 xml:space="preserve">устройство площадки для мойки колес автотранспорта; </w:t>
      </w:r>
    </w:p>
    <w:p w:rsidR="003D4619" w:rsidRPr="003D4619" w:rsidRDefault="003D4619" w:rsidP="003D4619">
      <w:pPr>
        <w:numPr>
          <w:ilvl w:val="0"/>
          <w:numId w:val="33"/>
        </w:numPr>
        <w:suppressAutoHyphens/>
        <w:spacing w:line="360" w:lineRule="auto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установка демонтажного оборудования.</w:t>
      </w:r>
    </w:p>
    <w:p w:rsidR="003D4619" w:rsidRPr="003D4619" w:rsidRDefault="003D4619" w:rsidP="003D4619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3D4619">
        <w:rPr>
          <w:sz w:val="24"/>
          <w:szCs w:val="24"/>
        </w:rPr>
        <w:t xml:space="preserve">Разбираемые сооружения предварительно тщательно обследуются с целью выявления технического </w:t>
      </w:r>
      <w:proofErr w:type="gramStart"/>
      <w:r w:rsidRPr="003D4619">
        <w:rPr>
          <w:sz w:val="24"/>
          <w:szCs w:val="24"/>
        </w:rPr>
        <w:t>состояния  конструктивных</w:t>
      </w:r>
      <w:proofErr w:type="gramEnd"/>
      <w:r w:rsidRPr="003D4619">
        <w:rPr>
          <w:sz w:val="24"/>
          <w:szCs w:val="24"/>
        </w:rPr>
        <w:t xml:space="preserve"> элементов. По результатам обследования составляется акт. Целью обследования является уточнение данных о степени износа, объемах работ, подлежащих выполнению и разработка мероприятий по обеспечению безопасности труда и охране окружающей среды.</w:t>
      </w:r>
    </w:p>
    <w:p w:rsidR="003D4619" w:rsidRPr="003D4619" w:rsidRDefault="003D4619" w:rsidP="003D4619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3D4619">
        <w:rPr>
          <w:sz w:val="24"/>
          <w:szCs w:val="24"/>
        </w:rPr>
        <w:t>После обследования технического состояния зданий необходимо выполнить отключение и вырезку наземных и подземных вводов (выпусков) ливневой канализации.</w:t>
      </w:r>
    </w:p>
    <w:p w:rsidR="005F11B8" w:rsidRPr="001B7FB3" w:rsidRDefault="005F11B8" w:rsidP="001B7FB3">
      <w:pPr>
        <w:pStyle w:val="aff5"/>
        <w:suppressAutoHyphens/>
        <w:spacing w:line="360" w:lineRule="auto"/>
        <w:ind w:left="284" w:firstLine="567"/>
        <w:rPr>
          <w:i/>
          <w:sz w:val="24"/>
          <w:szCs w:val="24"/>
        </w:rPr>
      </w:pPr>
      <w:r w:rsidRPr="001B7FB3">
        <w:rPr>
          <w:sz w:val="24"/>
          <w:szCs w:val="24"/>
        </w:rPr>
        <w:t>.</w:t>
      </w:r>
    </w:p>
    <w:p w:rsidR="005F11B8" w:rsidRPr="001B7FB3" w:rsidRDefault="005F11B8" w:rsidP="001B7FB3">
      <w:pPr>
        <w:pStyle w:val="aff5"/>
        <w:spacing w:line="360" w:lineRule="auto"/>
        <w:ind w:left="1353"/>
        <w:rPr>
          <w:sz w:val="24"/>
          <w:szCs w:val="24"/>
        </w:rPr>
      </w:pPr>
    </w:p>
    <w:p w:rsidR="00196563" w:rsidRPr="001B7FB3" w:rsidRDefault="005F11B8" w:rsidP="001B7FB3">
      <w:pPr>
        <w:pStyle w:val="10"/>
        <w:numPr>
          <w:ilvl w:val="0"/>
          <w:numId w:val="17"/>
        </w:numPr>
        <w:spacing w:after="60" w:line="360" w:lineRule="auto"/>
        <w:ind w:left="567" w:right="0" w:hanging="425"/>
        <w:rPr>
          <w:sz w:val="24"/>
          <w:szCs w:val="24"/>
        </w:rPr>
      </w:pPr>
      <w:bookmarkStart w:id="23" w:name="_Toc480891603"/>
      <w:bookmarkStart w:id="24" w:name="_Toc480969605"/>
      <w:bookmarkStart w:id="25" w:name="_Toc482882842"/>
      <w:bookmarkStart w:id="26" w:name="_Toc483563976"/>
      <w:r w:rsidRPr="001B7FB3">
        <w:rPr>
          <w:sz w:val="24"/>
          <w:szCs w:val="24"/>
        </w:rPr>
        <w:t>Перечень мероприятий по обеспечению защиты ликвидируемых зданий,</w:t>
      </w:r>
      <w:r w:rsidR="006126EC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 xml:space="preserve">строений и </w:t>
      </w:r>
      <w:r w:rsidR="00DF10C5" w:rsidRPr="001B7FB3">
        <w:rPr>
          <w:sz w:val="24"/>
          <w:szCs w:val="24"/>
        </w:rPr>
        <w:t>СООРУЖЕНИЙ ОБЪЕКТА КАПИТАЛЬНОГО СТРОИТЕЛЬСТВА ОТ ПРОНИКНОВЕНИЯ ЛЮДЕЙ,</w:t>
      </w:r>
      <w:r w:rsidRPr="001B7FB3">
        <w:rPr>
          <w:sz w:val="24"/>
          <w:szCs w:val="24"/>
        </w:rPr>
        <w:t xml:space="preserve"> и животных в опасную зону и внутрь </w:t>
      </w:r>
      <w:r w:rsidR="00DF10C5" w:rsidRPr="001B7FB3">
        <w:rPr>
          <w:sz w:val="24"/>
          <w:szCs w:val="24"/>
        </w:rPr>
        <w:t>ОБЪЕКТА, А</w:t>
      </w:r>
      <w:r w:rsidRPr="001B7FB3">
        <w:rPr>
          <w:sz w:val="24"/>
          <w:szCs w:val="24"/>
        </w:rPr>
        <w:t xml:space="preserve"> также защиты зеленых </w:t>
      </w:r>
      <w:bookmarkEnd w:id="23"/>
      <w:bookmarkEnd w:id="24"/>
      <w:r w:rsidR="00DF10C5" w:rsidRPr="001B7FB3">
        <w:rPr>
          <w:sz w:val="24"/>
          <w:szCs w:val="24"/>
        </w:rPr>
        <w:t>НАСАЖДЕНИЙ;</w:t>
      </w:r>
      <w:bookmarkEnd w:id="25"/>
      <w:bookmarkEnd w:id="26"/>
    </w:p>
    <w:p w:rsidR="003D4619" w:rsidRPr="003D4619" w:rsidRDefault="003D4619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3D4619">
        <w:rPr>
          <w:sz w:val="24"/>
          <w:szCs w:val="24"/>
        </w:rPr>
        <w:t>До начала работ по сносу (демонтажу) ограждение участка производства работ должно быть проверено на наличие не ограждённых участков и проемов, ворота на территорию строительной площадки должны быть закрыты. Ограждение опасных зон устанавливается за пределами опасной зоны работы строительных механизмов и зоны опасного воздействия согласно СНиП 12-03-2001.</w:t>
      </w:r>
    </w:p>
    <w:p w:rsidR="003D4619" w:rsidRPr="003D4619" w:rsidRDefault="003D4619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3D4619">
        <w:rPr>
          <w:sz w:val="24"/>
          <w:szCs w:val="24"/>
        </w:rPr>
        <w:t xml:space="preserve">Проход людей </w:t>
      </w:r>
      <w:proofErr w:type="gramStart"/>
      <w:r w:rsidRPr="003D4619">
        <w:rPr>
          <w:sz w:val="24"/>
          <w:szCs w:val="24"/>
        </w:rPr>
        <w:t>к  местам</w:t>
      </w:r>
      <w:proofErr w:type="gramEnd"/>
      <w:r w:rsidRPr="003D4619">
        <w:rPr>
          <w:sz w:val="24"/>
          <w:szCs w:val="24"/>
        </w:rPr>
        <w:t xml:space="preserve"> производства работ, во время разборки, должен быть надежно закрыт. Для предотвращения проникновения посторонних людей и животных в зону демонтажных работ необходимо зону оградить сигнальной лентой, а также установить охрану строительной площадки, регулярный обход территории. </w:t>
      </w:r>
    </w:p>
    <w:p w:rsidR="003D4619" w:rsidRPr="003D4619" w:rsidRDefault="003D4619" w:rsidP="000A3531">
      <w:pPr>
        <w:suppressAutoHyphens/>
        <w:spacing w:line="360" w:lineRule="auto"/>
        <w:ind w:left="426"/>
        <w:rPr>
          <w:sz w:val="24"/>
          <w:szCs w:val="24"/>
        </w:rPr>
      </w:pPr>
      <w:r w:rsidRPr="003D4619">
        <w:rPr>
          <w:sz w:val="24"/>
          <w:szCs w:val="24"/>
        </w:rPr>
        <w:t xml:space="preserve">Для предупреждения людей об опасности выполнить установку предупредительных </w:t>
      </w:r>
      <w:r>
        <w:rPr>
          <w:sz w:val="24"/>
          <w:szCs w:val="24"/>
        </w:rPr>
        <w:t xml:space="preserve">    </w:t>
      </w:r>
      <w:r w:rsidRPr="003D4619">
        <w:rPr>
          <w:sz w:val="24"/>
          <w:szCs w:val="24"/>
        </w:rPr>
        <w:t xml:space="preserve">надписей и указателей. В непосредственной близости от сносимых зданий нет </w:t>
      </w:r>
      <w:proofErr w:type="gramStart"/>
      <w:r w:rsidRPr="003D4619">
        <w:rPr>
          <w:sz w:val="24"/>
          <w:szCs w:val="24"/>
        </w:rPr>
        <w:t xml:space="preserve">деревьев </w:t>
      </w:r>
      <w:r>
        <w:rPr>
          <w:sz w:val="24"/>
          <w:szCs w:val="24"/>
        </w:rPr>
        <w:t xml:space="preserve"> </w:t>
      </w:r>
      <w:r w:rsidRPr="003D4619">
        <w:rPr>
          <w:sz w:val="24"/>
          <w:szCs w:val="24"/>
        </w:rPr>
        <w:t>или</w:t>
      </w:r>
      <w:proofErr w:type="gramEnd"/>
      <w:r w:rsidRPr="003D4619">
        <w:rPr>
          <w:sz w:val="24"/>
          <w:szCs w:val="24"/>
        </w:rPr>
        <w:t xml:space="preserve"> кустарников требующих устройство защитного ограждения.</w:t>
      </w:r>
    </w:p>
    <w:p w:rsidR="00825DF2" w:rsidRPr="001B7FB3" w:rsidRDefault="00825DF2" w:rsidP="001B7FB3">
      <w:pPr>
        <w:pStyle w:val="aff5"/>
        <w:spacing w:line="360" w:lineRule="auto"/>
        <w:ind w:left="1353"/>
        <w:rPr>
          <w:i/>
          <w:sz w:val="24"/>
          <w:szCs w:val="24"/>
        </w:rPr>
      </w:pP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p w:rsidR="00680831" w:rsidRPr="001B7FB3" w:rsidRDefault="00680831" w:rsidP="001B7FB3">
      <w:pPr>
        <w:pStyle w:val="10"/>
        <w:spacing w:after="60" w:line="360" w:lineRule="auto"/>
        <w:ind w:left="567" w:right="0" w:firstLine="284"/>
        <w:rPr>
          <w:sz w:val="24"/>
          <w:szCs w:val="24"/>
        </w:rPr>
      </w:pPr>
      <w:bookmarkStart w:id="27" w:name="_Toc482882843"/>
      <w:bookmarkStart w:id="28" w:name="_Toc483563977"/>
      <w:bookmarkStart w:id="29" w:name="_Toc480891604"/>
      <w:bookmarkStart w:id="30" w:name="_Toc480969606"/>
      <w:r w:rsidRPr="001B7FB3">
        <w:rPr>
          <w:sz w:val="24"/>
          <w:szCs w:val="24"/>
        </w:rPr>
        <w:t>5.</w:t>
      </w:r>
      <w:r w:rsidR="00347EFA" w:rsidRPr="001B7FB3">
        <w:rPr>
          <w:sz w:val="24"/>
          <w:szCs w:val="24"/>
        </w:rPr>
        <w:t xml:space="preserve">  </w:t>
      </w:r>
      <w:r w:rsidRPr="001B7FB3">
        <w:rPr>
          <w:sz w:val="24"/>
          <w:szCs w:val="24"/>
        </w:rPr>
        <w:t>о</w:t>
      </w:r>
      <w:r w:rsidR="00825DF2" w:rsidRPr="001B7FB3">
        <w:rPr>
          <w:sz w:val="24"/>
          <w:szCs w:val="24"/>
        </w:rPr>
        <w:t>писание и обоснование принятого метода сноса (демонтажа);</w:t>
      </w:r>
      <w:bookmarkEnd w:id="27"/>
      <w:bookmarkEnd w:id="28"/>
      <w:r w:rsidRPr="001B7FB3">
        <w:rPr>
          <w:sz w:val="24"/>
          <w:szCs w:val="24"/>
        </w:rPr>
        <w:t xml:space="preserve"> </w:t>
      </w:r>
      <w:bookmarkEnd w:id="29"/>
      <w:bookmarkEnd w:id="30"/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 xml:space="preserve">Производство работ по демонтажу системы авариной ливневой </w:t>
      </w:r>
      <w:proofErr w:type="spellStart"/>
      <w:r w:rsidRPr="006F5FA7">
        <w:rPr>
          <w:sz w:val="24"/>
          <w:szCs w:val="24"/>
        </w:rPr>
        <w:t>канализаци</w:t>
      </w:r>
      <w:proofErr w:type="spellEnd"/>
      <w:r w:rsidRPr="006F5FA7">
        <w:rPr>
          <w:sz w:val="24"/>
          <w:szCs w:val="24"/>
        </w:rPr>
        <w:t xml:space="preserve"> должно осуществляться по разработанному в соответствии с актом обследования </w:t>
      </w:r>
      <w:proofErr w:type="gramStart"/>
      <w:r w:rsidRPr="006F5FA7">
        <w:rPr>
          <w:sz w:val="24"/>
          <w:szCs w:val="24"/>
        </w:rPr>
        <w:t>и  проектом</w:t>
      </w:r>
      <w:proofErr w:type="gramEnd"/>
      <w:r w:rsidRPr="006F5FA7">
        <w:rPr>
          <w:sz w:val="24"/>
          <w:szCs w:val="24"/>
        </w:rPr>
        <w:t xml:space="preserve"> производства работ (ППР).</w:t>
      </w:r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 xml:space="preserve">Проектом принимается комбинированный метод ликвидации трубопроводов и сооружений – демонтаж/снос. Конкретный способ ликвидации здания или сооружения указан в таблице 1. </w:t>
      </w:r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 xml:space="preserve">В связи с большим сроком эксплуатации железобетонных трубопроводов и сооружений (колодцев) и общим состоянием конструкций, для ликвидации трубопроводов и сооружений выбран метод ручного и механического демонтажа.  Механический </w:t>
      </w:r>
      <w:proofErr w:type="gramStart"/>
      <w:r w:rsidRPr="006F5FA7">
        <w:rPr>
          <w:sz w:val="24"/>
          <w:szCs w:val="24"/>
        </w:rPr>
        <w:t>демонтаж  решено</w:t>
      </w:r>
      <w:proofErr w:type="gramEnd"/>
      <w:r w:rsidRPr="006F5FA7">
        <w:rPr>
          <w:sz w:val="24"/>
          <w:szCs w:val="24"/>
        </w:rPr>
        <w:t xml:space="preserve"> выполнять при помощи экскаватора с оборудованием «обратная лопата», а также сменным оборудованием типа «</w:t>
      </w:r>
      <w:proofErr w:type="spellStart"/>
      <w:r w:rsidRPr="006F5FA7">
        <w:rPr>
          <w:sz w:val="24"/>
          <w:szCs w:val="24"/>
        </w:rPr>
        <w:t>гидромолот</w:t>
      </w:r>
      <w:proofErr w:type="spellEnd"/>
      <w:r w:rsidRPr="006F5FA7">
        <w:rPr>
          <w:sz w:val="24"/>
          <w:szCs w:val="24"/>
        </w:rPr>
        <w:t xml:space="preserve">» и подъемным краном со </w:t>
      </w:r>
      <w:proofErr w:type="spellStart"/>
      <w:r w:rsidRPr="006F5FA7">
        <w:rPr>
          <w:sz w:val="24"/>
          <w:szCs w:val="24"/>
        </w:rPr>
        <w:t>строповочными</w:t>
      </w:r>
      <w:proofErr w:type="spellEnd"/>
      <w:r w:rsidRPr="006F5FA7">
        <w:rPr>
          <w:sz w:val="24"/>
          <w:szCs w:val="24"/>
        </w:rPr>
        <w:t xml:space="preserve"> захватами.</w:t>
      </w:r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 xml:space="preserve">При данном методе демонтажа отходы от демонтажа ливневой системы не используются повторно, а вывозятся в отвал на ближайший полигон ТБО. Расстояние от строительной площадки до полигона </w:t>
      </w:r>
      <w:proofErr w:type="gramStart"/>
      <w:r w:rsidRPr="006F5FA7">
        <w:rPr>
          <w:sz w:val="24"/>
          <w:szCs w:val="24"/>
        </w:rPr>
        <w:t>составляет  км</w:t>
      </w:r>
      <w:proofErr w:type="gramEnd"/>
      <w:r w:rsidRPr="006F5FA7">
        <w:rPr>
          <w:sz w:val="24"/>
          <w:szCs w:val="24"/>
        </w:rPr>
        <w:t xml:space="preserve">. Второй по близости расположения полигон ТБО расположен в   районе на </w:t>
      </w:r>
      <w:proofErr w:type="gramStart"/>
      <w:r w:rsidRPr="006F5FA7">
        <w:rPr>
          <w:sz w:val="24"/>
          <w:szCs w:val="24"/>
        </w:rPr>
        <w:t>расстоянии  км</w:t>
      </w:r>
      <w:proofErr w:type="gramEnd"/>
      <w:r w:rsidRPr="006F5FA7">
        <w:rPr>
          <w:sz w:val="24"/>
          <w:szCs w:val="24"/>
        </w:rPr>
        <w:t xml:space="preserve"> от строительной площадки. </w:t>
      </w:r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>Для разрушения крупных элементов следует применять ручной пневматический и электрифицированный инструмент. Монолитные конструкции разбирают с помощью отбойных молотков. Погрузка строительного мусора и материалов производится экскаватором на автотранспорт (автосамосвалы грузоподъемностью 5-11т) и вывозят со строительной площадки на полигон ТБО. Окончательно метод разборки отдельных участков и конструктивных элементов определяют с учетом результатов обследования и технико-экономическим расчетом в проекте производства работ.</w:t>
      </w:r>
    </w:p>
    <w:p w:rsidR="00F845EF" w:rsidRPr="006F5FA7" w:rsidRDefault="00F845EF" w:rsidP="00F845EF">
      <w:pPr>
        <w:shd w:val="clear" w:color="auto" w:fill="FFFFFF"/>
        <w:spacing w:line="360" w:lineRule="auto"/>
        <w:ind w:firstLine="357"/>
        <w:jc w:val="both"/>
        <w:rPr>
          <w:sz w:val="24"/>
          <w:szCs w:val="24"/>
        </w:rPr>
      </w:pPr>
      <w:r w:rsidRPr="006F5FA7">
        <w:rPr>
          <w:sz w:val="24"/>
          <w:szCs w:val="24"/>
        </w:rPr>
        <w:t>Демонтажные работы предполагается выполнить бригадой рабочих в количестве 8 человек. Трудоемкость, а также продолжительность работ определяется проектом производства работ.</w:t>
      </w:r>
    </w:p>
    <w:p w:rsidR="00680831" w:rsidRPr="001B7FB3" w:rsidRDefault="00680831" w:rsidP="001B7FB3">
      <w:pPr>
        <w:shd w:val="clear" w:color="auto" w:fill="FFFFFF"/>
        <w:tabs>
          <w:tab w:val="left" w:pos="1605"/>
        </w:tabs>
        <w:spacing w:line="360" w:lineRule="auto"/>
        <w:jc w:val="both"/>
        <w:rPr>
          <w:sz w:val="24"/>
          <w:szCs w:val="24"/>
        </w:rPr>
      </w:pPr>
    </w:p>
    <w:p w:rsidR="00680831" w:rsidRPr="001B7FB3" w:rsidRDefault="00825DF2" w:rsidP="001B7FB3">
      <w:pPr>
        <w:pStyle w:val="10"/>
        <w:numPr>
          <w:ilvl w:val="0"/>
          <w:numId w:val="18"/>
        </w:numPr>
        <w:spacing w:after="60" w:line="360" w:lineRule="auto"/>
        <w:ind w:right="0"/>
        <w:rPr>
          <w:sz w:val="24"/>
          <w:szCs w:val="24"/>
        </w:rPr>
      </w:pPr>
      <w:bookmarkStart w:id="31" w:name="_Toc480891605"/>
      <w:bookmarkStart w:id="32" w:name="_Toc480969607"/>
      <w:bookmarkStart w:id="33" w:name="_Toc482882844"/>
      <w:bookmarkStart w:id="34" w:name="_Toc483563978"/>
      <w:r w:rsidRPr="001B7FB3">
        <w:rPr>
          <w:sz w:val="24"/>
          <w:szCs w:val="24"/>
        </w:rPr>
        <w:t>Расчеты и обоснование размеров зон развала и опасных зон в зависимости от принятого метода сноса (демонтажа)</w:t>
      </w:r>
      <w:bookmarkEnd w:id="31"/>
      <w:bookmarkEnd w:id="32"/>
      <w:r w:rsidRPr="001B7FB3">
        <w:rPr>
          <w:sz w:val="24"/>
          <w:szCs w:val="24"/>
        </w:rPr>
        <w:t>;</w:t>
      </w:r>
      <w:bookmarkEnd w:id="33"/>
      <w:bookmarkEnd w:id="34"/>
    </w:p>
    <w:p w:rsidR="006F5FA7" w:rsidRPr="006F5FA7" w:rsidRDefault="006F5FA7" w:rsidP="000A3531">
      <w:pPr>
        <w:pStyle w:val="aff5"/>
        <w:suppressAutoHyphens/>
        <w:spacing w:line="360" w:lineRule="auto"/>
        <w:ind w:left="284"/>
        <w:rPr>
          <w:sz w:val="24"/>
          <w:szCs w:val="24"/>
        </w:rPr>
      </w:pPr>
      <w:r w:rsidRPr="006F5FA7">
        <w:rPr>
          <w:sz w:val="24"/>
          <w:szCs w:val="24"/>
        </w:rPr>
        <w:t xml:space="preserve">Опасные зоны определены по методикам, определенным в СНиП 12-03-2001 (приложение Г), принятым при определении расстояний отлета предметов при их падении в процессе перемещения их грузоподъемным краном.  </w:t>
      </w:r>
    </w:p>
    <w:p w:rsidR="006F5FA7" w:rsidRPr="006F5FA7" w:rsidRDefault="006F5FA7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6F5FA7">
        <w:rPr>
          <w:sz w:val="24"/>
          <w:szCs w:val="24"/>
        </w:rPr>
        <w:t xml:space="preserve">Для железобетонных труб диаметром 600 мм и </w:t>
      </w:r>
      <w:proofErr w:type="gramStart"/>
      <w:r w:rsidRPr="006F5FA7">
        <w:rPr>
          <w:sz w:val="24"/>
          <w:szCs w:val="24"/>
        </w:rPr>
        <w:t>длинной  3</w:t>
      </w:r>
      <w:proofErr w:type="gramEnd"/>
      <w:r w:rsidRPr="006F5FA7">
        <w:rPr>
          <w:sz w:val="24"/>
          <w:szCs w:val="24"/>
        </w:rPr>
        <w:t xml:space="preserve"> м опасная зона равна:</w:t>
      </w:r>
    </w:p>
    <w:p w:rsidR="006F5FA7" w:rsidRPr="006F5FA7" w:rsidRDefault="006F5FA7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6F5FA7">
        <w:rPr>
          <w:sz w:val="24"/>
          <w:szCs w:val="24"/>
        </w:rPr>
        <w:t xml:space="preserve">0,6 м (высота </w:t>
      </w:r>
      <w:proofErr w:type="gramStart"/>
      <w:r w:rsidRPr="006F5FA7">
        <w:rPr>
          <w:sz w:val="24"/>
          <w:szCs w:val="24"/>
        </w:rPr>
        <w:t>трубы)  +</w:t>
      </w:r>
      <w:proofErr w:type="gramEnd"/>
      <w:r w:rsidRPr="006F5FA7">
        <w:rPr>
          <w:sz w:val="24"/>
          <w:szCs w:val="24"/>
        </w:rPr>
        <w:t xml:space="preserve"> 4 м (расстояние отлета) =4,6 м.</w:t>
      </w:r>
    </w:p>
    <w:p w:rsidR="006F5FA7" w:rsidRPr="006F5FA7" w:rsidRDefault="006F5FA7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6F5FA7">
        <w:rPr>
          <w:sz w:val="24"/>
          <w:szCs w:val="24"/>
        </w:rPr>
        <w:t>Для железобетонных колодцев с высотой стенового кольца 900 мм опасная зона равна:</w:t>
      </w:r>
    </w:p>
    <w:p w:rsidR="006F5FA7" w:rsidRPr="006F5FA7" w:rsidRDefault="006F5FA7" w:rsidP="000A3531">
      <w:pPr>
        <w:suppressAutoHyphens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F5FA7">
        <w:rPr>
          <w:sz w:val="24"/>
          <w:szCs w:val="24"/>
        </w:rPr>
        <w:t xml:space="preserve">0,9 м (высота </w:t>
      </w:r>
      <w:proofErr w:type="gramStart"/>
      <w:r w:rsidRPr="006F5FA7">
        <w:rPr>
          <w:sz w:val="24"/>
          <w:szCs w:val="24"/>
        </w:rPr>
        <w:t>элемента)  +</w:t>
      </w:r>
      <w:proofErr w:type="gramEnd"/>
      <w:r w:rsidRPr="006F5FA7">
        <w:rPr>
          <w:sz w:val="24"/>
          <w:szCs w:val="24"/>
        </w:rPr>
        <w:t xml:space="preserve"> 4м = 4,9 м.</w:t>
      </w:r>
    </w:p>
    <w:p w:rsidR="006F5FA7" w:rsidRPr="006F5FA7" w:rsidRDefault="006F5FA7" w:rsidP="000A3531">
      <w:pPr>
        <w:pStyle w:val="aff5"/>
        <w:suppressAutoHyphens/>
        <w:spacing w:line="360" w:lineRule="auto"/>
        <w:ind w:left="426"/>
        <w:rPr>
          <w:sz w:val="24"/>
          <w:szCs w:val="24"/>
        </w:rPr>
      </w:pPr>
      <w:r w:rsidRPr="006F5FA7">
        <w:rPr>
          <w:sz w:val="24"/>
          <w:szCs w:val="24"/>
        </w:rPr>
        <w:t xml:space="preserve">По границам опасных зон должно быть установлено сигнальное ограждение в виде яркой красной сигнальной ленты. </w:t>
      </w: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p w:rsidR="00825DF2" w:rsidRPr="001B7FB3" w:rsidRDefault="00825DF2" w:rsidP="001B7FB3">
      <w:pPr>
        <w:pStyle w:val="10"/>
        <w:numPr>
          <w:ilvl w:val="0"/>
          <w:numId w:val="18"/>
        </w:numPr>
        <w:spacing w:after="60" w:line="360" w:lineRule="auto"/>
        <w:ind w:right="0"/>
        <w:rPr>
          <w:sz w:val="24"/>
          <w:szCs w:val="24"/>
        </w:rPr>
      </w:pPr>
      <w:bookmarkStart w:id="35" w:name="_Toc480891606"/>
      <w:bookmarkStart w:id="36" w:name="_Toc480969608"/>
      <w:bookmarkStart w:id="37" w:name="_Toc482882845"/>
      <w:bookmarkStart w:id="38" w:name="_Toc483563979"/>
      <w:r w:rsidRPr="001B7FB3">
        <w:rPr>
          <w:sz w:val="24"/>
          <w:szCs w:val="24"/>
        </w:rPr>
        <w:t>Оценку вероятности повреждения при сносе (демонтаже) инженерной инфраструктуры,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в том числе действующих подзеиных сетей инженерно-технического обеспечения;</w:t>
      </w:r>
      <w:bookmarkStart w:id="39" w:name="_Toc480969609"/>
      <w:bookmarkEnd w:id="35"/>
      <w:bookmarkEnd w:id="36"/>
      <w:bookmarkEnd w:id="37"/>
      <w:bookmarkEnd w:id="38"/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В процессе </w:t>
      </w:r>
      <w:r w:rsidR="00DF10C5" w:rsidRPr="001B7FB3">
        <w:rPr>
          <w:sz w:val="24"/>
          <w:szCs w:val="24"/>
        </w:rPr>
        <w:t>демонтажа трубопроводов</w:t>
      </w:r>
      <w:r w:rsidRPr="001B7FB3">
        <w:rPr>
          <w:sz w:val="24"/>
          <w:szCs w:val="24"/>
        </w:rPr>
        <w:t xml:space="preserve"> и сооружений отсутствует вероятность повреждения инженерной инфраструктуры. Расположение существующих инженерных сетей обозначено на инженерно-геодезической съемке, выполненной ООО «ИНЖСЕРВИС» в декабре 2016 г.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Перед </w:t>
      </w:r>
      <w:r w:rsidR="00DF10C5" w:rsidRPr="001B7FB3">
        <w:rPr>
          <w:sz w:val="24"/>
          <w:szCs w:val="24"/>
        </w:rPr>
        <w:t>началом производства</w:t>
      </w:r>
      <w:r w:rsidRPr="001B7FB3">
        <w:rPr>
          <w:sz w:val="24"/>
          <w:szCs w:val="24"/>
        </w:rPr>
        <w:t xml:space="preserve"> демонтажных, а также монтажных работ предусматривается вызов представителей владельцев подземного хозяйства в районе производства работ, при этом все земляные работы производятся в их присутствии.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Разработка грунта в местах пересечений существующей авариной сети с другими инженерными сетями предусматривается ручным способом, что минимизирует вероятность порыва.</w:t>
      </w: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bookmarkEnd w:id="39"/>
    <w:p w:rsidR="00933D91" w:rsidRPr="001B7FB3" w:rsidRDefault="00933D91" w:rsidP="001B7FB3">
      <w:pPr>
        <w:spacing w:line="360" w:lineRule="auto"/>
        <w:rPr>
          <w:sz w:val="24"/>
          <w:szCs w:val="24"/>
        </w:rPr>
      </w:pPr>
    </w:p>
    <w:p w:rsidR="00383AFC" w:rsidRPr="001B7FB3" w:rsidRDefault="00933D91" w:rsidP="001B7FB3">
      <w:pPr>
        <w:pStyle w:val="10"/>
        <w:spacing w:after="60" w:line="360" w:lineRule="auto"/>
        <w:ind w:left="1077" w:right="0"/>
        <w:rPr>
          <w:sz w:val="24"/>
          <w:szCs w:val="24"/>
        </w:rPr>
      </w:pPr>
      <w:bookmarkStart w:id="40" w:name="_Toc480891607"/>
      <w:bookmarkStart w:id="41" w:name="_Toc480969616"/>
      <w:bookmarkStart w:id="42" w:name="_Toc482882846"/>
      <w:bookmarkStart w:id="43" w:name="_Toc483563980"/>
      <w:r w:rsidRPr="001B7FB3">
        <w:rPr>
          <w:sz w:val="24"/>
          <w:szCs w:val="24"/>
        </w:rPr>
        <w:t>8.  ОП</w:t>
      </w:r>
      <w:r w:rsidR="00383AFC" w:rsidRPr="001B7FB3">
        <w:rPr>
          <w:sz w:val="24"/>
          <w:szCs w:val="24"/>
        </w:rPr>
        <w:t xml:space="preserve">исание </w:t>
      </w:r>
      <w:bookmarkEnd w:id="40"/>
      <w:bookmarkEnd w:id="41"/>
      <w:r w:rsidR="00825DF2" w:rsidRPr="001B7FB3">
        <w:rPr>
          <w:sz w:val="24"/>
          <w:szCs w:val="24"/>
        </w:rPr>
        <w:t>и обоснование методов защиты и защитных устройств сетей инженерно-технического обеспечения,</w:t>
      </w:r>
      <w:r w:rsidR="000A79F8" w:rsidRPr="001B7FB3">
        <w:rPr>
          <w:sz w:val="24"/>
          <w:szCs w:val="24"/>
        </w:rPr>
        <w:t xml:space="preserve"> </w:t>
      </w:r>
      <w:r w:rsidR="00825DF2" w:rsidRPr="001B7FB3">
        <w:rPr>
          <w:sz w:val="24"/>
          <w:szCs w:val="24"/>
        </w:rPr>
        <w:t>согласованные с владельцами этих сетей</w:t>
      </w:r>
      <w:bookmarkEnd w:id="42"/>
      <w:bookmarkEnd w:id="43"/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Расположение линий канализации на генеральном плане, а также минимальные расстояния в плане и при пересечениях от наружной поверхности труб до сооружений и инженерных </w:t>
      </w:r>
      <w:proofErr w:type="gramStart"/>
      <w:r w:rsidRPr="001B7FB3">
        <w:rPr>
          <w:sz w:val="24"/>
          <w:szCs w:val="24"/>
        </w:rPr>
        <w:t>сетей  приняты</w:t>
      </w:r>
      <w:proofErr w:type="gramEnd"/>
      <w:r w:rsidRPr="001B7FB3">
        <w:rPr>
          <w:sz w:val="24"/>
          <w:szCs w:val="24"/>
        </w:rPr>
        <w:t xml:space="preserve"> согласно  </w:t>
      </w:r>
      <w:hyperlink r:id="rId22" w:history="1">
        <w:r w:rsidRPr="001B7FB3">
          <w:rPr>
            <w:sz w:val="24"/>
            <w:szCs w:val="24"/>
          </w:rPr>
          <w:t>СП 42.13330</w:t>
        </w:r>
      </w:hyperlink>
      <w:r w:rsidRPr="001B7FB3">
        <w:rPr>
          <w:sz w:val="24"/>
          <w:szCs w:val="24"/>
        </w:rPr>
        <w:t>.</w:t>
      </w:r>
    </w:p>
    <w:p w:rsidR="00825DF2" w:rsidRPr="001B7FB3" w:rsidRDefault="00825DF2" w:rsidP="001B7FB3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44" w:name="_Toc482882847"/>
      <w:bookmarkStart w:id="45" w:name="_Toc483563981"/>
      <w:r w:rsidRPr="001B7FB3">
        <w:rPr>
          <w:sz w:val="24"/>
          <w:szCs w:val="24"/>
        </w:rPr>
        <w:t>ОПисание и обоснование решений по безопасным методам ведения работ по сносу (демонтажу)</w:t>
      </w:r>
      <w:bookmarkEnd w:id="44"/>
      <w:bookmarkEnd w:id="45"/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До начала работ по сносу (демонтажу) трубопроводов  и сооружений бригадиры и рабочие должны быть проинструктированы по технике безопасности, ознакомлены с наиболее опасными моментами разборки: самопроизвольное обрушение элементов конструкций и падение вышерасположенных незакрепленных конструкций, материалов; движущиеся части строительных машин, передвигаемые ими предметы; острые кромки, углы, торчащие штыри; повышенное содержание в воздухе рабочей зоны пыли и вредных веществ; расположение рабочего места вблизи перепада по высоте 1,3м и более. Работники должны быть обеспечены касками, спецодеждой, инвентарем и инструментом.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Работы следует выполнять в светлое время суток.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Очередность сноса (демонтажа) трубопроводов и сооружений системы </w:t>
      </w:r>
      <w:r w:rsidR="00DF10C5">
        <w:rPr>
          <w:sz w:val="24"/>
          <w:szCs w:val="24"/>
        </w:rPr>
        <w:t>аварийно-</w:t>
      </w:r>
      <w:r w:rsidRPr="001B7FB3">
        <w:rPr>
          <w:sz w:val="24"/>
          <w:szCs w:val="24"/>
        </w:rPr>
        <w:t xml:space="preserve">ливневой канализации следующая: выполняется снос (демонтаж) </w:t>
      </w:r>
      <w:r w:rsidR="00DF10C5" w:rsidRPr="001B7FB3">
        <w:rPr>
          <w:sz w:val="24"/>
          <w:szCs w:val="24"/>
        </w:rPr>
        <w:t>трубопроводов</w:t>
      </w:r>
      <w:r w:rsidRPr="001B7FB3">
        <w:rPr>
          <w:sz w:val="24"/>
          <w:szCs w:val="24"/>
        </w:rPr>
        <w:t xml:space="preserve"> и сооружений от въезда на площадку - сначала более мелкие, затем более крупные. Данная очередность обеспечит свободное место на площадке и не создаст загромождения территории перед выездом.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proofErr w:type="spellStart"/>
      <w:r w:rsidRPr="001B7FB3">
        <w:rPr>
          <w:sz w:val="24"/>
          <w:szCs w:val="24"/>
        </w:rPr>
        <w:t>Ж.б</w:t>
      </w:r>
      <w:proofErr w:type="spellEnd"/>
      <w:r w:rsidRPr="001B7FB3">
        <w:rPr>
          <w:sz w:val="24"/>
          <w:szCs w:val="24"/>
        </w:rPr>
        <w:t>. конструкции фундаментов разрушаются с помощью навесного оборудования экскаватора типа «</w:t>
      </w:r>
      <w:proofErr w:type="spellStart"/>
      <w:r w:rsidRPr="001B7FB3">
        <w:rPr>
          <w:sz w:val="24"/>
          <w:szCs w:val="24"/>
        </w:rPr>
        <w:t>гидромолот</w:t>
      </w:r>
      <w:proofErr w:type="spellEnd"/>
      <w:r w:rsidRPr="001B7FB3">
        <w:rPr>
          <w:sz w:val="24"/>
          <w:szCs w:val="24"/>
        </w:rPr>
        <w:t xml:space="preserve">». После разрушения фундаментов, строительный мусор грузится на автотранспорт с помощью оборудования «обратная лопата». </w:t>
      </w:r>
    </w:p>
    <w:p w:rsidR="00825DF2" w:rsidRPr="001B7FB3" w:rsidRDefault="00DF10C5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7FB3">
        <w:rPr>
          <w:sz w:val="24"/>
          <w:szCs w:val="24"/>
        </w:rPr>
        <w:t>яжеловесные</w:t>
      </w:r>
      <w:r w:rsidR="00825DF2" w:rsidRPr="001B7FB3">
        <w:rPr>
          <w:sz w:val="24"/>
          <w:szCs w:val="24"/>
        </w:rPr>
        <w:t xml:space="preserve"> и крупногабаритные конструкции после сноса зданий разрушаются навесным оборудованием экскаватора, отбойными молотками или выполняется их </w:t>
      </w:r>
      <w:proofErr w:type="spellStart"/>
      <w:r w:rsidR="00825DF2" w:rsidRPr="001B7FB3">
        <w:rPr>
          <w:sz w:val="24"/>
          <w:szCs w:val="24"/>
        </w:rPr>
        <w:t>строповка</w:t>
      </w:r>
      <w:proofErr w:type="spellEnd"/>
      <w:r w:rsidR="00825DF2" w:rsidRPr="001B7FB3">
        <w:rPr>
          <w:sz w:val="24"/>
          <w:szCs w:val="24"/>
        </w:rPr>
        <w:t xml:space="preserve"> и погрузка на автотранспорт с помощью автокрана.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 </w:t>
      </w:r>
      <w:r w:rsidR="00DF10C5" w:rsidRPr="001B7FB3">
        <w:rPr>
          <w:sz w:val="24"/>
          <w:szCs w:val="24"/>
        </w:rPr>
        <w:t>Разборка сооружений</w:t>
      </w:r>
      <w:r w:rsidRPr="001B7FB3">
        <w:rPr>
          <w:sz w:val="24"/>
          <w:szCs w:val="24"/>
        </w:rPr>
        <w:t xml:space="preserve"> бетонных плит производится </w:t>
      </w:r>
      <w:proofErr w:type="gramStart"/>
      <w:r w:rsidRPr="001B7FB3">
        <w:rPr>
          <w:sz w:val="24"/>
          <w:szCs w:val="24"/>
        </w:rPr>
        <w:t>при помощью</w:t>
      </w:r>
      <w:proofErr w:type="gramEnd"/>
      <w:r w:rsidRPr="001B7FB3">
        <w:rPr>
          <w:sz w:val="24"/>
          <w:szCs w:val="24"/>
        </w:rPr>
        <w:t xml:space="preserve"> автокрана. До подъема конструкцию необходимо отсоединить от всех постоянных креплений. Крепления оголяются при помощи отбойных молотков, резка креплений производится ручными </w:t>
      </w:r>
      <w:proofErr w:type="spellStart"/>
      <w:r w:rsidRPr="001B7FB3">
        <w:rPr>
          <w:sz w:val="24"/>
          <w:szCs w:val="24"/>
        </w:rPr>
        <w:t>дискофрезерными</w:t>
      </w:r>
      <w:proofErr w:type="spellEnd"/>
      <w:r w:rsidRPr="001B7FB3">
        <w:rPr>
          <w:sz w:val="24"/>
          <w:szCs w:val="24"/>
        </w:rPr>
        <w:t xml:space="preserve"> машинами. Подъем </w:t>
      </w:r>
      <w:r w:rsidR="00DF10C5" w:rsidRPr="001B7FB3">
        <w:rPr>
          <w:sz w:val="24"/>
          <w:szCs w:val="24"/>
        </w:rPr>
        <w:t>бетонных плит,</w:t>
      </w:r>
      <w:r w:rsidRPr="001B7FB3">
        <w:rPr>
          <w:sz w:val="24"/>
          <w:szCs w:val="24"/>
        </w:rPr>
        <w:t xml:space="preserve"> и погрузка их на автотранспорт выполняется при помощи автомобильного стрелового крана типа КС-3577-4 с длиной стрелы 14м.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Для предотвращения самопроизвольного обрушения и падения конструкций согласно МДС 12-41.2008 рекомендуется применять: подкосы </w:t>
      </w:r>
      <w:proofErr w:type="spellStart"/>
      <w:r w:rsidRPr="001B7FB3">
        <w:rPr>
          <w:sz w:val="24"/>
          <w:szCs w:val="24"/>
        </w:rPr>
        <w:t>бесструбционные</w:t>
      </w:r>
      <w:proofErr w:type="spellEnd"/>
      <w:r w:rsidRPr="001B7FB3">
        <w:rPr>
          <w:sz w:val="24"/>
          <w:szCs w:val="24"/>
        </w:rPr>
        <w:t xml:space="preserve"> с анкерно-болтовыми захватами и с натяжными муфтами, жесткие подкосы с захватами и струбцинами; стояки для крепления и демонтажа перегородок.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Демонтаж монолитных лотков производится с помощью отбойных молотков и оборудования экскаватора </w:t>
      </w:r>
      <w:r w:rsidR="00DF10C5">
        <w:rPr>
          <w:sz w:val="24"/>
          <w:szCs w:val="24"/>
        </w:rPr>
        <w:t>«</w:t>
      </w:r>
      <w:proofErr w:type="spellStart"/>
      <w:r w:rsidRPr="001B7FB3">
        <w:rPr>
          <w:sz w:val="24"/>
          <w:szCs w:val="24"/>
        </w:rPr>
        <w:t>гидромолот</w:t>
      </w:r>
      <w:proofErr w:type="spellEnd"/>
      <w:r w:rsidRPr="001B7FB3">
        <w:rPr>
          <w:sz w:val="24"/>
          <w:szCs w:val="24"/>
        </w:rPr>
        <w:t xml:space="preserve">». Погрузка конструкций от разборки резервуара производится экскаватором и вручную.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Демонтаж канализационных сетей производится после их отключения, очистки полостей и письменного подтверждения их отключения. Демонтаж </w:t>
      </w:r>
      <w:r w:rsidR="00DF10C5" w:rsidRPr="001B7FB3">
        <w:rPr>
          <w:sz w:val="24"/>
          <w:szCs w:val="24"/>
        </w:rPr>
        <w:t>сетей,</w:t>
      </w:r>
      <w:r w:rsidRPr="001B7FB3">
        <w:rPr>
          <w:sz w:val="24"/>
          <w:szCs w:val="24"/>
        </w:rPr>
        <w:t xml:space="preserve"> проложенных в траншее производится </w:t>
      </w:r>
      <w:r w:rsidR="00DF10C5" w:rsidRPr="001B7FB3">
        <w:rPr>
          <w:sz w:val="24"/>
          <w:szCs w:val="24"/>
        </w:rPr>
        <w:t>после отрывков</w:t>
      </w:r>
      <w:r w:rsidRPr="001B7FB3">
        <w:rPr>
          <w:sz w:val="24"/>
          <w:szCs w:val="24"/>
        </w:rPr>
        <w:t xml:space="preserve"> траншей (вручную или экскаватором одноковшовым дизельным на </w:t>
      </w:r>
      <w:proofErr w:type="spellStart"/>
      <w:r w:rsidRPr="001B7FB3">
        <w:rPr>
          <w:sz w:val="24"/>
          <w:szCs w:val="24"/>
        </w:rPr>
        <w:t>пневмоходу</w:t>
      </w:r>
      <w:proofErr w:type="spellEnd"/>
      <w:r w:rsidRPr="001B7FB3">
        <w:rPr>
          <w:sz w:val="24"/>
          <w:szCs w:val="24"/>
        </w:rPr>
        <w:t xml:space="preserve"> ЭО 2621 с объемом ковша V=0.25 </w:t>
      </w:r>
      <w:proofErr w:type="spellStart"/>
      <w:r w:rsidRPr="001B7FB3">
        <w:rPr>
          <w:sz w:val="24"/>
          <w:szCs w:val="24"/>
        </w:rPr>
        <w:t>м.куб</w:t>
      </w:r>
      <w:proofErr w:type="spellEnd"/>
      <w:r w:rsidRPr="001B7FB3">
        <w:rPr>
          <w:sz w:val="24"/>
          <w:szCs w:val="24"/>
        </w:rPr>
        <w:t xml:space="preserve">. (ширина режущей кромки 580 мм), демонтажем с помощью ручного электрифицированного инструмента и подъемом на поверхность автокраном. Колодцы сетей канализации и водоснабжения демонтируются с помощью автокрана КС-3577 после разрушения связей отбойными молотками.     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Материалы от разборки следует складировать только в местах, отведенных для этих целей и в количествах, определенных проектом производства работ. Предельный срок содержания образующихся отходов не должен превышать семи календарных дней.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Для </w:t>
      </w:r>
      <w:proofErr w:type="spellStart"/>
      <w:r w:rsidRPr="001B7FB3">
        <w:rPr>
          <w:sz w:val="24"/>
          <w:szCs w:val="24"/>
        </w:rPr>
        <w:t>строповки</w:t>
      </w:r>
      <w:proofErr w:type="spellEnd"/>
      <w:r w:rsidRPr="001B7FB3">
        <w:rPr>
          <w:sz w:val="24"/>
          <w:szCs w:val="24"/>
        </w:rPr>
        <w:t xml:space="preserve"> груза на крюк грузоподъемной машины должны назначаться стропальщики. Способы </w:t>
      </w:r>
      <w:proofErr w:type="spellStart"/>
      <w:r w:rsidRPr="001B7FB3">
        <w:rPr>
          <w:sz w:val="24"/>
          <w:szCs w:val="24"/>
        </w:rPr>
        <w:t>строповки</w:t>
      </w:r>
      <w:proofErr w:type="spellEnd"/>
      <w:r w:rsidRPr="001B7FB3">
        <w:rPr>
          <w:sz w:val="24"/>
          <w:szCs w:val="24"/>
        </w:rPr>
        <w:t xml:space="preserve"> грузов должны исключать возможность падения или скольжения </w:t>
      </w:r>
      <w:proofErr w:type="spellStart"/>
      <w:r w:rsidRPr="001B7FB3">
        <w:rPr>
          <w:sz w:val="24"/>
          <w:szCs w:val="24"/>
        </w:rPr>
        <w:t>застропованного</w:t>
      </w:r>
      <w:proofErr w:type="spellEnd"/>
      <w:r w:rsidRPr="001B7FB3">
        <w:rPr>
          <w:sz w:val="24"/>
          <w:szCs w:val="24"/>
        </w:rPr>
        <w:t xml:space="preserve"> груза. Установка (укладка) грузов на транспортные средства должна обеспечивать устойчивое положение груза при транспортировании и разгрузке. При выполнении погрузочно-разгрузочных работ не допускаются </w:t>
      </w:r>
      <w:proofErr w:type="spellStart"/>
      <w:r w:rsidRPr="001B7FB3">
        <w:rPr>
          <w:sz w:val="24"/>
          <w:szCs w:val="24"/>
        </w:rPr>
        <w:t>строповка</w:t>
      </w:r>
      <w:proofErr w:type="spellEnd"/>
      <w:r w:rsidRPr="001B7FB3">
        <w:rPr>
          <w:sz w:val="24"/>
          <w:szCs w:val="24"/>
        </w:rPr>
        <w:t xml:space="preserve"> груза, находящегося в неустойчивом положении, а также исправление положения элементов </w:t>
      </w:r>
      <w:proofErr w:type="spellStart"/>
      <w:r w:rsidRPr="001B7FB3">
        <w:rPr>
          <w:sz w:val="24"/>
          <w:szCs w:val="24"/>
        </w:rPr>
        <w:t>строповочных</w:t>
      </w:r>
      <w:proofErr w:type="spellEnd"/>
      <w:r w:rsidRPr="001B7FB3">
        <w:rPr>
          <w:sz w:val="24"/>
          <w:szCs w:val="24"/>
        </w:rPr>
        <w:t xml:space="preserve"> устройств на приподнятом грузе, оттяжка груза при косом расположении грузовых канатов. Для обеспечения безопасности при производстве погрузочно-разгрузочных </w:t>
      </w:r>
      <w:proofErr w:type="gramStart"/>
      <w:r w:rsidRPr="001B7FB3">
        <w:rPr>
          <w:sz w:val="24"/>
          <w:szCs w:val="24"/>
        </w:rPr>
        <w:t>работ  с</w:t>
      </w:r>
      <w:proofErr w:type="gramEnd"/>
      <w:r w:rsidRPr="001B7FB3">
        <w:rPr>
          <w:sz w:val="24"/>
          <w:szCs w:val="24"/>
        </w:rPr>
        <w:t xml:space="preserve"> применением грузоподъемного крана его владелец и организация, производящая работы, обязаны выполнять следующие мероприятия.: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на месте производства работ не допускается нахождение лиц, не имеющих отношение к выполнению работ;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не разрешается опускать груз на автомашину, а также поднимать груз при нахождении людей в кузове или в кабине автомашины.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Погрузочно-разгрузочные операции с сыпучими, пылевидными и опасными материалами должны производиться с применением средств механизации и использованием средств индивидуальной защиты, соответствующих характеру выполнения работ.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При размещении автомобилей на погрузочно-разгрузочных площадках расстояние между автомобилями, стоящими друг за другом, должно быть не менее 1 м, а </w:t>
      </w:r>
      <w:r w:rsidR="00DF10C5" w:rsidRPr="001B7FB3">
        <w:rPr>
          <w:sz w:val="24"/>
          <w:szCs w:val="24"/>
        </w:rPr>
        <w:t>между автомобилями,</w:t>
      </w:r>
      <w:r w:rsidRPr="001B7FB3">
        <w:rPr>
          <w:sz w:val="24"/>
          <w:szCs w:val="24"/>
        </w:rPr>
        <w:t xml:space="preserve"> стоящими рядом – не менее 1,5м. Если автомобили </w:t>
      </w:r>
      <w:r w:rsidR="00DF10C5" w:rsidRPr="001B7FB3">
        <w:rPr>
          <w:sz w:val="24"/>
          <w:szCs w:val="24"/>
        </w:rPr>
        <w:t>устанавливают для</w:t>
      </w:r>
      <w:r w:rsidRPr="001B7FB3">
        <w:rPr>
          <w:sz w:val="24"/>
          <w:szCs w:val="24"/>
        </w:rPr>
        <w:t xml:space="preserve"> погрузки или разгрузки вблизи здания, то между зданием и задним бортом автомобиля (или задней точкой свешиваемого груза) должен соблюдаться интервал не менее 0,5м. Расстояние между автомобилем и штабелем груза должно быть не менее 1м.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При разборке существующих элементов аварийной ливневой канализации осуществляются следующие мероприятия по соблюдению требований безопасности: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создаются площадки для экскаваторов и кранов, обеспечивающие нормальную работу механизмов;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демонтированная деталь убирается из зоны демонтажа;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- принимаются решения относительно средств </w:t>
      </w:r>
      <w:proofErr w:type="spellStart"/>
      <w:r w:rsidRPr="001B7FB3">
        <w:rPr>
          <w:sz w:val="24"/>
          <w:szCs w:val="24"/>
        </w:rPr>
        <w:t>строповки</w:t>
      </w:r>
      <w:proofErr w:type="spellEnd"/>
      <w:r w:rsidRPr="001B7FB3">
        <w:rPr>
          <w:sz w:val="24"/>
          <w:szCs w:val="24"/>
        </w:rPr>
        <w:t xml:space="preserve"> грузов;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при наличии большого количества пыли используются индивидуальные средства защиты, а также осуществляется пылеподавление методом орошения;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работы по разборке выполняются под руководством инженеров, мастеров или специалистов с опытом работы по разборке (сносу), имеющих свидетельства о подготовке по охране здоровья и труда;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работы по сносу могут выполняться только рабочими, достигшими 18-ти летнего возраста, а ручные работы – только рабочими мужского пола;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к работам с пневматическими инструментами допускаются лица не моложе 21 года;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на участках, где существует опасность обрушения, обеспечиваются специальные меры защиты рабочих от падающих обломков;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рабочие площадки и дороги постоянно очищаются от обломков и мешающих предметов;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лестницы, используемые для выполнения работ по демонтажу, должны иметь перила и быть свободными от обломков;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- лица, работающие в зоне производства демонтажных работ своевременно оповещаются о предстоящих мероприятиях и в случае необходимости документально </w:t>
      </w:r>
      <w:proofErr w:type="spellStart"/>
      <w:r w:rsidRPr="001B7FB3">
        <w:rPr>
          <w:sz w:val="24"/>
          <w:szCs w:val="24"/>
        </w:rPr>
        <w:t>ознакамливаются</w:t>
      </w:r>
      <w:proofErr w:type="spellEnd"/>
      <w:r w:rsidRPr="001B7FB3">
        <w:rPr>
          <w:sz w:val="24"/>
          <w:szCs w:val="24"/>
        </w:rPr>
        <w:t xml:space="preserve"> с особыми правилами поведения. 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Котлованы и траншеи должны быть ограждены. На ограждениях в темное время суток должны быть выставлены световые сигналы (на проездах). В месте перехода через траншеи устанавливаются мостики шириной не менее 1м и с установкой бортовой доски.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Строительная площадка должна быть оборудована комплексом первичных средств пожаротушения – песок, лопаты, багры, огнетушители.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В целях соблюдения противопожарной безопасности объекта, сохранности существующих зданий, сооружений и механизмов должностные лица (мастер, прораб, начальник участка) обязаны: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произвести инструктаж всех участвующих в выполнении работ лиц с регистрацией в специальном журнале;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знать и точно выполнять правила пожарной безопасности, осуществлять контроль за соблюдением их всеми работающими при демонтаже;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 обеспечить наличие, исправное содержание и готовность к применению средств пожаротушения;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обеспечить отключение после окончания рабочей смены всей системы электроснабжения строительной площадки, кроме дежурного освещения, освещения мест проходов, проездов территории строительной площадки;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регулярно не реже одного раза в смену проверять противопожарное состояние объекта, временных зданий и сооружений, складов;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обязательно знать пожарную опасность материалов и конструкций;</w:t>
      </w:r>
    </w:p>
    <w:p w:rsidR="00825DF2" w:rsidRPr="001B7FB3" w:rsidRDefault="00825DF2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- установить перечень профессий, работники которых должны проходить обучение по программе пожарно-технического минимума.</w:t>
      </w: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p w:rsidR="00825DF2" w:rsidRPr="001B7FB3" w:rsidRDefault="00F631C9" w:rsidP="001B7FB3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46" w:name="_Toc482882848"/>
      <w:bookmarkStart w:id="47" w:name="_Toc483563982"/>
      <w:r w:rsidRPr="001B7FB3">
        <w:rPr>
          <w:sz w:val="24"/>
          <w:szCs w:val="24"/>
        </w:rPr>
        <w:t>Перечень мероприятий по обеспечению безопасности населения,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в том числе его оповещения и эвакуации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(при необходимости);</w:t>
      </w:r>
      <w:bookmarkEnd w:id="46"/>
      <w:bookmarkEnd w:id="47"/>
    </w:p>
    <w:p w:rsidR="00DF10C5" w:rsidRDefault="00DF10C5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F631C9" w:rsidRPr="001B7FB3" w:rsidRDefault="00F631C9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Работы выполняются на участке, огороженным защитным ограждением, препятствующим проникновению людей, не участвующих в технологическом процессе.</w:t>
      </w: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p w:rsidR="00825DF2" w:rsidRPr="001B7FB3" w:rsidRDefault="00825DF2" w:rsidP="001B7FB3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48" w:name="_Toc482882849"/>
      <w:bookmarkStart w:id="49" w:name="_Toc483563983"/>
      <w:r w:rsidRPr="001B7FB3">
        <w:rPr>
          <w:sz w:val="24"/>
          <w:szCs w:val="24"/>
        </w:rPr>
        <w:t xml:space="preserve">ОПисание </w:t>
      </w:r>
      <w:r w:rsidR="00F631C9" w:rsidRPr="001B7FB3">
        <w:rPr>
          <w:sz w:val="24"/>
          <w:szCs w:val="24"/>
        </w:rPr>
        <w:t>решений по вывозу и утилизации отходов;</w:t>
      </w:r>
      <w:bookmarkEnd w:id="48"/>
      <w:bookmarkEnd w:id="49"/>
    </w:p>
    <w:p w:rsidR="00F631C9" w:rsidRPr="001B7FB3" w:rsidRDefault="00F631C9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Строительный мусор от разборки в зависимости от его вида должен соответствующим образом перерабатываться и утилизироваться. Неубранный с объекта строительный мусор загромождает строительную площадку, проходы, проезды. Материалы от разборки сортируются по видам и складируются в соответствующие контейнеры (пакеты) с целью их повторного использования. </w:t>
      </w:r>
    </w:p>
    <w:p w:rsidR="00F631C9" w:rsidRPr="001B7FB3" w:rsidRDefault="00F631C9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Строительный мусор от разборки зданий и сооружений должен своевременно вывозиться в специально отведенные для утилизации места. </w:t>
      </w:r>
    </w:p>
    <w:p w:rsidR="00F631C9" w:rsidRDefault="00F631C9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По завершению строительно-монтажных работ с территории строительной площадки должны быть убраны временные здания и сооружения, оставшиеся материалы и конструкции. </w:t>
      </w:r>
    </w:p>
    <w:p w:rsidR="00DF10C5" w:rsidRPr="001B7FB3" w:rsidRDefault="00DF10C5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F631C9" w:rsidRPr="001B7FB3" w:rsidRDefault="00F468E3" w:rsidP="001B7FB3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50" w:name="_Toc482882850"/>
      <w:bookmarkStart w:id="51" w:name="_Toc483563984"/>
      <w:r w:rsidRPr="001B7FB3">
        <w:rPr>
          <w:sz w:val="24"/>
          <w:szCs w:val="24"/>
        </w:rPr>
        <w:t>ПЕРЕчень мероприятий по рекультивации и благоустройству земельного участка (при необходимости);</w:t>
      </w:r>
      <w:bookmarkEnd w:id="50"/>
      <w:bookmarkEnd w:id="51"/>
    </w:p>
    <w:p w:rsidR="00DF10C5" w:rsidRDefault="00DF10C5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F468E3" w:rsidRPr="001B7FB3" w:rsidRDefault="00F468E3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Мероприятия по рекультивации и благоустройству земельного участка в проекте не предусматриваются, так как территория подлежит дальнейшей разработке. </w:t>
      </w:r>
    </w:p>
    <w:p w:rsidR="00F468E3" w:rsidRPr="001B7FB3" w:rsidRDefault="00F468E3" w:rsidP="001B7FB3">
      <w:pPr>
        <w:spacing w:line="360" w:lineRule="auto"/>
        <w:rPr>
          <w:sz w:val="24"/>
          <w:szCs w:val="24"/>
        </w:rPr>
      </w:pPr>
    </w:p>
    <w:p w:rsidR="00F468E3" w:rsidRPr="001B7FB3" w:rsidRDefault="00F468E3" w:rsidP="001B7FB3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52" w:name="_Toc482882851"/>
      <w:bookmarkStart w:id="53" w:name="_Toc483563985"/>
      <w:r w:rsidRPr="001B7FB3">
        <w:rPr>
          <w:sz w:val="24"/>
          <w:szCs w:val="24"/>
        </w:rPr>
        <w:t>сведения об остающихся после сноса(демонтажа) в земле и в водных объе</w:t>
      </w:r>
      <w:r w:rsidR="000A79F8" w:rsidRPr="001B7FB3">
        <w:rPr>
          <w:sz w:val="24"/>
          <w:szCs w:val="24"/>
        </w:rPr>
        <w:t>ктах коммуникациях</w:t>
      </w:r>
      <w:r w:rsidRPr="001B7FB3">
        <w:rPr>
          <w:sz w:val="24"/>
          <w:szCs w:val="24"/>
        </w:rPr>
        <w:t xml:space="preserve">, конструкциях и </w:t>
      </w:r>
      <w:proofErr w:type="gramStart"/>
      <w:r w:rsidRPr="001B7FB3">
        <w:rPr>
          <w:sz w:val="24"/>
          <w:szCs w:val="24"/>
        </w:rPr>
        <w:t>сооружениях;сведения</w:t>
      </w:r>
      <w:proofErr w:type="gramEnd"/>
      <w:r w:rsidRPr="001B7FB3">
        <w:rPr>
          <w:sz w:val="24"/>
          <w:szCs w:val="24"/>
        </w:rPr>
        <w:t xml:space="preserve"> о наличии разрешений органов государственного надзора на сохранение таких коммуникаций,конструкций и сооружений в земле и в водных объектах –в случаях,когда наличие такого разрешения предусмотрено законодательством Российской Федерации ;</w:t>
      </w:r>
      <w:bookmarkEnd w:id="52"/>
      <w:bookmarkEnd w:id="53"/>
    </w:p>
    <w:p w:rsidR="00F468E3" w:rsidRPr="001B7FB3" w:rsidRDefault="00F468E3" w:rsidP="001B7FB3">
      <w:pPr>
        <w:spacing w:line="360" w:lineRule="auto"/>
        <w:rPr>
          <w:sz w:val="24"/>
          <w:szCs w:val="24"/>
        </w:rPr>
      </w:pPr>
    </w:p>
    <w:p w:rsidR="00F468E3" w:rsidRDefault="00F468E3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>После производства демонтажных работ на участке не остаются какие-либо не демонтированные элементы старой аварийной системы ливневой канализации.</w:t>
      </w:r>
    </w:p>
    <w:p w:rsidR="00DF10C5" w:rsidRPr="001B7FB3" w:rsidRDefault="00DF10C5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</w:p>
    <w:p w:rsidR="00F468E3" w:rsidRPr="001B7FB3" w:rsidRDefault="00F468E3" w:rsidP="00DF10C5">
      <w:pPr>
        <w:pStyle w:val="10"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54" w:name="_Toc482882852"/>
      <w:bookmarkStart w:id="55" w:name="_Toc483563986"/>
      <w:r w:rsidRPr="001B7FB3">
        <w:rPr>
          <w:sz w:val="24"/>
          <w:szCs w:val="24"/>
        </w:rPr>
        <w:t>сведения о наличии согласования с соответствующими государственными органами,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в том числе органами государственного надзора,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технических решений по сносу(демонтажу) объекта путем взрыва,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сжигания или иным потенциально опасным методом,</w:t>
      </w:r>
      <w:r w:rsidR="000A79F8" w:rsidRPr="001B7FB3">
        <w:rPr>
          <w:sz w:val="24"/>
          <w:szCs w:val="24"/>
        </w:rPr>
        <w:t xml:space="preserve"> </w:t>
      </w:r>
      <w:r w:rsidRPr="001B7FB3">
        <w:rPr>
          <w:sz w:val="24"/>
          <w:szCs w:val="24"/>
        </w:rPr>
        <w:t>перечень дополнительных мер по безопасности при использовании потенциально опасных методов сноса;</w:t>
      </w:r>
      <w:bookmarkEnd w:id="54"/>
      <w:bookmarkEnd w:id="55"/>
    </w:p>
    <w:p w:rsidR="00F468E3" w:rsidRPr="001B7FB3" w:rsidRDefault="00F468E3" w:rsidP="001B7FB3">
      <w:pPr>
        <w:pStyle w:val="aff5"/>
        <w:suppressAutoHyphens/>
        <w:spacing w:line="360" w:lineRule="auto"/>
        <w:ind w:left="1070"/>
        <w:rPr>
          <w:i/>
          <w:sz w:val="24"/>
          <w:szCs w:val="24"/>
        </w:rPr>
      </w:pPr>
    </w:p>
    <w:p w:rsidR="00F468E3" w:rsidRPr="001B7FB3" w:rsidRDefault="00F468E3" w:rsidP="001B7FB3">
      <w:pPr>
        <w:pStyle w:val="aff5"/>
        <w:suppressAutoHyphens/>
        <w:spacing w:line="360" w:lineRule="auto"/>
        <w:ind w:left="284" w:firstLine="567"/>
        <w:rPr>
          <w:sz w:val="24"/>
          <w:szCs w:val="24"/>
        </w:rPr>
      </w:pPr>
      <w:r w:rsidRPr="001B7FB3">
        <w:rPr>
          <w:sz w:val="24"/>
          <w:szCs w:val="24"/>
        </w:rPr>
        <w:t xml:space="preserve">Проект организации демонтажных </w:t>
      </w:r>
      <w:r w:rsidR="00DF10C5" w:rsidRPr="001B7FB3">
        <w:rPr>
          <w:sz w:val="24"/>
          <w:szCs w:val="24"/>
        </w:rPr>
        <w:t>работ не</w:t>
      </w:r>
      <w:r w:rsidRPr="001B7FB3">
        <w:rPr>
          <w:sz w:val="24"/>
          <w:szCs w:val="24"/>
        </w:rPr>
        <w:t xml:space="preserve"> предусматривает производство демонтажных работ путем взрыва, сжигания или иным потенциально опасным путем. Работы осуществляются поэлементной разборкой. </w:t>
      </w:r>
    </w:p>
    <w:p w:rsidR="00F468E3" w:rsidRPr="001B7FB3" w:rsidRDefault="00F468E3" w:rsidP="001B7FB3">
      <w:pPr>
        <w:spacing w:line="360" w:lineRule="auto"/>
        <w:rPr>
          <w:sz w:val="24"/>
          <w:szCs w:val="24"/>
        </w:rPr>
      </w:pPr>
    </w:p>
    <w:p w:rsidR="00F468E3" w:rsidRPr="001B7FB3" w:rsidRDefault="00F468E3" w:rsidP="001B7FB3">
      <w:pPr>
        <w:spacing w:line="360" w:lineRule="auto"/>
        <w:rPr>
          <w:sz w:val="24"/>
          <w:szCs w:val="24"/>
        </w:rPr>
      </w:pPr>
    </w:p>
    <w:p w:rsidR="00F468E3" w:rsidRPr="001B7FB3" w:rsidRDefault="00F468E3" w:rsidP="00DF10C5">
      <w:pPr>
        <w:pStyle w:val="10"/>
        <w:pageBreakBefore/>
        <w:numPr>
          <w:ilvl w:val="0"/>
          <w:numId w:val="34"/>
        </w:numPr>
        <w:spacing w:line="360" w:lineRule="auto"/>
        <w:rPr>
          <w:i/>
          <w:sz w:val="24"/>
          <w:szCs w:val="24"/>
        </w:rPr>
      </w:pPr>
      <w:bookmarkStart w:id="56" w:name="_Toc482882853"/>
      <w:bookmarkStart w:id="57" w:name="_Toc483563987"/>
      <w:r w:rsidRPr="001B7FB3">
        <w:rPr>
          <w:i/>
          <w:sz w:val="24"/>
          <w:szCs w:val="24"/>
        </w:rPr>
        <w:t>Нормативно технические документы</w:t>
      </w:r>
      <w:bookmarkEnd w:id="56"/>
      <w:bookmarkEnd w:id="57"/>
    </w:p>
    <w:p w:rsidR="00F468E3" w:rsidRPr="001B7FB3" w:rsidRDefault="00F468E3" w:rsidP="001B7FB3">
      <w:pPr>
        <w:spacing w:line="360" w:lineRule="auto"/>
        <w:rPr>
          <w:sz w:val="24"/>
          <w:szCs w:val="24"/>
        </w:rPr>
      </w:pP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СНиП 12-01-2004. Организация строительства.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МДС 12-46.2008. Методические рекомендации по разработке и оформлению проекта организации строительства, проекта организации работ по сносу (демонтажу), проекта производства работ.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 xml:space="preserve">К СНиП 3.01.01-85*. Пособие по разработке проектов организации строительства и проектов производства работ для жилищно-гражданского строительства. 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СНиП 12-03-2001. Безопасность труда в строительстве. Часть 1. Общие требования.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СНиП 12-04-2002. Безопасность труда в строительстве. Часть 2. Строительное производство.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СП 12-136-2002 Безопасность труда в строительстве. Решения по охране труда в проектах организации строительства и проектах производства работ.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 xml:space="preserve"> СНиП 3.02.01-87. Земляные сооружения, основания и фундаменты.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СНиП 3.03.01-87. Несущие и ограждающие конструкции.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ПБ 10-382-00. Правила устройства и безопасной эксплуатации грузоподъемных кранов.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СП 2.2.3.1384-03. Гигиенические требования к организации строительного производства и строительных работ.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 xml:space="preserve">СНиП 3.01.04-87. Приемка в эксплуатацию законченных строительством объектов. </w:t>
      </w:r>
    </w:p>
    <w:p w:rsidR="00F468E3" w:rsidRPr="001B7FB3" w:rsidRDefault="00F468E3" w:rsidP="001B7FB3">
      <w:pPr>
        <w:pStyle w:val="aff5"/>
        <w:numPr>
          <w:ilvl w:val="0"/>
          <w:numId w:val="37"/>
        </w:numPr>
        <w:spacing w:line="360" w:lineRule="auto"/>
        <w:ind w:left="1134" w:right="567"/>
        <w:rPr>
          <w:sz w:val="24"/>
          <w:szCs w:val="24"/>
        </w:rPr>
      </w:pPr>
      <w:r w:rsidRPr="001B7FB3">
        <w:rPr>
          <w:sz w:val="24"/>
          <w:szCs w:val="24"/>
        </w:rPr>
        <w:t>ППБ 01-03.  Правила пожарной безопасности в Российской Федерации.</w:t>
      </w:r>
    </w:p>
    <w:p w:rsidR="00F468E3" w:rsidRPr="001B7FB3" w:rsidRDefault="00F468E3" w:rsidP="001B7FB3">
      <w:pPr>
        <w:pStyle w:val="aff5"/>
        <w:spacing w:line="360" w:lineRule="auto"/>
        <w:ind w:left="1134" w:right="567"/>
        <w:rPr>
          <w:i/>
          <w:sz w:val="24"/>
          <w:szCs w:val="24"/>
        </w:rPr>
      </w:pPr>
    </w:p>
    <w:p w:rsidR="00825DF2" w:rsidRPr="001B7FB3" w:rsidRDefault="00825DF2" w:rsidP="001B7FB3">
      <w:pPr>
        <w:spacing w:line="360" w:lineRule="auto"/>
        <w:rPr>
          <w:sz w:val="24"/>
          <w:szCs w:val="24"/>
        </w:rPr>
      </w:pPr>
    </w:p>
    <w:bookmarkEnd w:id="12"/>
    <w:bookmarkEnd w:id="13"/>
    <w:bookmarkEnd w:id="14"/>
    <w:bookmarkEnd w:id="15"/>
    <w:bookmarkEnd w:id="16"/>
    <w:bookmarkEnd w:id="17"/>
    <w:p w:rsidR="00825DF2" w:rsidRPr="001B7FB3" w:rsidRDefault="00825DF2" w:rsidP="001B7FB3">
      <w:pPr>
        <w:suppressAutoHyphens/>
        <w:spacing w:line="360" w:lineRule="auto"/>
        <w:ind w:firstLine="540"/>
        <w:jc w:val="both"/>
        <w:rPr>
          <w:i/>
          <w:sz w:val="24"/>
          <w:szCs w:val="24"/>
        </w:rPr>
      </w:pPr>
    </w:p>
    <w:sectPr w:rsidR="00825DF2" w:rsidRPr="001B7FB3" w:rsidSect="00DF2FA6">
      <w:headerReference w:type="default" r:id="rId23"/>
      <w:footerReference w:type="default" r:id="rId24"/>
      <w:type w:val="continuous"/>
      <w:pgSz w:w="11907" w:h="16840" w:code="9"/>
      <w:pgMar w:top="1418" w:right="425" w:bottom="284" w:left="1134" w:header="284" w:footer="3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19" w:rsidRDefault="003D4619">
      <w:r>
        <w:separator/>
      </w:r>
    </w:p>
  </w:endnote>
  <w:endnote w:type="continuationSeparator" w:id="0">
    <w:p w:rsidR="003D4619" w:rsidRDefault="003D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GOST Common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GOpu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column">
                <wp:posOffset>-200660</wp:posOffset>
              </wp:positionH>
              <wp:positionV relativeFrom="paragraph">
                <wp:posOffset>-2800350</wp:posOffset>
              </wp:positionV>
              <wp:extent cx="429260" cy="2966720"/>
              <wp:effectExtent l="18415" t="12700" r="19050" b="20955"/>
              <wp:wrapNone/>
              <wp:docPr id="477" name="Группа 4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260" cy="2966720"/>
                        <a:chOff x="501" y="11418"/>
                        <a:chExt cx="680" cy="4672"/>
                      </a:xfrm>
                    </wpg:grpSpPr>
                    <wps:wsp>
                      <wps:cNvPr id="478" name="tbxInpo"/>
                      <wps:cNvSpPr txBox="1">
                        <a:spLocks noChangeArrowheads="1"/>
                      </wps:cNvSpPr>
                      <wps:spPr bwMode="auto">
                        <a:xfrm>
                          <a:off x="784" y="14716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4C30A9" w:rsidRDefault="003D4619" w:rsidP="00AC4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79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501" y="14716"/>
                          <a:ext cx="283" cy="13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4" name="tbxInpd"/>
                      <wps:cNvSpPr txBox="1">
                        <a:spLocks noChangeArrowheads="1"/>
                      </wps:cNvSpPr>
                      <wps:spPr bwMode="auto">
                        <a:xfrm>
                          <a:off x="784" y="12793"/>
                          <a:ext cx="397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693C49" w:rsidRDefault="003D4619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65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501" y="12793"/>
                          <a:ext cx="283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</w:t>
                            </w: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 дата</w:t>
                            </w:r>
                          </w:p>
                          <w:p w:rsidR="003D4619" w:rsidRPr="004C30A9" w:rsidRDefault="003D4619" w:rsidP="00AC44B4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6" name="tbxInvz"/>
                      <wps:cNvSpPr txBox="1">
                        <a:spLocks noChangeArrowheads="1"/>
                      </wps:cNvSpPr>
                      <wps:spPr bwMode="auto">
                        <a:xfrm>
                          <a:off x="784" y="11418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693C49" w:rsidRDefault="003D4619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67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501" y="11418"/>
                          <a:ext cx="283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77" o:spid="_x0000_s1054" style="position:absolute;margin-left:-15.8pt;margin-top:-220.5pt;width:33.8pt;height:233.6pt;z-index:251757568" coordorigin="501,11418" coordsize="680,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2q8wMAACoUAAAOAAAAZHJzL2Uyb0RvYy54bWzsWGuO2zYQ/l8gdyD036uHZVkSVhts/VgE&#10;SNsASQ9AS9QDlUiVpC1vgwIFeoRepDfoFZIbdUhKsr3botlN4KCbeAEtKVKj4TfffEPx8vm+qdGO&#10;cFExmljuhWMhQlOWVbRIrB/frCehhYTENMM1oySxbomwnl89++aya2PisZLVGeEIjFARd21ilVK2&#10;sW2LtCQNFhesJRQGc8YbLKHLCzvjuAPrTW17jhPYHeNZy1lKhIC7SzNoXWn7eU5S+UOeCyJRnVjg&#10;m9RXrq8bdbWvLnFccNyWVdq7gR/hRYMrCi8dTS2xxGjLq3ummirlTLBcXqSssVmeVynRa4DVuM6d&#10;1dxwtm31Woq4K9oRJoD2Dk6PNpt+v3vFUZUllj+fW4jiBoL07o/3v73//d1f8PcnUvcBpa4tYph8&#10;w9vX7StulgrNlyz9ScCwfXdc9QszGW2671gGdvFWMo3SPueNMgHrR3sdjNsxGGQvUQo3fS/yAghZ&#10;CkNeFARzr49WWkJI1WMzx7UQjLqu74Ymkmm56h8Pwv5ZH55UgzaOzWu1q71ral1APHHAVnwctq9L&#10;3BIdMqHgGrGFNDDYys3+BW2ZgVTPUXgiuf+WwZJcDY8wsCLKFiWmBbnmnHUlwRk45+q1KK/BvAmF&#10;6ghl5L9wnoe+Acyfu4EBbEB7GkH0FdTudO6fwIXjlgt5Q1iDVCOxOCSVdhPvXgppkB2mqKAKVlfZ&#10;uqpr3eHFZlFztMOQgGv9662fTKsp6iDMM99xDAL/asPRv3+y0VQSpKSumsQKx0k4VritaAZ+4lji&#10;qjZtYENNNW0NdoYIcr/Zw0QF6IZltwApZ0YyQOKgoa7eHIjVgWIklvh5izmxUP2CQmSmAbwVJOa4&#10;w3UH7m6GBqZpyUCApIVMcyGNHG1bXhUlvMRwgLJryJa80gAfHOpdBsaejbrRQN03iixAUxTqbDvi&#10;4HnoO+b7ffp64fRT0ZcyxV1Nl8/FShwD0pBbirIKc11I3kZOtApXoT/xvWA18Z3lcnK9XviTYO3O&#10;Z8vpcrFYur+q7HH9uKyyjFC1kKGouf6HCVtfXk05GsvaSbKKD8lp+9QNrb+wluG/Xh0o8d3s06VI&#10;a9yB8w9JwjEBofH/T74A9Pq4bGRK986ed2PZ8ObRVHlgWKmK9KFsRJ4eGqvsl1Y2NHH1RuNxxH2a&#10;1SOYDQQei0ekt3FnJ/FYPO6T+FA8vpI4g5weRObhW6Anpr7BQF69ad/9MgDT77zPs+sZ1ffwlaP2&#10;BKfq+6Vv2s0X7BCfhxP3iarv+EV/UN+xRJ2VxKP63ifxQX2/khjUd/Z4Ep9NffUJChxI6c18f3im&#10;TryO+9A+PuK7+hsAAP//AwBQSwMEFAAGAAgAAAAhADnDCLnhAAAACgEAAA8AAABkcnMvZG93bnJl&#10;di54bWxMj09Lw0AQxe+C32EZwVu7+VODxGxKKeqpCLaCeJtmp0lodjdkt0n67R1P9jQzvMeb3yvW&#10;s+nESINvnVUQLyMQZCunW1sr+Dq8LZ5B+IBWY+csKbiSh3V5f1dgrt1kP2nch1pwiPU5KmhC6HMp&#10;fdWQQb90PVnWTm4wGPgcaqkHnDjcdDKJokwabC1/aLCnbUPVeX8xCt4nnDZp/Druzqft9efw9PG9&#10;i0mpx4d58wIi0Bz+zfCHz+hQMtPRXaz2olOwSOOMrbysVjG3Ykua8TwqSLIEZFnI2wrlLwAAAP//&#10;AwBQSwECLQAUAAYACAAAACEAtoM4kv4AAADhAQAAEwAAAAAAAAAAAAAAAAAAAAAAW0NvbnRlbnRf&#10;VHlwZXNdLnhtbFBLAQItABQABgAIAAAAIQA4/SH/1gAAAJQBAAALAAAAAAAAAAAAAAAAAC8BAABf&#10;cmVscy8ucmVsc1BLAQItABQABgAIAAAAIQBCjk2q8wMAACoUAAAOAAAAAAAAAAAAAAAAAC4CAABk&#10;cnMvZTJvRG9jLnhtbFBLAQItABQABgAIAAAAIQA5wwi54QAAAAoBAAAPAAAAAAAAAAAAAAAAAE0G&#10;AABkcnMvZG93bnJldi54bWxQSwUGAAAAAAQABADzAAAAW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55" type="#_x0000_t202" style="position:absolute;left:784;top:14716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PgMEA&#10;AADcAAAADwAAAGRycy9kb3ducmV2LnhtbERPPW/CMBDdK/EfrEPqVmyqqi0Bg1CkQoYuTVnYTvER&#10;R8TnEBsS/j0eKnV8et+rzehacaM+NJ41zGcKBHHlTcO1hsPv18sniBCRDbaeScOdAmzWk6cVZsYP&#10;/EO3MtYihXDIUIONscukDJUlh2HmO+LEnXzvMCbY19L0OKRw18pXpd6lw4ZTg8WOckvVubw6Dcfv&#10;RTF4a1Req2N5z4vdxeyd1s/TcbsEEWmM/+I/d2E0vH2ktelMOg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7T4DBAAAA3AAAAA8AAAAAAAAAAAAAAAAAmAIAAGRycy9kb3du&#10;cmV2LnhtbFBLBQYAAAAABAAEAPUAAACGAwAAAAA=&#10;" strokeweight="2pt">
                <v:textbox style="layout-flow:vertical;mso-layout-flow-alt:bottom-to-top" inset="1mm,1mm,0,0">
                  <w:txbxContent>
                    <w:p w:rsidR="003D4619" w:rsidRPr="004C30A9" w:rsidRDefault="003D4619" w:rsidP="00AC44B4">
                      <w:pPr>
                        <w:jc w:val="center"/>
                      </w:pPr>
                    </w:p>
                  </w:txbxContent>
                </v:textbox>
              </v:shape>
              <v:shape id="Text Box 88" o:spid="_x0000_s1056" type="#_x0000_t202" style="position:absolute;left:501;top:14716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YJMQA&#10;AADcAAAADwAAAGRycy9kb3ducmV2LnhtbESP3WrCQBSE7wu+w3KE3tVNS1tjdBUpEUQo4u/1IXtM&#10;QrNnw+5G07d3hUIvh5n5hpktetOIKzlfW1bwOkpAEBdW11wqOB5WLykIH5A1NpZJwS95WMwHTzPM&#10;tL3xjq77UIoIYZ+hgiqENpPSFxUZ9CPbEkfvYp3BEKUrpXZ4i3DTyLck+ZQGa44LFbb0VVHxs++M&#10;gnOxyXfbzm2Wef6Rdib9lifSSj0P++UURKA+/If/2mut4H08g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RmCTEAAAA3AAAAA8AAAAAAAAAAAAAAAAAmAIAAGRycy9k&#10;b3ducmV2LnhtbFBLBQYAAAAABAAEAPUAAACJAwAAAAA=&#10;" filled="f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57" type="#_x0000_t202" style="position:absolute;left:784;top:12793;width:397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xtMMA&#10;AADbAAAADwAAAGRycy9kb3ducmV2LnhtbESPQWvCQBSE7wX/w/IK3upuS5EaXUUCtTn00ujF2yP7&#10;zAazb2N2NfHfu4VCj8PMfMOsNqNrxY360HjW8DpTIIgrbxquNRz2ny8fIEJENth6Jg13CrBZT55W&#10;mBk/8A/dyliLBOGQoQYbY5dJGSpLDsPMd8TJO/neYUyyr6XpcUhw18o3pebSYcNpwWJHuaXqXF6d&#10;huP3ohi8NSqv1bG858XuYr6c1tPncbsEEWmM/+G/dmE0zN/h90v6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PxtM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3D4619" w:rsidRPr="00693C49" w:rsidRDefault="003D4619" w:rsidP="00AC44B4"/>
                  </w:txbxContent>
                </v:textbox>
              </v:shape>
              <v:shape id="Text Box 90" o:spid="_x0000_s1058" type="#_x0000_t202" style="position:absolute;left:501;top:12793;width:28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xmcUA&#10;AADbAAAADwAAAGRycy9kb3ducmV2LnhtbESPT2sCMRTE7wW/Q3gFbzVbQS2rUcQ/6Km0VpTeHpvX&#10;3cXkJWyiu+2nbwpCj8PM/IaZLTprxI2aUDtW8DzIQBAXTtdcKjh+bJ9eQISIrNE4JgXfFGAx7z3M&#10;MNeu5Xe6HWIpEoRDjgqqGH0uZSgqshgGzhMn78s1FmOSTSl1g22CWyOHWTaWFmtOCxV6WlVUXA5X&#10;q+B1uP6ZeG3e6nbTnczZf+7KzCvVf+yWUxCRuvgfvrf3WsF4BH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zGZxQAAANsAAAAPAAAAAAAAAAAAAAAAAJgCAABkcnMv&#10;ZG93bnJldi54bWxQSwUGAAAAAAQABAD1AAAAigMAAAAA&#10;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Подп.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</w:t>
                      </w: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 дата</w:t>
                      </w:r>
                    </w:p>
                    <w:p w:rsidR="003D4619" w:rsidRPr="004C30A9" w:rsidRDefault="003D4619" w:rsidP="00AC44B4"/>
                  </w:txbxContent>
                </v:textbox>
              </v:shape>
              <v:shape id="tbxInvz" o:spid="_x0000_s1059" type="#_x0000_t202" style="position:absolute;left:784;top:11418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3KWMMA&#10;AADbAAAADwAAAGRycy9kb3ducmV2LnhtbESPMWvDMBSE90D+g3iBbomUDqZ1o4RgSOuhS90u3h7W&#10;i2ViPTmWGjv/vioUOh539x23O8yuFzcaQ+dZw3ajQBA33nTcavj6PK2fQISIbLD3TBruFOCwXy52&#10;mBs/8QfdqtiKBOGQowYb45BLGRpLDsPGD8TJO/vRYUxybKUZcUpw18tHpTLpsOO0YHGgwlJzqb6d&#10;hvr9uZy8NapoVV3di/L1at6c1g+r+fgCItIc/8N/7dJoyDL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3KWM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3D4619" w:rsidRPr="00693C49" w:rsidRDefault="003D4619" w:rsidP="00AC44B4"/>
                  </w:txbxContent>
                </v:textbox>
              </v:shape>
              <v:shape id="Text Box 92" o:spid="_x0000_s1060" type="#_x0000_t202" style="position:absolute;left:501;top:11418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KdcQA&#10;AADbAAAADwAAAGRycy9kb3ducmV2LnhtbESPQWsCMRSE74X+h/AK3mq2HlRWo0hb0VOxWireHpvn&#10;7mLyEjbRXfvrTUHwOMzMN8x03lkjLtSE2rGCt34GgrhwuuZSwc9u+ToGESKyRuOYFFwpwHz2/DTF&#10;XLuWv+myjaVIEA45Kqhi9LmUoajIYug7T5y8o2ssxiSbUuoG2wS3Rg6ybCgt1pwWKvT0XlFx2p6t&#10;gq/Bx9/Ia7Op28/u1+z9YVVmXqneS7eYgIjUxUf43l5rBcMR/H9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1CnXEAAAA2wAAAA8AAAAAAAAAAAAAAAAAmAIAAGRycy9k&#10;b3ducmV2LnhtbFBLBQYAAAAABAAEAPUAAACJAwAAAAA=&#10;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768832" behindDoc="0" locked="0" layoutInCell="1" allowOverlap="1">
              <wp:simplePos x="0" y="0"/>
              <wp:positionH relativeFrom="column">
                <wp:posOffset>-200660</wp:posOffset>
              </wp:positionH>
              <wp:positionV relativeFrom="paragraph">
                <wp:posOffset>-2800350</wp:posOffset>
              </wp:positionV>
              <wp:extent cx="429260" cy="2966720"/>
              <wp:effectExtent l="18415" t="21590" r="19050" b="2159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260" cy="2966720"/>
                        <a:chOff x="501" y="11418"/>
                        <a:chExt cx="680" cy="4672"/>
                      </a:xfrm>
                    </wpg:grpSpPr>
                    <wps:wsp>
                      <wps:cNvPr id="84" name="tbxInpo"/>
                      <wps:cNvSpPr txBox="1">
                        <a:spLocks noChangeArrowheads="1"/>
                      </wps:cNvSpPr>
                      <wps:spPr bwMode="auto">
                        <a:xfrm>
                          <a:off x="784" y="14716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4C30A9" w:rsidRDefault="003D4619" w:rsidP="00AC4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5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501" y="14716"/>
                          <a:ext cx="283" cy="13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6" name="tbxInpd"/>
                      <wps:cNvSpPr txBox="1">
                        <a:spLocks noChangeArrowheads="1"/>
                      </wps:cNvSpPr>
                      <wps:spPr bwMode="auto">
                        <a:xfrm>
                          <a:off x="784" y="12793"/>
                          <a:ext cx="397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693C49" w:rsidRDefault="003D4619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7" name="Text Box 99"/>
                      <wps:cNvSpPr txBox="1">
                        <a:spLocks noChangeArrowheads="1"/>
                      </wps:cNvSpPr>
                      <wps:spPr bwMode="auto">
                        <a:xfrm>
                          <a:off x="501" y="12793"/>
                          <a:ext cx="283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</w:t>
                            </w: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 дата</w:t>
                            </w:r>
                          </w:p>
                          <w:p w:rsidR="003D4619" w:rsidRPr="004C30A9" w:rsidRDefault="003D4619" w:rsidP="00AC44B4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bxInvz"/>
                      <wps:cNvSpPr txBox="1">
                        <a:spLocks noChangeArrowheads="1"/>
                      </wps:cNvSpPr>
                      <wps:spPr bwMode="auto">
                        <a:xfrm>
                          <a:off x="784" y="11418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693C49" w:rsidRDefault="003D4619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9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501" y="11418"/>
                          <a:ext cx="283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19" w:rsidRPr="00DE1E53" w:rsidRDefault="003D4619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3" o:spid="_x0000_s1061" style="position:absolute;margin-left:-15.8pt;margin-top:-220.5pt;width:33.8pt;height:233.6pt;z-index:251768832" coordorigin="501,11418" coordsize="680,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534QMAADAUAAAOAAAAZHJzL2Uyb0RvYy54bWzsWGuO2zYQ/l+gdyD436uHtbIlrDbY+rEI&#10;kLYBkh6AlqgHKpEqSVveBgUK9Ai9SG/QKyQ36pCUZHs3RdMEiIvGXkBLitJo5ptvvqF082zf1GhH&#10;haw4S7B35WJEWcqzihUJ/uH1ejLHSCrCMlJzRhP8QCV+dvv1VzddG1Ofl7zOqEBghMm4axNcKtXG&#10;jiPTkjZEXvGWMljMuWiIgqkonEyQDqw3teO7buh0XGSt4CmVEs4u7SK+NfbznKbq+zyXVKE6weCb&#10;Mkdhjht9dG5vSFwI0pZV2rtBPsKLhlQMHjqaWhJF0FZUT0w1VSq45Lm6Snnj8DyvUmpigGg891E0&#10;94JvWxNLEXdFO8IE0D7C6aPNpt/tXgpUZQmeTzFipIEcvf393a/vfnv7J/z9geA0YNS1RQyX3ov2&#10;VftS2EBh+IKnP0pYdh6v63lhL0ab7luegVmyVdxgtM9Fo01A9GhvUvEwpoLuFUrhZOBHfggJS2HJ&#10;j8Jw5ve5SktIqL7t2vUwglXPC7y5zWNarvrbw3l/bwB36kWHxPaxxtXeNR0X0E4ekJWfhuyrkrTU&#10;JExquAZkgwFZtdk/Zy23iJpLNJxI7b/hEJFn0JEWVcT4oiSsoHdC8K6kJAPfPBOKdhqs20zoidRG&#10;/gnm2Rzc0HgFMy+0eA1gT6OZRdqbzoITtEjcCqnuKW+QHiRYQEUZN8nuhVQW2OESnVPJ6ypbV3Vt&#10;JqLYLGqBdgSqb21+vfWTy2qGOsjydeC6FoG/teGa3/tsNJUCHamrBog8XkRijduKZeAniRWpajsG&#10;MtTMsNZiZ3mg9pu9qQSDjsZ1w7MHQFZwKxsgczDQR38G9OpANRIsf9oSQTGqnzNI0DSEh4PMHE+E&#10;mcDZzTAgLC05iJDCyA4XykrSthVVUcJDLBUYv4OaySuD88Gh3nPg7eci8PVA4NeaMkBWBIwBUI+Y&#10;+HlIPBb9UxL7WsC0XHw6iRnXDDakORc3SQxIQ4Vp4mrMTS95E7nRar6aB5PAD1eTwF0uJ3frRTAJ&#10;197sejldLhZL7xddQ14Ql1WWUaYDGfqaF3yYuvUd1naksbOdlKz8kMp2Tt0wIgyxDP9NdCDH763B&#10;kV7/vgbH+oPB/6D2wqH2bPPIzlJ3Y/PwZ5HZEFhW6k59aB6Rb5bGVvtFNg+zFTlo9aV5zGFvYfeV&#10;h+YRnYXEY/N4SuJD87iQOEvwmJ8vXn3h9dWS16jv7uezEHdU38Orjt4TnKrvZesOxPXMW+JFfo9e&#10;PqOBwaP8evDmfNbN+1MaH/T3QmNN4zFB/2EBNl9S4LOU2c/3n9D0d6/jOYyPP/Td/gUAAP//AwBQ&#10;SwMEFAAGAAgAAAAhADnDCLnhAAAACgEAAA8AAABkcnMvZG93bnJldi54bWxMj09Lw0AQxe+C32EZ&#10;wVu7+VODxGxKKeqpCLaCeJtmp0lodjdkt0n67R1P9jQzvMeb3yvWs+nESINvnVUQLyMQZCunW1sr&#10;+Dq8LZ5B+IBWY+csKbiSh3V5f1dgrt1kP2nch1pwiPU5KmhC6HMpfdWQQb90PVnWTm4wGPgcaqkH&#10;nDjcdDKJokwabC1/aLCnbUPVeX8xCt4nnDZp/Druzqft9efw9PG9i0mpx4d58wIi0Bz+zfCHz+hQ&#10;MtPRXaz2olOwSOOMrbysVjG3Ykua8TwqSLIEZFnI2wrlLwAAAP//AwBQSwECLQAUAAYACAAAACEA&#10;toM4kv4AAADhAQAAEwAAAAAAAAAAAAAAAAAAAAAAW0NvbnRlbnRfVHlwZXNdLnhtbFBLAQItABQA&#10;BgAIAAAAIQA4/SH/1gAAAJQBAAALAAAAAAAAAAAAAAAAAC8BAABfcmVscy8ucmVsc1BLAQItABQA&#10;BgAIAAAAIQCb3T534QMAADAUAAAOAAAAAAAAAAAAAAAAAC4CAABkcnMvZTJvRG9jLnhtbFBLAQIt&#10;ABQABgAIAAAAIQA5wwi54QAAAAoBAAAPAAAAAAAAAAAAAAAAADsGAABkcnMvZG93bnJldi54bWxQ&#10;SwUGAAAAAAQABADzAAAAS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62" type="#_x0000_t202" style="position:absolute;left:784;top:14716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XTsMA&#10;AADbAAAADwAAAGRycy9kb3ducmV2LnhtbESPQWvCQBSE7wX/w/KE3uquRURTVymB1hy8NHrx9si+&#10;ZkOzb2N2a+K/7wpCj8PMfMNsdqNrxZX60HjWMJ8pEMSVNw3XGk7Hj5cViBCRDbaeScONAuy2k6cN&#10;ZsYP/EXXMtYiQThkqMHG2GVShsqSwzDzHXHyvn3vMCbZ19L0OCS4a+WrUkvpsOG0YLGj3FL1U/46&#10;DefDuhi8NSqv1bm85cXnxeyd1s/T8f0NRKQx/ocf7cJoWC3g/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8XTs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3D4619" w:rsidRPr="004C30A9" w:rsidRDefault="003D4619" w:rsidP="00AC44B4">
                      <w:pPr>
                        <w:jc w:val="center"/>
                      </w:pPr>
                    </w:p>
                  </w:txbxContent>
                </v:textbox>
              </v:shape>
              <v:shape id="Text Box 97" o:spid="_x0000_s1063" type="#_x0000_t202" style="position:absolute;left:501;top:14716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SEsIA&#10;AADbAAAADwAAAGRycy9kb3ducmV2LnhtbESPQYvCMBSE74L/ITxhb5quoJRqFFkqLMIi6q7nR/Ns&#10;i81LSVLt/nsjCB6HmfmGWa5704gbOV9bVvA5SUAQF1bXXCr4PW3HKQgfkDU2lknBP3lYr4aDJWba&#10;3vlAt2MoRYSwz1BBFUKbSemLigz6iW2Jo3exzmCI0pVSO7xHuGnkNEnm0mDNcaHClr4qKq7Hzig4&#10;F7v8sO/cbpPns7Qz6Y/8I63Ux6jfLEAE6sM7/Gp/awXpD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1ISwgAAANsAAAAPAAAAAAAAAAAAAAAAAJgCAABkcnMvZG93&#10;bnJldi54bWxQSwUGAAAAAAQABAD1AAAAhwMAAAAA&#10;" filled="f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64" type="#_x0000_t202" style="position:absolute;left:784;top:12793;width:397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EsosMA&#10;AADbAAAADwAAAGRycy9kb3ducmV2LnhtbESPMW/CMBSEdyT+g/UqsYHdDogGDKoiARlYmrKwPcWP&#10;OGr8HGKXhH+PK1XqeLq773Sb3ehacac+NJ41vC4UCOLKm4ZrDeev/XwFIkRkg61n0vCgALvtdLLB&#10;zPiBP+lexlokCIcMNdgYu0zKUFlyGBa+I07e1fcOY5J9LU2PQ4K7Vr4ptZQOG04LFjvKLVXf5Y/T&#10;cDm9F4O3RuW1upSPvDjczNFpPXsZP9YgIo3xP/zXLoyG1RJ+v6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Esos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3D4619" w:rsidRPr="00693C49" w:rsidRDefault="003D4619" w:rsidP="00AC44B4"/>
                  </w:txbxContent>
                </v:textbox>
              </v:shape>
              <v:shape id="Text Box 99" o:spid="_x0000_s1065" type="#_x0000_t202" style="position:absolute;left:501;top:12793;width:28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nsj8QA&#10;AADbAAAADwAAAGRycy9kb3ducmV2LnhtbESPQWsCMRSE74X+h/AK3rpZPVRZjSK2Uk+lWlG8PTbP&#10;3cXkJWyiu+2vbwpCj8PMfMPMFr014kZtaBwrGGY5COLS6YYrBfuv9fMERIjIGo1jUvBNARbzx4cZ&#10;Ftp1vKXbLlYiQTgUqKCO0RdShrImiyFznjh5Z9dajEm2ldQtdglujRzl+Yu02HBaqNHTqqbysrta&#10;BR+j15+x1+az6d76gzn603uVe6UGT/1yCiJSH//D9/ZGK5iM4e9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57I/EAAAA2wAAAA8AAAAAAAAAAAAAAAAAmAIAAGRycy9k&#10;b3ducmV2LnhtbFBLBQYAAAAABAAEAPUAAACJAwAAAAA=&#10;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Подп.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</w:t>
                      </w: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 дата</w:t>
                      </w:r>
                    </w:p>
                    <w:p w:rsidR="003D4619" w:rsidRPr="004C30A9" w:rsidRDefault="003D4619" w:rsidP="00AC44B4"/>
                  </w:txbxContent>
                </v:textbox>
              </v:shape>
              <v:shape id="tbxInvz" o:spid="_x0000_s1066" type="#_x0000_t202" style="position:absolute;left:784;top:11418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dS78A&#10;AADbAAAADwAAAGRycy9kb3ducmV2LnhtbERPPW/CMBDdK/EfrENiKzYdEAQMQpFaMnRpYGE7xUcc&#10;EZ9D7JLw7/FQqePT+97uR9eKB/Wh8axhMVcgiCtvGq41nE+f7ysQISIbbD2ThicF2O8mb1vMjB/4&#10;hx5lrEUK4ZChBhtjl0kZKksOw9x3xIm7+t5hTLCvpelxSOGulR9KLaXDhlODxY5yS9Wt/HUaLt/r&#10;YvDWqLxWl/KZF193c3Raz6bjYQMi0hj/xX/uwmhYpbHpS/oB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h1LvwAAANsAAAAPAAAAAAAAAAAAAAAAAJgCAABkcnMvZG93bnJl&#10;di54bWxQSwUGAAAAAAQABAD1AAAAhAMAAAAA&#10;" strokeweight="2pt">
                <v:textbox style="layout-flow:vertical;mso-layout-flow-alt:bottom-to-top" inset="1mm,1mm,0,0">
                  <w:txbxContent>
                    <w:p w:rsidR="003D4619" w:rsidRPr="00693C49" w:rsidRDefault="003D4619" w:rsidP="00AC44B4"/>
                  </w:txbxContent>
                </v:textbox>
              </v:shape>
              <v:shape id="Text Box 101" o:spid="_x0000_s1067" type="#_x0000_t202" style="position:absolute;left:501;top:11418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dZsUA&#10;AADbAAAADwAAAGRycy9kb3ducmV2LnhtbESPT2sCMRTE74LfIbxCb5qtB2tXo4h/0FNprSi9PTav&#10;u4vJS9ik7raf3giFHoeZ+Q0zW3TWiCs1oXas4GmYgSAunK65VHD82A4mIEJE1mgck4IfCrCY93sz&#10;zLVr+Z2uh1iKBOGQo4IqRp9LGYqKLIah88TJ+3KNxZhkU0rdYJvg1shRlo2lxZrTQoWeVhUVl8O3&#10;VfA6Wv8+e23e6nbTnczZf+7KzCv1+NAtpyAidfE//NfeawWTF7h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t1mxQAAANsAAAAPAAAAAAAAAAAAAAAAAJgCAABkcnMv&#10;ZG93bnJldi54bWxQSwUGAAAAAAQABAD1AAAAigMAAAAA&#10;" strokeweight="2pt">
                <v:textbox style="layout-flow:vertical;mso-layout-flow-alt:bottom-to-top" inset="0,0,0,0">
                  <w:txbxContent>
                    <w:p w:rsidR="003D4619" w:rsidRPr="00DE1E53" w:rsidRDefault="003D4619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3D4619" w:rsidRDefault="003D4619">
    <w:pPr>
      <w:pStyle w:val="a9"/>
      <w:ind w:right="360"/>
    </w:pPr>
  </w:p>
  <w:p w:rsidR="003D4619" w:rsidRDefault="003D461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709"/>
      <w:gridCol w:w="709"/>
      <w:gridCol w:w="567"/>
      <w:gridCol w:w="3969"/>
      <w:gridCol w:w="851"/>
      <w:gridCol w:w="992"/>
      <w:gridCol w:w="959"/>
    </w:tblGrid>
    <w:tr w:rsidR="003D4619" w:rsidRPr="00BF31AD" w:rsidTr="00BB41FB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AD534F" w:rsidRDefault="003D4619" w:rsidP="003426EE">
          <w:pPr>
            <w:ind w:right="-54"/>
            <w:jc w:val="right"/>
            <w:rPr>
              <w:color w:val="FFFFFF"/>
            </w:rPr>
          </w:pPr>
          <w:r w:rsidRPr="00AD534F">
            <w:rPr>
              <w:color w:val="FFFFFF"/>
            </w:rPr>
            <w:fldChar w:fldCharType="begin"/>
          </w:r>
          <w:r w:rsidRPr="00AD534F">
            <w:rPr>
              <w:color w:val="FFFFFF"/>
            </w:rPr>
            <w:instrText xml:space="preserve"> =SUM(</w:instrText>
          </w:r>
          <w:r w:rsidRPr="00AD534F">
            <w:rPr>
              <w:color w:val="FFFFFF"/>
              <w:lang w:val="en-US"/>
            </w:rPr>
            <w:instrText>h5</w:instrText>
          </w:r>
          <w:r w:rsidRPr="00AD534F">
            <w:rPr>
              <w:color w:val="FFFFFF"/>
            </w:rPr>
            <w:instrText xml:space="preserve">) </w:instrText>
          </w:r>
          <w:r w:rsidRPr="00AD534F">
            <w:rPr>
              <w:color w:val="FFFFFF"/>
            </w:rPr>
            <w:fldChar w:fldCharType="separate"/>
          </w:r>
          <w:r w:rsidR="00B458D9">
            <w:rPr>
              <w:noProof/>
              <w:color w:val="FFFFFF"/>
            </w:rPr>
            <w:t>3</w:t>
          </w:r>
          <w:r w:rsidRPr="00AD534F">
            <w:rPr>
              <w:color w:val="FFFFFF"/>
            </w:rPr>
            <w:fldChar w:fldCharType="end"/>
          </w:r>
        </w:p>
        <w:p w:rsidR="003D4619" w:rsidRPr="00BF31AD" w:rsidRDefault="003D4619" w:rsidP="003426EE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Cs/>
              <w:noProof/>
            </w:rPr>
          </w:pP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6784" behindDoc="0" locked="1" layoutInCell="1" allowOverlap="1" wp14:anchorId="02EEB1B9" wp14:editId="1A24ABF9">
                    <wp:simplePos x="0" y="0"/>
                    <wp:positionH relativeFrom="column">
                      <wp:posOffset>-786130</wp:posOffset>
                    </wp:positionH>
                    <wp:positionV relativeFrom="page">
                      <wp:posOffset>-3984625</wp:posOffset>
                    </wp:positionV>
                    <wp:extent cx="800100" cy="2593340"/>
                    <wp:effectExtent l="0" t="0" r="0" b="16510"/>
                    <wp:wrapNone/>
                    <wp:docPr id="75" name="Надпись 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93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908" w:type="dxa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7"/>
                                  <w:gridCol w:w="227"/>
                                  <w:gridCol w:w="227"/>
                                  <w:gridCol w:w="227"/>
                                </w:tblGrid>
                                <w:tr w:rsidR="003D4619" w:rsidRPr="00D82A28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27" w:type="dxa"/>
                                      <w:vMerge w:val="restart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  <w:r w:rsidRPr="00D82A28">
                                        <w:t>Согласовано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3426EE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EEB1B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5" o:spid="_x0000_s1068" type="#_x0000_t202" style="position:absolute;left:0;text-align:left;margin-left:-61.9pt;margin-top:-313.75pt;width:63pt;height:20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v3BwMAAHoGAAAOAAAAZHJzL2Uyb0RvYy54bWysVc2O0zAQviPxDpbv2SRt+pNo01WbNghp&#10;+ZEWHsBNnMYisYPtbrogDtx5Bd6BAwduvEL3jRg7/dsuBwTkEE3s8fj7Zr6ZXF5t6grdUqmY4DH2&#10;LzyMKM9Ezvgqxm/fpM4YI6UJz0klOI3xHVX4avL0yWXbRLQnSlHlVCIIwlXUNjEutW4i11VZSWui&#10;LkRDOWwWQtZEw6dcubkkLUSvK7fneUO3FTJvpMioUrA67zbxxMYvCprpV0WhqEZVjAGbtm9p30vz&#10;dieXJFpJ0pQs28Egf4GiJozDpYdQc6IJWkv2KFTNMimUKPRFJmpXFAXLqOUAbHzvjM1NSRpquUBy&#10;VHNIk/p/YbOXt68lYnmMRwOMOKmhRtuv22/b79uf2x/3n++/INiALLWNisD5pgF3vZmJDVTbMlbN&#10;tcjeKcRFUhK+olMpRVtSkgNK35x0T452cZQJsmxfiBxuI2stbKBNIWuTQkgKguhQrbtDhehGowwW&#10;xx5kCXYy2OoNwn4/sCV0SbQ/3Uiln1FRI2PEWIICbHRye620QUOivYu5jIuUVZVVQcUfLIBjt0Kt&#10;jLrTJAIkYBpPg8mW+GPohYvxYhw4QW+4cAJvPnemaRI4w9QfDeb9eZLM/U8GhR9EJctzys2le7n5&#10;wZ+Vcyf8TigHwSlRsdyEM5CUXC2TSqJbAnJP7WMrADtHN/chDJsS4HJGye8F3qwXOulwPHKCNBg4&#10;4cgbO54fzsKhF4TBPH1I6Zpx+u+UUBvjcNAbdNI6gj7j5tnnMTcS1UzDQKlYbcUCbsaJREaQC55b&#10;WxNWdfZJKgz836dimg68UdAfO6PRoO8E/YXnzMZp4kwTfzgcLWbJbHFW3YVVjPr3bNianMjvBO/u&#10;jiNk0Otem7bjTJN17aY3y41tcb9nkmHacSnyO+hBKaBFoJ1ggINRCvkBoxaGYYzV+zWRFKPqOYc+&#10;NpNzb8i9sdwbhGdwNMYao85MdDdh141kqxIid5OCiyn0esFsGx5RAAXzAQPOktkNYzNBT7+t1/GX&#10;MfkFAAD//wMAUEsDBBQABgAIAAAAIQAOy+JM4QAAAAwBAAAPAAAAZHJzL2Rvd25yZXYueG1sTI/B&#10;TsMwEETvSPyDtZW4tU6MCDSNU1UITkiINBw4OrGbWI3XIXbb8PcsJ3rbnR3NvC22sxvY2UzBepSQ&#10;rhJgBluvLXYSPuvX5ROwEBVqNXg0En5MgG15e1OoXPsLVua8jx2jEAy5ktDHOOach7Y3ToWVHw3S&#10;7eAnpyKtU8f1pC4U7gYukiTjTlmkhl6N5rk37XF/chJ2X1i92O/35qM6VLau1wm+ZUcp7xbzbgMs&#10;mjn+m+EPn9ChJKbGn1AHNkhYpuKe2CNNmXh8AEYeIYA1JIh0nQIvC379RPkLAAD//wMAUEsBAi0A&#10;FAAGAAgAAAAhALaDOJL+AAAA4QEAABMAAAAAAAAAAAAAAAAAAAAAAFtDb250ZW50X1R5cGVzXS54&#10;bWxQSwECLQAUAAYACAAAACEAOP0h/9YAAACUAQAACwAAAAAAAAAAAAAAAAAvAQAAX3JlbHMvLnJl&#10;bHNQSwECLQAUAAYACAAAACEAmJSL9wcDAAB6BgAADgAAAAAAAAAAAAAAAAAuAgAAZHJzL2Uyb0Rv&#10;Yy54bWxQSwECLQAUAAYACAAAACEADsviTOEAAAAMAQAADwAAAAAAAAAAAAAAAABhBQAAZHJzL2Rv&#10;d25yZXYueG1sUEsFBgAAAAAEAAQA8wAAAG8GAAAAAA==&#10;" filled="f" stroked="f">
                    <v:textbox inset="0,0,0,0">
                      <w:txbxContent>
                        <w:tbl>
                          <w:tblPr>
                            <w:tblW w:w="908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27"/>
                            <w:gridCol w:w="227"/>
                            <w:gridCol w:w="227"/>
                          </w:tblGrid>
                          <w:tr w:rsidR="003D4619" w:rsidRPr="00D82A28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  <w:r w:rsidRPr="00D82A28"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3D4619" w:rsidRDefault="003D4619" w:rsidP="003426EE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1" layoutInCell="1" allowOverlap="1" wp14:anchorId="0BE637EB" wp14:editId="19FBEF4A">
                    <wp:simplePos x="0" y="0"/>
                    <wp:positionH relativeFrom="column">
                      <wp:posOffset>-585470</wp:posOffset>
                    </wp:positionH>
                    <wp:positionV relativeFrom="page">
                      <wp:posOffset>-1650365</wp:posOffset>
                    </wp:positionV>
                    <wp:extent cx="523875" cy="3180080"/>
                    <wp:effectExtent l="0" t="0" r="635" b="3810"/>
                    <wp:wrapNone/>
                    <wp:docPr id="76" name="Надпись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18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56" w:type="dxa"/>
                                  <w:tblInd w:w="20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472"/>
                                </w:tblGrid>
                                <w:tr w:rsidR="003D4619" w:rsidRPr="00D82A28" w:rsidTr="007A53EC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proofErr w:type="spellStart"/>
                                      <w:r w:rsidRPr="00D82A28">
                                        <w:t>Взам</w:t>
                                      </w:r>
                                      <w:proofErr w:type="spellEnd"/>
                                      <w:r w:rsidRPr="00D82A28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val="1441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D82A28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7A53EC">
                                <w:pPr>
                                  <w:ind w:right="-26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E637EB" id="Надпись 76" o:spid="_x0000_s1069" type="#_x0000_t202" style="position:absolute;left:0;text-align:left;margin-left:-46.1pt;margin-top:-129.95pt;width:41.25pt;height:25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TsCgMAAHoGAAAOAAAAZHJzL2Uyb0RvYy54bWysVc2O0zAQviPxDpbv2SRt2qTRZldt2iCk&#10;5UdaeAA3cRqLxA62d9MFceDOK/AOHDhw4xW6b8TY6d92OSAgh2hijz9/M/PN5Pxy3dTolkrFBE+w&#10;f+ZhRHkuCsZXCX77JnMijJQmvCC14DTBd1Thy4unT867NqYDUYm6oBIBCFdx1ya40rqNXVflFW2I&#10;OhMt5bBZCtkQDZ9y5RaSdIDe1O7A88ZuJ2TRSpFTpWB13m/iC4tfljTXr8pSUY3qBAM3bd/Svpfm&#10;7V6ck3glSVuxfEuD/AWLhjAOl+6h5kQTdCPZI6iG5VIoUeqzXDSuKEuWUxsDRON7J9FcV6SlNhZI&#10;jmr3aVL/DzZ/eftaIlYkOBxjxEkDNdp83XzbfN/83Py4/3z/BcEGZKlrVQzO1y246/VMrKHaNmLV&#10;Xon8nUJcpBXhKzqVUnQVJQWw9M1J9+hoj6MMyLJ7IQq4jdxoYYHWpWxMCiEpCNChWnf7CtG1Rjks&#10;jgbDKBxhlMPW0I88L7IldEm8O91KpZ9R0SBjJFiCAiw6ub1S2rAh8c7FXMZFxuraqqDmDxbAsV+h&#10;Vkb9aRIDEzCNp+FkS/xx4k0W0SIKnGAwXjiBN5870ywNnHHmh6P5cJ6mc/+TYeEHccWKgnJz6U5u&#10;fvBn5dwKvxfKXnBK1KwwcIaSkqtlWkt0S0DumX1sBWDn4OY+pGFTArGchOQPAm82mDjZOAqdIAtG&#10;ziT0IsfzJ7PJ2AsmwTx7GNIV4/TfQ0JdgiejwaiX1oH0SWyefR7HRuKGaRgoNWsSDPKAxziR2Ahy&#10;wQtra8Lq3j5KhaH/+1RMs5EXBsPICcPR0AmGC8+ZRVnqTFN/PA4Xs3S2OKnuwipG/Xs2bE2O5HfE&#10;d3vHgTLodadN23Gmyfp20+vl2ra4PzTJMO24FMUd9KAU0CLQaDDAwaiE/IBRB8Mwwer9DZEUo/o5&#10;hz42k3NnyJ2x3BmE53A0wRqj3kx1P2FvWslWFSD3k4KLKfR6yWwbHlhACOYDBpwNZjuMzQQ9/rZe&#10;h1/GxS8AAAD//wMAUEsDBBQABgAIAAAAIQDXQMiU4AAAAAsBAAAPAAAAZHJzL2Rvd25yZXYueG1s&#10;TI/BTsMwDIbvSLxDZCRuXUIFg5Sm04TghIToyoFj2mRttMYpTbaVt8ec4GbLn35/f7lZ/MhOdo4u&#10;oIKblQBmsQvGYa/go3nJHoDFpNHoMaBV8G0jbKrLi1IXJpyxtqdd6hmFYCy0giGlqeA8doP1Oq7C&#10;ZJFu+zB7nWide25mfaZwP/JciDX32iF9GPRknwbbHXZHr2D7ifWz+3pr3+t97ZpGCnxdH5S6vlq2&#10;j8CSXdIfDL/6pA4VObXhiCayUUEm85xQGvI7KYERksl7YK2C/FZI4FXJ/3eofgAAAP//AwBQSwEC&#10;LQAUAAYACAAAACEAtoM4kv4AAADhAQAAEwAAAAAAAAAAAAAAAAAAAAAAW0NvbnRlbnRfVHlwZXNd&#10;LnhtbFBLAQItABQABgAIAAAAIQA4/SH/1gAAAJQBAAALAAAAAAAAAAAAAAAAAC8BAABfcmVscy8u&#10;cmVsc1BLAQItABQABgAIAAAAIQA8LkTsCgMAAHoGAAAOAAAAAAAAAAAAAAAAAC4CAABkcnMvZTJv&#10;RG9jLnhtbFBLAQItABQABgAIAAAAIQDXQMiU4AAAAAsBAAAPAAAAAAAAAAAAAAAAAGQFAABkcnMv&#10;ZG93bnJldi54bWxQSwUGAAAAAAQABADzAAAAcQYAAAAA&#10;" filled="f" stroked="f">
                    <v:textbox inset="0,0,0,0">
                      <w:txbxContent>
                        <w:tbl>
                          <w:tblPr>
                            <w:tblW w:w="756" w:type="dxa"/>
                            <w:tblInd w:w="20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72"/>
                          </w:tblGrid>
                          <w:tr w:rsidR="003D4619" w:rsidRPr="00D82A28" w:rsidTr="007A53EC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proofErr w:type="spellStart"/>
                                <w:r w:rsidRPr="00D82A28">
                                  <w:t>Взам</w:t>
                                </w:r>
                                <w:proofErr w:type="spellEnd"/>
                                <w:r w:rsidRPr="00D82A28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val="144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D82A28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</w:tbl>
                        <w:p w:rsidR="003D4619" w:rsidRDefault="003D4619" w:rsidP="007A53EC">
                          <w:pPr>
                            <w:ind w:right="-26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:rsidR="003D4619" w:rsidRPr="00E5684F" w:rsidRDefault="005D753E" w:rsidP="00050215">
          <w:pPr>
            <w:tabs>
              <w:tab w:val="left" w:pos="993"/>
              <w:tab w:val="right" w:pos="10466"/>
            </w:tabs>
            <w:ind w:left="993" w:right="118"/>
            <w:jc w:val="center"/>
            <w:rPr>
              <w:noProof/>
              <w:sz w:val="28"/>
              <w:szCs w:val="32"/>
            </w:rPr>
          </w:pPr>
          <w:r>
            <w:rPr>
              <w:sz w:val="24"/>
              <w:szCs w:val="24"/>
            </w:rPr>
            <w:t>253</w:t>
          </w:r>
          <w:r w:rsidR="003D4619">
            <w:rPr>
              <w:sz w:val="24"/>
              <w:szCs w:val="24"/>
            </w:rPr>
            <w:t>-16-ПОД</w:t>
          </w: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Кол.</w:t>
          </w:r>
          <w:r w:rsidRPr="00467451">
            <w:rPr>
              <w:sz w:val="18"/>
              <w:szCs w:val="18"/>
            </w:rPr>
            <w:t>уч</w:t>
          </w:r>
          <w:proofErr w:type="spellEnd"/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Лист</w:t>
          </w: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№ док.</w:t>
          </w:r>
        </w:p>
      </w:tc>
      <w:tc>
        <w:tcPr>
          <w:tcW w:w="709" w:type="dxa"/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:rsidR="003D4619" w:rsidRPr="00467451" w:rsidRDefault="003D4619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Дата</w:t>
          </w: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3426EE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3D4619" w:rsidRPr="00C4361E" w:rsidRDefault="003D4619" w:rsidP="00BB41FB">
          <w:pPr>
            <w:ind w:left="-57" w:right="-57"/>
          </w:pPr>
          <w:r>
            <w:t>Разработал</w:t>
          </w:r>
        </w:p>
      </w:tc>
      <w:tc>
        <w:tcPr>
          <w:tcW w:w="1276" w:type="dxa"/>
          <w:gridSpan w:val="2"/>
          <w:vAlign w:val="center"/>
        </w:tcPr>
        <w:p w:rsidR="003D4619" w:rsidRPr="00C4361E" w:rsidRDefault="003D4619" w:rsidP="00BB41FB">
          <w:pPr>
            <w:ind w:left="-57" w:right="-57"/>
          </w:pPr>
          <w:proofErr w:type="spellStart"/>
          <w:r>
            <w:t>Драничников</w:t>
          </w:r>
          <w:proofErr w:type="spellEnd"/>
        </w:p>
      </w:tc>
      <w:tc>
        <w:tcPr>
          <w:tcW w:w="709" w:type="dxa"/>
          <w:vAlign w:val="center"/>
        </w:tcPr>
        <w:p w:rsidR="003D4619" w:rsidRPr="0006388E" w:rsidRDefault="003D4619" w:rsidP="00BB41FB">
          <w:pPr>
            <w:ind w:left="-57" w:right="-57"/>
            <w:rPr>
              <w:iCs/>
            </w:rPr>
          </w:pPr>
          <w:r w:rsidRPr="0006388E">
            <w:object w:dxaOrig="4380" w:dyaOrig="1770" w14:anchorId="2DC3DF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14.25pt" o:ole="">
                <v:imagedata r:id="rId1" o:title=""/>
              </v:shape>
              <o:OLEObject Type="Embed" ProgID="PBrush" ShapeID="_x0000_i1025" DrawAspect="Content" ObjectID="_1559030999" r:id="rId2"/>
            </w:object>
          </w:r>
        </w:p>
      </w:tc>
      <w:tc>
        <w:tcPr>
          <w:tcW w:w="567" w:type="dxa"/>
        </w:tcPr>
        <w:p w:rsidR="003D4619" w:rsidRPr="0006388E" w:rsidRDefault="003D4619" w:rsidP="00BB41FB">
          <w:r>
            <w:t>04.17</w:t>
          </w:r>
        </w:p>
      </w:tc>
      <w:tc>
        <w:tcPr>
          <w:tcW w:w="3969" w:type="dxa"/>
          <w:vMerge w:val="restart"/>
          <w:tcBorders>
            <w:top w:val="nil"/>
          </w:tcBorders>
          <w:vAlign w:val="center"/>
        </w:tcPr>
        <w:p w:rsidR="003D4619" w:rsidRPr="00E5684F" w:rsidRDefault="003D4619" w:rsidP="00BB41FB">
          <w:pPr>
            <w:ind w:left="-57" w:right="-57"/>
            <w:jc w:val="center"/>
            <w:rPr>
              <w:sz w:val="24"/>
            </w:rPr>
          </w:pPr>
          <w:r>
            <w:rPr>
              <w:sz w:val="24"/>
            </w:rPr>
            <w:t>Содержание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</w:pPr>
          <w:r w:rsidRPr="00BF31AD">
            <w:t>Стадия</w:t>
          </w:r>
        </w:p>
      </w:tc>
      <w:tc>
        <w:tcPr>
          <w:tcW w:w="992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</w:pPr>
          <w:r w:rsidRPr="00BF31AD">
            <w:t>Лист</w:t>
          </w:r>
        </w:p>
      </w:tc>
      <w:tc>
        <w:tcPr>
          <w:tcW w:w="959" w:type="dxa"/>
          <w:tcBorders>
            <w:top w:val="nil"/>
            <w:bottom w:val="single" w:sz="4" w:space="0" w:color="auto"/>
            <w:right w:val="nil"/>
          </w:tcBorders>
        </w:tcPr>
        <w:p w:rsidR="003D4619" w:rsidRPr="00BF31AD" w:rsidRDefault="003D4619" w:rsidP="00BB41FB">
          <w:pPr>
            <w:ind w:left="-57" w:right="-57"/>
            <w:jc w:val="center"/>
          </w:pPr>
          <w:r w:rsidRPr="00BF31AD">
            <w:t>Листов</w:t>
          </w: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</w:pPr>
          <w:r>
            <w:t>Проверил</w:t>
          </w:r>
        </w:p>
      </w:tc>
      <w:tc>
        <w:tcPr>
          <w:tcW w:w="1276" w:type="dxa"/>
          <w:gridSpan w:val="2"/>
          <w:tcBorders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</w:pPr>
          <w:r>
            <w:t>Костырин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Pr="006D7648" w:rsidRDefault="003D4619" w:rsidP="00BB41FB">
          <w:pPr>
            <w:jc w:val="center"/>
            <w:rPr>
              <w:sz w:val="22"/>
            </w:rPr>
          </w:pPr>
          <w:r>
            <w:object w:dxaOrig="4980" w:dyaOrig="1620" w14:anchorId="5AE93D54">
              <v:shape id="_x0000_i1026" type="#_x0000_t75" style="width:42.75pt;height:14.25pt" o:ole="">
                <v:imagedata r:id="rId3" o:title=""/>
              </v:shape>
              <o:OLEObject Type="Embed" ProgID="PBrush" ShapeID="_x0000_i1026" DrawAspect="Content" ObjectID="_1559031000" r:id="rId4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FD74FA" w:rsidRDefault="003D4619" w:rsidP="00BB41FB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</w:pPr>
          <w:r>
            <w:t>П</w:t>
          </w:r>
        </w:p>
      </w:tc>
      <w:tc>
        <w:tcPr>
          <w:tcW w:w="992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  <w:rPr>
              <w:bCs/>
              <w:iCs/>
            </w:rPr>
          </w:pPr>
          <w:r>
            <w:rPr>
              <w:bCs/>
              <w:iCs/>
            </w:rPr>
            <w:t>1</w:t>
          </w:r>
        </w:p>
      </w:tc>
      <w:tc>
        <w:tcPr>
          <w:tcW w:w="959" w:type="dxa"/>
          <w:tcBorders>
            <w:top w:val="single" w:sz="4" w:space="0" w:color="auto"/>
            <w:bottom w:val="nil"/>
            <w:right w:val="nil"/>
          </w:tcBorders>
        </w:tcPr>
        <w:p w:rsidR="003D4619" w:rsidRPr="00C4336E" w:rsidRDefault="003D4619" w:rsidP="00BB41FB">
          <w:pPr>
            <w:ind w:left="-57" w:right="-57"/>
            <w:jc w:val="center"/>
          </w:pPr>
          <w:r>
            <w:t>3</w:t>
          </w: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3D4619" w:rsidRPr="00BF31AD" w:rsidRDefault="003D4619" w:rsidP="00BB41FB">
          <w:pPr>
            <w:ind w:left="-57" w:right="-57"/>
          </w:pPr>
        </w:p>
      </w:tc>
      <w:tc>
        <w:tcPr>
          <w:tcW w:w="1276" w:type="dxa"/>
          <w:gridSpan w:val="2"/>
          <w:vAlign w:val="center"/>
        </w:tcPr>
        <w:p w:rsidR="003D4619" w:rsidRPr="007A1531" w:rsidRDefault="003D4619" w:rsidP="00BB41FB">
          <w:pPr>
            <w:ind w:left="-57" w:right="-57"/>
          </w:pPr>
        </w:p>
      </w:tc>
      <w:tc>
        <w:tcPr>
          <w:tcW w:w="709" w:type="dxa"/>
          <w:vAlign w:val="center"/>
        </w:tcPr>
        <w:p w:rsidR="003D4619" w:rsidRDefault="003D4619" w:rsidP="00BB41FB">
          <w:pPr>
            <w:rPr>
              <w:sz w:val="22"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BB41FB">
          <w:pPr>
            <w:ind w:left="-57" w:right="-57"/>
            <w:rPr>
              <w:iCs/>
            </w:rPr>
          </w:pPr>
        </w:p>
      </w:tc>
      <w:tc>
        <w:tcPr>
          <w:tcW w:w="3969" w:type="dxa"/>
          <w:vMerge/>
          <w:tcBorders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 w:val="restart"/>
          <w:tcBorders>
            <w:bottom w:val="nil"/>
            <w:right w:val="nil"/>
          </w:tcBorders>
          <w:vAlign w:val="center"/>
        </w:tcPr>
        <w:p w:rsidR="003D4619" w:rsidRPr="00963371" w:rsidRDefault="003D4619" w:rsidP="00BB41FB">
          <w:pPr>
            <w:ind w:left="-57" w:right="-57"/>
            <w:jc w:val="center"/>
            <w:rPr>
              <w:color w:val="C00000"/>
            </w:rPr>
          </w:pPr>
          <w:r w:rsidRPr="007D142B">
            <w:t>ООО «ИНЖСЕРВИС»</w:t>
          </w: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3D4619" w:rsidRPr="006D7648" w:rsidRDefault="003D4619" w:rsidP="00BB41FB">
          <w:pPr>
            <w:ind w:right="-56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276" w:type="dxa"/>
          <w:gridSpan w:val="2"/>
          <w:vAlign w:val="center"/>
        </w:tcPr>
        <w:p w:rsidR="003D4619" w:rsidRPr="006F658E" w:rsidRDefault="003D4619" w:rsidP="00BB41FB">
          <w:pPr>
            <w:ind w:left="-57" w:right="-57"/>
            <w:rPr>
              <w:szCs w:val="19"/>
            </w:rPr>
          </w:pPr>
          <w:r w:rsidRPr="006F658E">
            <w:rPr>
              <w:szCs w:val="19"/>
            </w:rPr>
            <w:t>Костырин</w:t>
          </w:r>
        </w:p>
      </w:tc>
      <w:tc>
        <w:tcPr>
          <w:tcW w:w="709" w:type="dxa"/>
          <w:vAlign w:val="center"/>
        </w:tcPr>
        <w:p w:rsidR="003D4619" w:rsidRPr="006D7648" w:rsidRDefault="003D4619" w:rsidP="00BB41FB">
          <w:pPr>
            <w:jc w:val="center"/>
            <w:rPr>
              <w:sz w:val="22"/>
            </w:rPr>
          </w:pPr>
          <w:r>
            <w:object w:dxaOrig="4980" w:dyaOrig="1620" w14:anchorId="1E29D454">
              <v:shape id="_x0000_i1027" type="#_x0000_t75" style="width:42.75pt;height:14.25pt" o:ole="">
                <v:imagedata r:id="rId3" o:title=""/>
              </v:shape>
              <o:OLEObject Type="Embed" ProgID="PBrush" ShapeID="_x0000_i1027" DrawAspect="Content" ObjectID="_1559031001" r:id="rId5"/>
            </w:object>
          </w:r>
        </w:p>
      </w:tc>
      <w:tc>
        <w:tcPr>
          <w:tcW w:w="567" w:type="dxa"/>
          <w:vAlign w:val="center"/>
        </w:tcPr>
        <w:p w:rsidR="003D4619" w:rsidRPr="00FD74FA" w:rsidRDefault="003D4619" w:rsidP="00BB41FB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BB41FB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BB41FB">
          <w:pPr>
            <w:ind w:left="-57" w:right="-57"/>
            <w:jc w:val="center"/>
            <w:rPr>
              <w:iCs/>
              <w:caps/>
            </w:rPr>
          </w:pPr>
        </w:p>
      </w:tc>
    </w:tr>
    <w:tr w:rsidR="003D4619" w:rsidRPr="00BF31AD" w:rsidTr="00BB41FB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</w:pPr>
          <w:r>
            <w:t>ГИП</w:t>
          </w:r>
        </w:p>
      </w:tc>
      <w:tc>
        <w:tcPr>
          <w:tcW w:w="1276" w:type="dxa"/>
          <w:gridSpan w:val="2"/>
          <w:tcBorders>
            <w:bottom w:val="nil"/>
          </w:tcBorders>
          <w:vAlign w:val="center"/>
        </w:tcPr>
        <w:p w:rsidR="003D4619" w:rsidRPr="007A1531" w:rsidRDefault="003D4619" w:rsidP="00BB41FB">
          <w:pPr>
            <w:ind w:left="-57" w:right="-57"/>
          </w:pPr>
          <w:r>
            <w:t>Костырин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Default="003D4619" w:rsidP="00BB41FB">
          <w:pPr>
            <w:rPr>
              <w:sz w:val="22"/>
            </w:rPr>
          </w:pPr>
          <w:r>
            <w:object w:dxaOrig="4980" w:dyaOrig="1620">
              <v:shape id="_x0000_i1028" type="#_x0000_t75" style="width:42.75pt;height:14.25pt" o:ole="">
                <v:imagedata r:id="rId3" o:title=""/>
              </v:shape>
              <o:OLEObject Type="Embed" ProgID="PBrush" ShapeID="_x0000_i1028" DrawAspect="Content" ObjectID="_1559031002" r:id="rId6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BF31AD" w:rsidRDefault="003D4619" w:rsidP="00BB41FB">
          <w:pPr>
            <w:ind w:left="-57" w:right="-57"/>
            <w:rPr>
              <w:iCs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BB41FB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BB41FB">
          <w:pPr>
            <w:ind w:left="-57" w:right="-57"/>
            <w:jc w:val="center"/>
            <w:rPr>
              <w:iCs/>
            </w:rPr>
          </w:pPr>
        </w:p>
      </w:tc>
    </w:tr>
  </w:tbl>
  <w:p w:rsidR="003D4619" w:rsidRPr="00D82A28" w:rsidRDefault="003D4619" w:rsidP="003426EE">
    <w:pPr>
      <w:pStyle w:val="a9"/>
      <w:jc w:val="center"/>
      <w:rPr>
        <w:sz w:val="2"/>
        <w:szCs w:val="2"/>
      </w:rPr>
    </w:pPr>
  </w:p>
  <w:p w:rsidR="003D4619" w:rsidRDefault="003D4619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B458D9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p w:rsidR="003D4619" w:rsidRPr="003426EE" w:rsidRDefault="003D4619" w:rsidP="003426EE">
    <w:pPr>
      <w:pStyle w:val="a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1" w:type="dxa"/>
      <w:tblInd w:w="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5953"/>
      <w:gridCol w:w="832"/>
    </w:tblGrid>
    <w:tr w:rsidR="003D4619" w:rsidRPr="00552B29" w:rsidTr="00E73D15">
      <w:trPr>
        <w:cantSplit/>
        <w:trHeight w:hRule="exact" w:val="284"/>
      </w:trPr>
      <w:tc>
        <w:tcPr>
          <w:tcW w:w="56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/>
              <w:iCs/>
              <w:noProof/>
            </w:rPr>
          </w:pPr>
          <w:r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7808" behindDoc="0" locked="1" layoutInCell="1" allowOverlap="1" wp14:anchorId="407FA3FD" wp14:editId="7BC2F055">
                    <wp:simplePos x="0" y="0"/>
                    <wp:positionH relativeFrom="column">
                      <wp:posOffset>-575945</wp:posOffset>
                    </wp:positionH>
                    <wp:positionV relativeFrom="page">
                      <wp:posOffset>-2506345</wp:posOffset>
                    </wp:positionV>
                    <wp:extent cx="523875" cy="3902710"/>
                    <wp:effectExtent l="0" t="0" r="9525" b="2540"/>
                    <wp:wrapNone/>
                    <wp:docPr id="77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90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72"/>
                                </w:tblGrid>
                                <w:tr w:rsidR="003D4619" w:rsidRPr="00552B29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proofErr w:type="spellStart"/>
                                      <w:r w:rsidRPr="00552B29">
                                        <w:t>Взам</w:t>
                                      </w:r>
                                      <w:proofErr w:type="spellEnd"/>
                                      <w:r w:rsidRPr="00552B29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552B29" w:rsidTr="0003211D">
                                  <w:trPr>
                                    <w:cantSplit/>
                                    <w:trHeight w:hRule="exact" w:val="1983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552B29" w:rsidTr="00A503E6">
                                  <w:trPr>
                                    <w:cantSplit/>
                                    <w:trHeight w:val="1386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552B29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E73D1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7FA3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70" type="#_x0000_t202" style="position:absolute;left:0;text-align:left;margin-left:-45.35pt;margin-top:-197.35pt;width:41.25pt;height:307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0d7QIAAHQGAAAOAAAAZHJzL2Uyb0RvYy54bWysVdtu2zAMfR+wfxD07voSJ76gTpE48TCg&#10;uwDtPkCx5ViYLXmSEqcb9u+j5CRN2w0Y1vnBoCWKOoeHpK9vDl2L9lQqJniG/SsPI8pLUTG+zfCX&#10;+8KJMVKa8Iq0gtMMP1CFb+Zv31wPfUoD0Yi2ohJBEK7Soc9wo3Wfuq4qG9oRdSV6ymGzFrIjGj7l&#10;1q0kGSB617qB583cQciql6KkSsHqatzEcxu/rmmpP9W1ohq1GQZs2r6lfW/M251fk3QrSd+w8giD&#10;/AOKjjAOl55DrYgmaCfZi1AdK6VQotZXpehcUdespJYDsPG9Z2zuGtJTywWSo/pzmtT/C1t+3H+W&#10;iFUZjiKMOOlAo3t60GgpDijwTX6GXqXgdteDoz7AOuhsuar+VpRfFeIibwjf0oWUYmgoqQCfPele&#10;HB3jKBNkM3wQFdxDdlrYQIdadiZ5kA4E0UGnh7M2BksJi9NgEkdTjErYmiReEPlWPJekp9O9VPod&#10;FR0yRoYlaG+jk/2t0sADXE8u5jIuCta2Vv+WP1kAx3GF2gIaT5MUkIBpPA0mK+6PxEvW8ToOnTCY&#10;rZ3QW62cRZGHzqzwo+lqssrzlf/ToPDDtGFVRbm59FRofvh3Qh5LfiyRc6kp0bLKhDOQlNxu8lai&#10;PYFCL+xjtAMqF27uUxh2G7g8o+QHobcMEqeYxZETFuHUSSIvdjw/WSYzL0zCVfGU0i3j9PWU0JDh&#10;ZBpMx9L6IzfPPi+5kbRjGkZJy7oMx2cnkpqCXPPKCq0Ja0f7IhUG/u9TsSimXhROYieKphMnnKw9&#10;ZxkXubPI/dksWi/z5fqZumtbMer12bCaXJTfBd7jHY+QQeRTbdqOM002tps+bA62uf3w1MkbUT1A&#10;D0oBLQKNBqMbjEbI7xgNMAYzrL7tiKQYte859LGZmSdDnozNySC8hKMZ1hiNZq7H2brrJds2EHmc&#10;FFwsoNdrZtvQDIURBVAwHzDaLJnjGDaz8/Lbej3+LOa/AAAA//8DAFBLAwQUAAYACAAAACEAZ7lj&#10;JeAAAAALAQAADwAAAGRycy9kb3ducmV2LnhtbEyPwU7DMAyG70i8Q2Qkbl26gsZSmk4TghPSRFcO&#10;HNMma6M1Tmmyrbz9zAluv+VPvz8Xm9kN7GymYD1KWC5SYAZbry12Ej7rt2QNLESFWg0ejYQfE2BT&#10;3t4UKtf+gpU572PHqARDriT0MY4556HtjVNh4UeDtDv4yalI49RxPakLlbuBZ2m64k5ZpAu9Gs1L&#10;b9rj/uQkbL+werXfu+ajOlS2rkWK76ujlPd38/YZWDRz/IPhV5/UoSSnxp9QBzZISET6RCiFB/FI&#10;iZBknQFrJGRLIYCXBf//Q3kFAAD//wMAUEsBAi0AFAAGAAgAAAAhALaDOJL+AAAA4QEAABMAAAAA&#10;AAAAAAAAAAAAAAAAAFtDb250ZW50X1R5cGVzXS54bWxQSwECLQAUAAYACAAAACEAOP0h/9YAAACU&#10;AQAACwAAAAAAAAAAAAAAAAAvAQAAX3JlbHMvLnJlbHNQSwECLQAUAAYACAAAACEABP2dHe0CAAB0&#10;BgAADgAAAAAAAAAAAAAAAAAuAgAAZHJzL2Uyb0RvYy54bWxQSwECLQAUAAYACAAAACEAZ7ljJeAA&#10;AAALAQAADwAAAAAAAAAAAAAAAABHBQAAZHJzL2Rvd25yZXYueG1sUEsFBgAAAAAEAAQA8wAAAFQG&#10;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72"/>
                          </w:tblGrid>
                          <w:tr w:rsidR="003D4619" w:rsidRPr="00552B29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proofErr w:type="spellStart"/>
                                <w:r w:rsidRPr="00552B29">
                                  <w:t>Взам</w:t>
                                </w:r>
                                <w:proofErr w:type="spellEnd"/>
                                <w:r w:rsidRPr="00552B29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552B29" w:rsidTr="0003211D">
                            <w:trPr>
                              <w:cantSplit/>
                              <w:trHeight w:hRule="exact" w:val="1983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r w:rsidRPr="00552B29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552B29" w:rsidTr="00A503E6">
                            <w:trPr>
                              <w:cantSplit/>
                              <w:trHeight w:val="1386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r w:rsidRPr="00552B29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552B29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3D4619" w:rsidRDefault="003D4619" w:rsidP="00E73D15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 w:val="restart"/>
          <w:tcBorders>
            <w:top w:val="single" w:sz="4" w:space="0" w:color="auto"/>
            <w:bottom w:val="nil"/>
            <w:right w:val="single" w:sz="4" w:space="0" w:color="auto"/>
          </w:tcBorders>
          <w:vAlign w:val="center"/>
        </w:tcPr>
        <w:p w:rsidR="003D4619" w:rsidRPr="00E5684F" w:rsidRDefault="005D753E" w:rsidP="00F65576">
          <w:pPr>
            <w:ind w:left="-57" w:right="-57"/>
            <w:jc w:val="center"/>
            <w:rPr>
              <w:color w:val="000080"/>
            </w:rPr>
          </w:pPr>
          <w:r>
            <w:rPr>
              <w:sz w:val="24"/>
              <w:szCs w:val="24"/>
            </w:rPr>
            <w:t>253</w:t>
          </w:r>
          <w:r w:rsidR="003D4619">
            <w:rPr>
              <w:sz w:val="24"/>
              <w:szCs w:val="24"/>
            </w:rPr>
            <w:t>-16-ПОД</w:t>
          </w:r>
        </w:p>
      </w:tc>
      <w:tc>
        <w:tcPr>
          <w:tcW w:w="8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D4619" w:rsidRPr="004C4806" w:rsidRDefault="003D4619" w:rsidP="00E73D15">
          <w:pPr>
            <w:ind w:left="-57" w:right="-57"/>
            <w:jc w:val="center"/>
            <w:rPr>
              <w:bCs/>
            </w:rPr>
          </w:pPr>
          <w:r w:rsidRPr="004C4806">
            <w:rPr>
              <w:bCs/>
            </w:rPr>
            <w:t>Лист</w:t>
          </w:r>
        </w:p>
      </w:tc>
    </w:tr>
    <w:tr w:rsidR="003D4619" w:rsidRPr="00552B29" w:rsidTr="00E73D15">
      <w:trPr>
        <w:cantSplit/>
        <w:trHeight w:hRule="exact" w:val="284"/>
      </w:trPr>
      <w:tc>
        <w:tcPr>
          <w:tcW w:w="567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tcBorders>
            <w:bottom w:val="single" w:sz="6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/>
          <w:tcBorders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3D4619" w:rsidRPr="00F65576" w:rsidRDefault="003D4619" w:rsidP="00F65576">
          <w:pPr>
            <w:ind w:left="-128"/>
            <w:jc w:val="center"/>
            <w:rPr>
              <w:lang w:val="en-US"/>
            </w:rPr>
          </w:pP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= </w:instrText>
          </w: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B458D9">
            <w:rPr>
              <w:rStyle w:val="ab"/>
              <w:b/>
              <w:noProof/>
              <w:color w:val="C00000"/>
            </w:rPr>
            <w:instrText>5</w:instrTex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  <w:r>
            <w:rPr>
              <w:rStyle w:val="ab"/>
              <w:b/>
              <w:color w:val="C00000"/>
            </w:rPr>
            <w:instrText>-</w:instrText>
          </w:r>
          <w:r>
            <w:rPr>
              <w:rStyle w:val="ab"/>
              <w:b/>
              <w:color w:val="C00000"/>
              <w:lang w:val="en-US"/>
            </w:rPr>
            <w:instrText>2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B458D9">
            <w:rPr>
              <w:rStyle w:val="ab"/>
              <w:b/>
              <w:noProof/>
              <w:color w:val="C00000"/>
            </w:rPr>
            <w:t>3</w: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</w:p>
      </w:tc>
    </w:tr>
    <w:tr w:rsidR="003D4619" w:rsidRPr="00552B29" w:rsidTr="00E73D15">
      <w:trPr>
        <w:cantSplit/>
        <w:trHeight w:hRule="exact" w:val="284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552B29">
            <w:rPr>
              <w:sz w:val="18"/>
              <w:szCs w:val="18"/>
            </w:rPr>
            <w:t>Кол.уч</w:t>
          </w:r>
          <w:proofErr w:type="spellEnd"/>
          <w:r w:rsidRPr="00552B29">
            <w:rPr>
              <w:sz w:val="18"/>
              <w:szCs w:val="18"/>
            </w:rPr>
            <w:t>.</w:t>
          </w:r>
        </w:p>
      </w:tc>
      <w:tc>
        <w:tcPr>
          <w:tcW w:w="567" w:type="dxa"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№ док.</w:t>
          </w:r>
        </w:p>
      </w:tc>
      <w:tc>
        <w:tcPr>
          <w:tcW w:w="851" w:type="dxa"/>
          <w:tcBorders>
            <w:top w:val="single" w:sz="6" w:space="0" w:color="auto"/>
            <w:bottom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6" w:space="0" w:color="auto"/>
            <w:bottom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vAlign w:val="center"/>
        </w:tcPr>
        <w:p w:rsidR="003D4619" w:rsidRPr="00552B29" w:rsidRDefault="003D4619" w:rsidP="00E73D15">
          <w:pPr>
            <w:ind w:left="-57" w:right="-57"/>
            <w:jc w:val="center"/>
            <w:rPr>
              <w:i/>
              <w:iCs/>
            </w:rPr>
          </w:pPr>
        </w:p>
      </w:tc>
    </w:tr>
  </w:tbl>
  <w:p w:rsidR="003D4619" w:rsidRPr="00D82A28" w:rsidRDefault="003D4619" w:rsidP="003426EE">
    <w:pPr>
      <w:pStyle w:val="a9"/>
      <w:jc w:val="center"/>
      <w:rPr>
        <w:sz w:val="2"/>
        <w:szCs w:val="2"/>
      </w:rPr>
    </w:pPr>
  </w:p>
  <w:p w:rsidR="003D4619" w:rsidRDefault="003D4619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B458D9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p w:rsidR="003D4619" w:rsidRPr="003426EE" w:rsidRDefault="003D4619" w:rsidP="00887A76">
    <w:pPr>
      <w:pStyle w:val="a9"/>
      <w:tabs>
        <w:tab w:val="clear" w:pos="4153"/>
        <w:tab w:val="clear" w:pos="8306"/>
        <w:tab w:val="left" w:pos="6585"/>
      </w:tabs>
    </w:pP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Pr="00D82A28" w:rsidRDefault="003D4619" w:rsidP="003426EE">
    <w:pPr>
      <w:pStyle w:val="a9"/>
      <w:jc w:val="center"/>
      <w:rPr>
        <w:sz w:val="2"/>
        <w:szCs w:val="2"/>
      </w:rPr>
    </w:pPr>
  </w:p>
  <w:p w:rsidR="003D4619" w:rsidRDefault="003D4619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4360F9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426"/>
      <w:gridCol w:w="708"/>
      <w:gridCol w:w="709"/>
      <w:gridCol w:w="709"/>
      <w:gridCol w:w="567"/>
      <w:gridCol w:w="3969"/>
      <w:gridCol w:w="851"/>
      <w:gridCol w:w="992"/>
      <w:gridCol w:w="959"/>
    </w:tblGrid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AD534F" w:rsidRDefault="003D4619" w:rsidP="00887A76">
          <w:pPr>
            <w:ind w:right="-54"/>
            <w:jc w:val="right"/>
            <w:rPr>
              <w:color w:val="FFFFFF"/>
            </w:rPr>
          </w:pPr>
          <w:r w:rsidRPr="00AD534F">
            <w:rPr>
              <w:color w:val="FFFFFF"/>
            </w:rPr>
            <w:fldChar w:fldCharType="begin"/>
          </w:r>
          <w:r w:rsidRPr="00AD534F">
            <w:rPr>
              <w:color w:val="FFFFFF"/>
            </w:rPr>
            <w:instrText xml:space="preserve"> =SUM(</w:instrText>
          </w:r>
          <w:r w:rsidRPr="00AD534F">
            <w:rPr>
              <w:color w:val="FFFFFF"/>
              <w:lang w:val="en-US"/>
            </w:rPr>
            <w:instrText>h5</w:instrText>
          </w:r>
          <w:r w:rsidRPr="00AD534F">
            <w:rPr>
              <w:color w:val="FFFFFF"/>
            </w:rPr>
            <w:instrText xml:space="preserve">) </w:instrText>
          </w:r>
          <w:r w:rsidRPr="00AD534F">
            <w:rPr>
              <w:color w:val="FFFFFF"/>
            </w:rPr>
            <w:fldChar w:fldCharType="separate"/>
          </w:r>
          <w:r w:rsidR="004360F9">
            <w:rPr>
              <w:noProof/>
              <w:color w:val="FFFFFF"/>
            </w:rPr>
            <w:t>1</w:t>
          </w:r>
          <w:r w:rsidRPr="00AD534F">
            <w:rPr>
              <w:color w:val="FFFFFF"/>
            </w:rPr>
            <w:fldChar w:fldCharType="end"/>
          </w:r>
        </w:p>
        <w:p w:rsidR="003D4619" w:rsidRPr="00BF31AD" w:rsidRDefault="003D4619" w:rsidP="00887A76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Cs/>
              <w:noProof/>
            </w:rPr>
          </w:pP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78048" behindDoc="0" locked="1" layoutInCell="1" allowOverlap="1" wp14:anchorId="0D575042" wp14:editId="69AEAA26">
                    <wp:simplePos x="0" y="0"/>
                    <wp:positionH relativeFrom="column">
                      <wp:posOffset>-786130</wp:posOffset>
                    </wp:positionH>
                    <wp:positionV relativeFrom="page">
                      <wp:posOffset>-3984625</wp:posOffset>
                    </wp:positionV>
                    <wp:extent cx="800100" cy="2593340"/>
                    <wp:effectExtent l="0" t="0" r="0" b="16510"/>
                    <wp:wrapNone/>
                    <wp:docPr id="474" name="Надпись 4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93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908" w:type="dxa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7"/>
                                  <w:gridCol w:w="227"/>
                                  <w:gridCol w:w="227"/>
                                  <w:gridCol w:w="227"/>
                                </w:tblGrid>
                                <w:tr w:rsidR="003D4619" w:rsidRPr="00D82A28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27" w:type="dxa"/>
                                      <w:vMerge w:val="restart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  <w:r w:rsidRPr="00D82A28">
                                        <w:t>Согласовано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887A76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57504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74" o:spid="_x0000_s1071" type="#_x0000_t202" style="position:absolute;left:0;text-align:left;margin-left:-61.9pt;margin-top:-313.75pt;width:63pt;height:20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+BCAMAAHwGAAAOAAAAZHJzL2Uyb0RvYy54bWysVc2O0zAQviPxDpbv2SRt+pNo01WbNghp&#10;+ZEWHsBNnMYisYPtbrogDtx5Bd6BAwduvEL3jRg7/dsuBwTkEE3s8edvZr6ZXF5t6grdUqmY4DH2&#10;LzyMKM9Ezvgqxm/fpM4YI6UJz0klOI3xHVX4avL0yWXbRLQnSlHlVCIA4SpqmxiXWjeR66qspDVR&#10;F6KhHDYLIWui4VOu3FySFtDryu153tBthcwbKTKqFKzOu008sfhFQTP9qigU1aiKMXDT9i3te2ne&#10;7uSSRCtJmpJlOxrkL1jUhHG49AA1J5qgtWSPoGqWSaFEoS8yUbuiKFhGbQwQje+dRXNTkobaWCA5&#10;qjmkSf0/2Ozl7WuJWB7jYBRgxEkNRdp+3X7bft/+3P64/3z/BZkdyFPbqAjcbxo4oDczsYF625hV&#10;cy2ydwpxkZSEr+hUStGWlOTA0zcn3ZOjHY4yIMv2hcjhOrLWwgJtClmbJEJaEKBDve4ONaIbjTJY&#10;HHuQJ9jJYKs3CPv9wBbRJdH+dCOVfkZFjYwRYwkasOjk9lppw4ZEexdzGRcpqyqrg4o/WADHboVa&#10;IXWnSQRMwDSehpMt8sfQCxfjxThwgt5w4QTefO5M0yRwhqk/Gsz78ySZ+58MCz+ISpbnlJtL94Lz&#10;gz8r6E76nVQOklOiYrmBM5SUXC2TSqJbAoJP7WMrADtHN/chDZsSiOUsJL8XeLNe6KTD8cgJ0mDg&#10;hCNv7Hh+OAuHXhAG8/RhSNeM038PCbUxDge9QSetI+mz2Dz7PI6NRDXTMFIqVluxgJtxIpER5ILn&#10;1taEVZ19kgpD//epmKYDbxT0x85oNOg7QX/hObNxmjjTxB8OR4tZMlucVXdhFaP+PRu2JifyO+G7&#10;u+NIGfS616btONNkXbvpzXJjm9wfmGSYdlyK/A56UApoEWgnGOFglEJ+wKiFcRhj9X5NJMWoes6h&#10;j83s3Btybyz3BuEZHI2xxqgzE93N2HUj2aoE5G5ScDGFXi+YbcMjCwjBfMCIs8HsxrGZoaff1uv4&#10;05j8AgAA//8DAFBLAwQUAAYACAAAACEADsviTOEAAAAMAQAADwAAAGRycy9kb3ducmV2LnhtbEyP&#10;wU7DMBBE70j8g7WVuLVOjAg0jVNVCE5IiDQcODqxm1iN1yF22/D3LCd6250dzbwttrMb2NlMwXqU&#10;kK4SYAZbry12Ej7r1+UTsBAVajV4NBJ+TIBteXtTqFz7C1bmvI8doxAMuZLQxzjmnIe2N06FlR8N&#10;0u3gJ6cirVPH9aQuFO4GLpIk405ZpIZejea5N+1xf3ISdl9Yvdjv9+ajOlS2rtcJvmVHKe8W824D&#10;LJo5/pvhD5/QoSSmxp9QBzZIWKbintgjTZl4fABGHiGANSSIdJ0CLwt+/UT5CwAA//8DAFBLAQIt&#10;ABQABgAIAAAAIQC2gziS/gAAAOEBAAATAAAAAAAAAAAAAAAAAAAAAABbQ29udGVudF9UeXBlc10u&#10;eG1sUEsBAi0AFAAGAAgAAAAhADj9If/WAAAAlAEAAAsAAAAAAAAAAAAAAAAALwEAAF9yZWxzLy5y&#10;ZWxzUEsBAi0AFAAGAAgAAAAhAMHY/4EIAwAAfAYAAA4AAAAAAAAAAAAAAAAALgIAAGRycy9lMm9E&#10;b2MueG1sUEsBAi0AFAAGAAgAAAAhAA7L4kzhAAAADAEAAA8AAAAAAAAAAAAAAAAAYgUAAGRycy9k&#10;b3ducmV2LnhtbFBLBQYAAAAABAAEAPMAAABwBgAAAAA=&#10;" filled="f" stroked="f">
                    <v:textbox inset="0,0,0,0">
                      <w:txbxContent>
                        <w:tbl>
                          <w:tblPr>
                            <w:tblW w:w="908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27"/>
                            <w:gridCol w:w="227"/>
                            <w:gridCol w:w="227"/>
                          </w:tblGrid>
                          <w:tr w:rsidR="003D4619" w:rsidRPr="00D82A28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  <w:r w:rsidRPr="00D82A28"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3D4619" w:rsidRDefault="003D4619" w:rsidP="00887A76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77024" behindDoc="0" locked="1" layoutInCell="1" allowOverlap="1" wp14:anchorId="6CC25A28" wp14:editId="77098F03">
                    <wp:simplePos x="0" y="0"/>
                    <wp:positionH relativeFrom="column">
                      <wp:posOffset>-585470</wp:posOffset>
                    </wp:positionH>
                    <wp:positionV relativeFrom="page">
                      <wp:posOffset>-1650365</wp:posOffset>
                    </wp:positionV>
                    <wp:extent cx="523875" cy="3180080"/>
                    <wp:effectExtent l="0" t="0" r="635" b="3810"/>
                    <wp:wrapNone/>
                    <wp:docPr id="480" name="Надпись 4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18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56" w:type="dxa"/>
                                  <w:tblInd w:w="20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472"/>
                                </w:tblGrid>
                                <w:tr w:rsidR="003D4619" w:rsidRPr="00D82A28" w:rsidTr="007A53EC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proofErr w:type="spellStart"/>
                                      <w:r w:rsidRPr="00D82A28">
                                        <w:t>Взам</w:t>
                                      </w:r>
                                      <w:proofErr w:type="spellEnd"/>
                                      <w:r w:rsidRPr="00D82A28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val="1441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D82A28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887A76">
                                <w:pPr>
                                  <w:ind w:right="-26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25A28" id="Надпись 480" o:spid="_x0000_s1072" type="#_x0000_t202" style="position:absolute;left:0;text-align:left;margin-left:-46.1pt;margin-top:-129.95pt;width:41.25pt;height:25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cRCQMAAHwGAAAOAAAAZHJzL2Uyb0RvYy54bWysVc2O0zAQviPxDpbv2SRt2qbRpqs2bRDS&#10;8iMtPICbOI1FYgfb3XRBHLjzCrwDBw7ceIXuGzF2+rddDgjIIZrY48/fzHwzubza1BW6pVIxwWPs&#10;X3gYUZ6JnPFVjN++SZ0QI6UJz0klOI3xHVX4avL0yWXbRLQnSlHlVCIA4SpqmxiXWjeR66qspDVR&#10;F6KhHDYLIWui4VOu3FySFtDryu153tBthcwbKTKqFKzOu008sfhFQTP9qigU1aiKMXDT9i3te2ne&#10;7uSSRCtJmpJlOxrkL1jUhHG49AA1J5qgtWSPoGqWSaFEoS8yUbuiKFhGbQwQje+dRXNTkobaWCA5&#10;qjmkSf0/2Ozl7WuJWB7jIIT8cFJDkbZft9+237c/tz/uP99/QWYH8tQ2KgL3mwYO6M1MbKDeNmbV&#10;XIvsnUJcJCXhKzqVUrQlJTnw9M1J9+Roh6MMyLJ9IXK4jqy1sECbQtYmiZAWBOjA5+5QI7rRKIPF&#10;Qa8fjgYYZbDV90PP68i5JNqfbqTSz6iokTFiLEEDFp3cXitt2JBo72Iu4yJlVWV1UPEHC+DYrVAr&#10;pO40iYAJmMbTcLJF/jj2xotwEQZO0BsunMCbz51pmgTOMPVHg3l/niRz/5Nh4QdRyfKccnPpXnB+&#10;8GcF3Um/k8pBckpULDdwhpKSq2VSSXRLQPCpfWwFYOfo5j6kYVMCsZyF5PcCb9YbO+kwHDlBGgyc&#10;8cgLHc8fz8ZDLxgH8/RhSNeM038PCbUxHg96g05aR9JnsXn2eRwbiWqmYaRUrI4xyAMe40QiI8gF&#10;z62tCas6+yQVhv7vUzFNB94o6IfOaDToO0F/4TmzME2caeIPh6PFLJktzqq7sIpR/54NW5MT+Z3w&#10;3d1xpAx63WvTdpxpsq7d9Ga5sU3uD00yTDsuRX4HPSgFtAg0GoxwMEohP2DUwjiMsXq/JpJiVD3n&#10;0Mdmdu4NuTeWe4PwDI7GWGPUmYnuZuy6kWxVAnI3KbiYQq8XzLbhkQWEYD5gxNlgduPYzNDTb+t1&#10;/GlMfgEAAP//AwBQSwMEFAAGAAgAAAAhANdAyJTgAAAACwEAAA8AAABkcnMvZG93bnJldi54bWxM&#10;j8FOwzAMhu9IvENkJG5dQgWDlKbThOCEhOjKgWPaZG20xilNtpW3x5zgZsuffn9/uVn8yE52ji6g&#10;gpuVAGaxC8Zhr+CjeckegMWk0egxoFXwbSNsqsuLUhcmnLG2p13qGYVgLLSCIaWp4Dx2g/U6rsJk&#10;kW77MHudaJ17bmZ9pnA/8lyINffaIX0Y9GSfBtsddkevYPuJ9bP7emvf633tmkYKfF0flLq+WraP&#10;wJJd0h8Mv/qkDhU5teGIJrJRQSbznFAa8jspgRGSyXtgrYL8VkjgVcn/d6h+AAAA//8DAFBLAQIt&#10;ABQABgAIAAAAIQC2gziS/gAAAOEBAAATAAAAAAAAAAAAAAAAAAAAAABbQ29udGVudF9UeXBlc10u&#10;eG1sUEsBAi0AFAAGAAgAAAAhADj9If/WAAAAlAEAAAsAAAAAAAAAAAAAAAAALwEAAF9yZWxzLy5y&#10;ZWxzUEsBAi0AFAAGAAgAAAAhABoPdxEJAwAAfAYAAA4AAAAAAAAAAAAAAAAALgIAAGRycy9lMm9E&#10;b2MueG1sUEsBAi0AFAAGAAgAAAAhANdAyJTgAAAACwEAAA8AAAAAAAAAAAAAAAAAYwUAAGRycy9k&#10;b3ducmV2LnhtbFBLBQYAAAAABAAEAPMAAABwBgAAAAA=&#10;" filled="f" stroked="f">
                    <v:textbox inset="0,0,0,0">
                      <w:txbxContent>
                        <w:tbl>
                          <w:tblPr>
                            <w:tblW w:w="756" w:type="dxa"/>
                            <w:tblInd w:w="20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72"/>
                          </w:tblGrid>
                          <w:tr w:rsidR="003D4619" w:rsidRPr="00D82A28" w:rsidTr="007A53EC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proofErr w:type="spellStart"/>
                                <w:r w:rsidRPr="00D82A28">
                                  <w:t>Взам</w:t>
                                </w:r>
                                <w:proofErr w:type="spellEnd"/>
                                <w:r w:rsidRPr="00D82A28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val="144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D82A28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</w:tbl>
                        <w:p w:rsidR="003D4619" w:rsidRDefault="003D4619" w:rsidP="00887A76">
                          <w:pPr>
                            <w:ind w:right="-26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:rsidR="003D4619" w:rsidRPr="00E5684F" w:rsidRDefault="003D4619" w:rsidP="00054203">
          <w:pPr>
            <w:ind w:left="-57" w:right="-57"/>
            <w:jc w:val="center"/>
            <w:rPr>
              <w:color w:val="000080"/>
              <w:sz w:val="24"/>
            </w:rPr>
          </w:pPr>
          <w:r w:rsidRPr="00E5684F">
            <w:rPr>
              <w:noProof/>
              <w:sz w:val="24"/>
              <w:szCs w:val="32"/>
            </w:rPr>
            <w:t>2</w:t>
          </w:r>
          <w:r w:rsidR="005D753E"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 w:rsidR="00054203">
            <w:rPr>
              <w:noProof/>
              <w:sz w:val="24"/>
              <w:szCs w:val="32"/>
            </w:rPr>
            <w:t>СП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Изм.</w: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Кол.</w:t>
          </w:r>
          <w:r w:rsidRPr="00467451">
            <w:rPr>
              <w:sz w:val="18"/>
              <w:szCs w:val="18"/>
            </w:rPr>
            <w:t>уч</w:t>
          </w:r>
          <w:proofErr w:type="spellEnd"/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Лист</w:t>
          </w: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№ док.</w:t>
          </w:r>
        </w:p>
      </w:tc>
      <w:tc>
        <w:tcPr>
          <w:tcW w:w="709" w:type="dxa"/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Дата</w:t>
          </w: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C4361E" w:rsidRDefault="003D4619" w:rsidP="00D85000">
          <w:pPr>
            <w:ind w:left="-57" w:right="-57"/>
          </w:pPr>
          <w:r>
            <w:t>Разработал</w:t>
          </w:r>
        </w:p>
      </w:tc>
      <w:tc>
        <w:tcPr>
          <w:tcW w:w="1417" w:type="dxa"/>
          <w:gridSpan w:val="2"/>
          <w:vAlign w:val="center"/>
        </w:tcPr>
        <w:p w:rsidR="003D4619" w:rsidRPr="00C4361E" w:rsidRDefault="003D4619" w:rsidP="00D85000">
          <w:pPr>
            <w:ind w:left="-57" w:right="-57"/>
          </w:pPr>
          <w:proofErr w:type="spellStart"/>
          <w:r>
            <w:t>Драничников</w:t>
          </w:r>
          <w:proofErr w:type="spellEnd"/>
        </w:p>
      </w:tc>
      <w:tc>
        <w:tcPr>
          <w:tcW w:w="709" w:type="dxa"/>
          <w:vAlign w:val="center"/>
        </w:tcPr>
        <w:p w:rsidR="003D4619" w:rsidRPr="0006388E" w:rsidRDefault="003D4619" w:rsidP="00D85000">
          <w:pPr>
            <w:ind w:left="-57" w:right="-57"/>
            <w:rPr>
              <w:iCs/>
            </w:rPr>
          </w:pPr>
          <w:r w:rsidRPr="0006388E">
            <w:object w:dxaOrig="4380" w:dyaOrig="17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6pt;height:14.25pt" o:ole="">
                <v:imagedata r:id="rId1" o:title=""/>
              </v:shape>
              <o:OLEObject Type="Embed" ProgID="PBrush" ShapeID="_x0000_i1029" DrawAspect="Content" ObjectID="_1559031003" r:id="rId2"/>
            </w:object>
          </w:r>
        </w:p>
      </w:tc>
      <w:tc>
        <w:tcPr>
          <w:tcW w:w="567" w:type="dxa"/>
        </w:tcPr>
        <w:p w:rsidR="003D4619" w:rsidRPr="0006388E" w:rsidRDefault="003D4619" w:rsidP="00D85000">
          <w:pPr>
            <w:ind w:left="-70"/>
          </w:pPr>
          <w:r>
            <w:t>04.17</w:t>
          </w:r>
        </w:p>
      </w:tc>
      <w:tc>
        <w:tcPr>
          <w:tcW w:w="3969" w:type="dxa"/>
          <w:vMerge w:val="restart"/>
          <w:tcBorders>
            <w:top w:val="nil"/>
          </w:tcBorders>
          <w:vAlign w:val="center"/>
        </w:tcPr>
        <w:p w:rsidR="003D4619" w:rsidRPr="00E5684F" w:rsidRDefault="003D4619" w:rsidP="00D85000">
          <w:pPr>
            <w:ind w:left="-57" w:right="-57"/>
            <w:jc w:val="center"/>
            <w:rPr>
              <w:sz w:val="24"/>
            </w:rPr>
          </w:pPr>
          <w:r>
            <w:rPr>
              <w:sz w:val="24"/>
            </w:rPr>
            <w:t>Состав проекта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Стадия</w:t>
          </w:r>
        </w:p>
      </w:tc>
      <w:tc>
        <w:tcPr>
          <w:tcW w:w="992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Лист</w:t>
          </w:r>
        </w:p>
      </w:tc>
      <w:tc>
        <w:tcPr>
          <w:tcW w:w="959" w:type="dxa"/>
          <w:tcBorders>
            <w:top w:val="nil"/>
            <w:bottom w:val="single" w:sz="4" w:space="0" w:color="auto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Листов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  <w:r>
            <w:t>Проверил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  <w:r>
            <w:rPr>
              <w:szCs w:val="19"/>
            </w:rPr>
            <w:t>Гребнева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 wp14:anchorId="44C0683E" wp14:editId="246BD9A2">
                <wp:extent cx="533400" cy="190500"/>
                <wp:effectExtent l="0" t="0" r="0" b="0"/>
                <wp:docPr id="472" name="Рисунок 472" descr="подпись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подпись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>
            <w:t>П</w:t>
          </w:r>
        </w:p>
      </w:tc>
      <w:tc>
        <w:tcPr>
          <w:tcW w:w="992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bCs/>
              <w:iCs/>
            </w:rPr>
          </w:pPr>
          <w:r>
            <w:rPr>
              <w:bCs/>
              <w:iCs/>
            </w:rPr>
            <w:t>1</w:t>
          </w:r>
        </w:p>
      </w:tc>
      <w:tc>
        <w:tcPr>
          <w:tcW w:w="959" w:type="dxa"/>
          <w:tcBorders>
            <w:top w:val="single" w:sz="4" w:space="0" w:color="auto"/>
            <w:bottom w:val="nil"/>
            <w:right w:val="nil"/>
          </w:tcBorders>
        </w:tcPr>
        <w:p w:rsidR="003D4619" w:rsidRPr="00C4336E" w:rsidRDefault="003D4619" w:rsidP="00D85000">
          <w:pPr>
            <w:ind w:right="-57"/>
            <w:jc w:val="center"/>
          </w:pPr>
          <w:r>
            <w:t>1</w:t>
          </w:r>
          <w:r>
            <w:fldChar w:fldCharType="begin"/>
          </w:r>
          <w:r>
            <w:instrText xml:space="preserve"> 1 </w:instrText>
          </w:r>
          <w:r>
            <w:fldChar w:fldCharType="end"/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</w:p>
      </w:tc>
      <w:tc>
        <w:tcPr>
          <w:tcW w:w="1417" w:type="dxa"/>
          <w:gridSpan w:val="2"/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</w:p>
      </w:tc>
      <w:tc>
        <w:tcPr>
          <w:tcW w:w="709" w:type="dxa"/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</w:p>
      </w:tc>
      <w:tc>
        <w:tcPr>
          <w:tcW w:w="567" w:type="dxa"/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</w:p>
      </w:tc>
      <w:tc>
        <w:tcPr>
          <w:tcW w:w="3969" w:type="dxa"/>
          <w:vMerge/>
          <w:tcBorders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 w:val="restart"/>
          <w:tcBorders>
            <w:bottom w:val="nil"/>
            <w:right w:val="nil"/>
          </w:tcBorders>
          <w:vAlign w:val="center"/>
        </w:tcPr>
        <w:p w:rsidR="003D4619" w:rsidRPr="00963371" w:rsidRDefault="003D4619" w:rsidP="00D85000">
          <w:pPr>
            <w:ind w:left="-57" w:right="-57"/>
            <w:jc w:val="center"/>
            <w:rPr>
              <w:color w:val="C00000"/>
            </w:rPr>
          </w:pPr>
          <w:r w:rsidRPr="00AC7A97">
            <w:t>ООО «ИНЖСЕРВИС»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6D7648" w:rsidRDefault="003D4619" w:rsidP="00D85000">
          <w:pPr>
            <w:ind w:right="-56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gridSpan w:val="2"/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  <w:r>
            <w:rPr>
              <w:szCs w:val="19"/>
            </w:rPr>
            <w:t>Баскаков</w:t>
          </w:r>
        </w:p>
      </w:tc>
      <w:tc>
        <w:tcPr>
          <w:tcW w:w="709" w:type="dxa"/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  <w:r>
            <w:object w:dxaOrig="4980" w:dyaOrig="1620">
              <v:shape id="_x0000_i1030" type="#_x0000_t75" style="width:42.75pt;height:14.25pt" o:ole="">
                <v:imagedata r:id="rId4" o:title=""/>
              </v:shape>
              <o:OLEObject Type="Embed" ProgID="PBrush" ShapeID="_x0000_i1030" DrawAspect="Content" ObjectID="_1559031004" r:id="rId5"/>
            </w:object>
          </w:r>
        </w:p>
      </w:tc>
      <w:tc>
        <w:tcPr>
          <w:tcW w:w="567" w:type="dxa"/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  <w:cap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  <w:r>
            <w:t>ГИП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3D4619" w:rsidRPr="007A1531" w:rsidRDefault="003D4619" w:rsidP="00D85000">
          <w:pPr>
            <w:ind w:left="-57" w:right="-57"/>
          </w:pPr>
          <w:r>
            <w:rPr>
              <w:sz w:val="22"/>
              <w:szCs w:val="22"/>
            </w:rPr>
            <w:t>Костырин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Default="003D4619" w:rsidP="00D85000">
          <w:pPr>
            <w:rPr>
              <w:sz w:val="22"/>
            </w:rPr>
          </w:pPr>
          <w:r>
            <w:object w:dxaOrig="4980" w:dyaOrig="1620">
              <v:shape id="_x0000_i1031" type="#_x0000_t75" style="width:42.75pt;height:14.25pt" o:ole="">
                <v:imagedata r:id="rId4" o:title=""/>
              </v:shape>
              <o:OLEObject Type="Embed" ProgID="PBrush" ShapeID="_x0000_i1031" DrawAspect="Content" ObjectID="_1559031005" r:id="rId6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rPr>
              <w:iCs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</w:tr>
  </w:tbl>
  <w:p w:rsidR="003D4619" w:rsidRPr="003426EE" w:rsidRDefault="003D4619" w:rsidP="00887A76">
    <w:pPr>
      <w:pStyle w:val="a9"/>
      <w:tabs>
        <w:tab w:val="clear" w:pos="4153"/>
        <w:tab w:val="clear" w:pos="8306"/>
        <w:tab w:val="left" w:pos="6585"/>
      </w:tabs>
    </w:pP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Pr="00D82A28" w:rsidRDefault="003D4619" w:rsidP="003426EE">
    <w:pPr>
      <w:pStyle w:val="a9"/>
      <w:jc w:val="center"/>
      <w:rPr>
        <w:sz w:val="2"/>
        <w:szCs w:val="2"/>
      </w:rPr>
    </w:pPr>
  </w:p>
  <w:p w:rsidR="003D4619" w:rsidRDefault="003D4619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B458D9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426"/>
      <w:gridCol w:w="708"/>
      <w:gridCol w:w="709"/>
      <w:gridCol w:w="709"/>
      <w:gridCol w:w="567"/>
      <w:gridCol w:w="3969"/>
      <w:gridCol w:w="851"/>
      <w:gridCol w:w="992"/>
      <w:gridCol w:w="959"/>
    </w:tblGrid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AD534F" w:rsidRDefault="003D4619" w:rsidP="00887A76">
          <w:pPr>
            <w:ind w:right="-54"/>
            <w:jc w:val="right"/>
            <w:rPr>
              <w:color w:val="FFFFFF"/>
            </w:rPr>
          </w:pPr>
          <w:r w:rsidRPr="00AD534F">
            <w:rPr>
              <w:color w:val="FFFFFF"/>
            </w:rPr>
            <w:fldChar w:fldCharType="begin"/>
          </w:r>
          <w:r w:rsidRPr="00AD534F">
            <w:rPr>
              <w:color w:val="FFFFFF"/>
            </w:rPr>
            <w:instrText xml:space="preserve"> =SUM(</w:instrText>
          </w:r>
          <w:r w:rsidRPr="00AD534F">
            <w:rPr>
              <w:color w:val="FFFFFF"/>
              <w:lang w:val="en-US"/>
            </w:rPr>
            <w:instrText>h5</w:instrText>
          </w:r>
          <w:r w:rsidRPr="00AD534F">
            <w:rPr>
              <w:color w:val="FFFFFF"/>
            </w:rPr>
            <w:instrText xml:space="preserve">) </w:instrText>
          </w:r>
          <w:r w:rsidRPr="00AD534F">
            <w:rPr>
              <w:color w:val="FFFFFF"/>
            </w:rPr>
            <w:fldChar w:fldCharType="separate"/>
          </w:r>
          <w:r w:rsidR="00B458D9">
            <w:rPr>
              <w:noProof/>
              <w:color w:val="FFFFFF"/>
            </w:rPr>
            <w:t>1</w:t>
          </w:r>
          <w:r w:rsidRPr="00AD534F">
            <w:rPr>
              <w:color w:val="FFFFFF"/>
            </w:rPr>
            <w:fldChar w:fldCharType="end"/>
          </w:r>
        </w:p>
        <w:p w:rsidR="003D4619" w:rsidRPr="00BF31AD" w:rsidRDefault="003D4619" w:rsidP="00887A76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Cs/>
              <w:noProof/>
            </w:rPr>
          </w:pP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81120" behindDoc="0" locked="1" layoutInCell="1" allowOverlap="1" wp14:anchorId="7769162E" wp14:editId="1584DC19">
                    <wp:simplePos x="0" y="0"/>
                    <wp:positionH relativeFrom="column">
                      <wp:posOffset>-786130</wp:posOffset>
                    </wp:positionH>
                    <wp:positionV relativeFrom="page">
                      <wp:posOffset>-3984625</wp:posOffset>
                    </wp:positionV>
                    <wp:extent cx="800100" cy="2593340"/>
                    <wp:effectExtent l="0" t="0" r="0" b="16510"/>
                    <wp:wrapNone/>
                    <wp:docPr id="10" name="Надпись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93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908" w:type="dxa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7"/>
                                  <w:gridCol w:w="227"/>
                                  <w:gridCol w:w="227"/>
                                  <w:gridCol w:w="227"/>
                                </w:tblGrid>
                                <w:tr w:rsidR="003D4619" w:rsidRPr="00D82A28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27" w:type="dxa"/>
                                      <w:vMerge w:val="restart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  <w:r w:rsidRPr="00D82A28">
                                        <w:t>Согласовано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887A76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69162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" o:spid="_x0000_s1073" type="#_x0000_t202" style="position:absolute;left:0;text-align:left;margin-left:-61.9pt;margin-top:-313.75pt;width:63pt;height:204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PEBQMAAHoGAAAOAAAAZHJzL2Uyb0RvYy54bWysVUuO1DAQ3SNxByv7TJLu9CfRpEfd+SCk&#10;4SMNHMCdOB2LxA62e9IDYsGeK3AHFizYcYWeG1F2+jc9LBCQRVSxy8+vql5VLq82TY1uiZCUs8jy&#10;LlwLEZbzgrJVZL19k9lTC0mFWYFrzkhk3RFpXc2ePrns2pAMeMXrgggEIEyGXRtZlVJt6Dgyr0iD&#10;5QVvCYPNkosGK/gUK6cQuAP0pnYGrjt2Oi6KVvCcSAmrSb9pzQx+WZJcvSpLSRSqIwu4KfMW5r3U&#10;b2d2icOVwG1F8x0N/BcsGkwZXHqASrDCaC3oI6iG5oJLXqqLnDcOL0uaExMDROO5Z9HcVLglJhZI&#10;jmwPaZL/DzZ/eftaIFpA7SA9DDdQo+3X7bft9+3P7Y/7z/dfEGxAlrpWhuB804K72iz4Bk6YiGV7&#10;zfN3EjEeV5ityFwI3lUEF8DS0yedk6M9jtQgy+4FL+A2vFbcAG1K0egUQlIQoAOdu0OFyEahHBan&#10;LmQJdnLYGoyC4dA35Bwc7k+3QqpnhDdIG5ElQAEGHd9eS6XZ4HDvoi9jPKN1bVRQswcL4NivECOj&#10;/jQOgQmY2lNzMiX+GLhBOk2nvu0Pxqntu0liz7PYt8eZNxklwySOE++TZuH5YUWLgjB96V5unv9n&#10;5dwJvxfKQXCS17TQcJqSFKtlXAt0i0HumXlMBWDn6OY8pGFSArGcheQNfHcxCOxsPJ3YfuaP7GDi&#10;Tm3XCxbB2PUDP8kehnRNGfn3kFAXWcFoMOqldSR9Fptrnsex4bChCgZKTRsjFnDTTjjUgkxZYWyF&#10;ad3bJ6nQ9H+fink2cif+cGpPJqOh7Q9T115Ms9iex954PEkX8SI9q25qFCP/PRumJifyO+G7u+NI&#10;GfS616bpON1kfbupzXLTt/hEJ0O345IXd9CDgkOLQDvBAAej4uKDhToYhpEl36+xIBaqnzPoY3BR&#10;e0PsjeXewCyHo5GlLNSbseon7LoVdFUBcj8pGJ9Dr5fUtOGRBYSgP2DAmWB2w1hP0NNv43X8Zcx+&#10;AQAA//8DAFBLAwQUAAYACAAAACEADsviTOEAAAAMAQAADwAAAGRycy9kb3ducmV2LnhtbEyPwU7D&#10;MBBE70j8g7WVuLVOjAg0jVNVCE5IiDQcODqxm1iN1yF22/D3LCd6250dzbwttrMb2NlMwXqUkK4S&#10;YAZbry12Ej7r1+UTsBAVajV4NBJ+TIBteXtTqFz7C1bmvI8doxAMuZLQxzjmnIe2N06FlR8N0u3g&#10;J6cirVPH9aQuFO4GLpIk405ZpIZejea5N+1xf3ISdl9Yvdjv9+ajOlS2rtcJvmVHKe8W824DLJo5&#10;/pvhD5/QoSSmxp9QBzZIWKbintgjTZl4fABGHiGANSSIdJ0CLwt+/UT5CwAA//8DAFBLAQItABQA&#10;BgAIAAAAIQC2gziS/gAAAOEBAAATAAAAAAAAAAAAAAAAAAAAAABbQ29udGVudF9UeXBlc10ueG1s&#10;UEsBAi0AFAAGAAgAAAAhADj9If/WAAAAlAEAAAsAAAAAAAAAAAAAAAAALwEAAF9yZWxzLy5yZWxz&#10;UEsBAi0AFAAGAAgAAAAhAPudA8QFAwAAegYAAA4AAAAAAAAAAAAAAAAALgIAAGRycy9lMm9Eb2Mu&#10;eG1sUEsBAi0AFAAGAAgAAAAhAA7L4kzhAAAADAEAAA8AAAAAAAAAAAAAAAAAXwUAAGRycy9kb3du&#10;cmV2LnhtbFBLBQYAAAAABAAEAPMAAABtBgAAAAA=&#10;" filled="f" stroked="f">
                    <v:textbox inset="0,0,0,0">
                      <w:txbxContent>
                        <w:tbl>
                          <w:tblPr>
                            <w:tblW w:w="908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27"/>
                            <w:gridCol w:w="227"/>
                            <w:gridCol w:w="227"/>
                          </w:tblGrid>
                          <w:tr w:rsidR="003D4619" w:rsidRPr="00D82A28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  <w:r w:rsidRPr="00D82A28"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D82A28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3D4619" w:rsidRDefault="003D4619" w:rsidP="00887A76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80096" behindDoc="0" locked="1" layoutInCell="1" allowOverlap="1" wp14:anchorId="24FC6873" wp14:editId="023FD48E">
                    <wp:simplePos x="0" y="0"/>
                    <wp:positionH relativeFrom="column">
                      <wp:posOffset>-585470</wp:posOffset>
                    </wp:positionH>
                    <wp:positionV relativeFrom="page">
                      <wp:posOffset>-1650365</wp:posOffset>
                    </wp:positionV>
                    <wp:extent cx="523875" cy="3180080"/>
                    <wp:effectExtent l="0" t="0" r="635" b="3810"/>
                    <wp:wrapNone/>
                    <wp:docPr id="13" name="Надпись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18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56" w:type="dxa"/>
                                  <w:tblInd w:w="20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472"/>
                                </w:tblGrid>
                                <w:tr w:rsidR="003D4619" w:rsidRPr="00D82A28" w:rsidTr="007A53EC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proofErr w:type="spellStart"/>
                                      <w:r w:rsidRPr="00D82A28">
                                        <w:t>Взам</w:t>
                                      </w:r>
                                      <w:proofErr w:type="spellEnd"/>
                                      <w:r w:rsidRPr="00D82A28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3D4619" w:rsidRPr="00D82A28" w:rsidTr="007A53EC">
                                  <w:trPr>
                                    <w:cantSplit/>
                                    <w:trHeight w:val="1441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D82A28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3D4619" w:rsidRPr="00D82A28" w:rsidRDefault="003D4619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887A76">
                                <w:pPr>
                                  <w:ind w:right="-26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FC6873" id="Надпись 13" o:spid="_x0000_s1074" type="#_x0000_t202" style="position:absolute;left:0;text-align:left;margin-left:-46.1pt;margin-top:-129.95pt;width:41.25pt;height:25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c5CAMAAHoGAAAOAAAAZHJzL2Uyb0RvYy54bWysVc2O0zAQviPxDpbv2SRt2qbRpqs2bRDS&#10;8iMtPICbOI1FYgfb3XRBHLjzCrwDBw7ceIXuGzF2+rddDgjIIZrY48/fzHwzubza1BW6pVIxwWPs&#10;X3gYUZ6JnPFVjN++SZ0QI6UJz0klOI3xHVX4avL0yWXbRLQnSlHlVCIA4SpqmxiXWjeR66qspDVR&#10;F6KhHDYLIWui4VOu3FySFtDryu153tBthcwbKTKqFKzOu008sfhFQTP9qigU1aiKMXDT9i3te2ne&#10;7uSSRCtJmpJlOxrkL1jUhHG49AA1J5qgtWSPoGqWSaFEoS8yUbuiKFhGbQwQje+dRXNTkobaWCA5&#10;qjmkSf0/2Ozl7WuJWA6162PESQ012n7dftt+3/7c/rj/fP8FwQZkqW1UBM43DbjrzUxs4ISNWDXX&#10;InunEBdJSfiKTqUUbUlJDix9c9I9OdrhKAOybF+IHG4jay0s0KaQtUkhJAUBOlTr7lAhutEog8VB&#10;rx+OBhhlsNX3Q88LbQldEu1PN1LpZ1TUyBgxlqAAi05ur5U2bEi0dzGXcZGyqrIqqPiDBXDsVqiV&#10;UXeaRMAETONpONkSfxx740W4CAMn6A0XTuDN5840TQJnmPqjwbw/T5K5/8mw8IOoZHlOubl0Lzc/&#10;+LNy7oTfCeUgOCUqlhs4Q0nJ1TKpJLolIPfUPrYCsHN0cx/SsCmBWM5C8nuBN+uNnXQYjpwgDQbO&#10;eOSFjuePZ+OhF4yDefowpGvG6b+HhNoYjwe9QSetI+mz2Dz7PI6NRDXTMFAqVscY5AGPcSKREeSC&#10;59bWhFWdfZIKQ//3qZimA28U9ENnNBr0naC/8JxZmCbONPGHw9FilswWZ9VdWMWof8+GrcmJ/E74&#10;7u44Uga97rVpO840WdduerPcdC0emmSYdlyK/A56UApoEWg0GOBglEJ+wKiFYRhj9X5NJMWoes6h&#10;j83k3Btybyz3BuEZHI2xxqgzE91N2HUj2aoE5G5ScDGFXi+YbcMjCwjBfMCAs8HshrGZoKff1uv4&#10;y5j8AgAA//8DAFBLAwQUAAYACAAAACEA10DIlOAAAAALAQAADwAAAGRycy9kb3ducmV2LnhtbEyP&#10;wU7DMAyG70i8Q2Qkbl1CBYOUptOE4ISE6MqBY9pkbbTGKU22lbfHnOBmy59+f3+5WfzITnaOLqCC&#10;m5UAZrELxmGv4KN5yR6AxaTR6DGgVfBtI2yqy4tSFyacsbanXeoZhWAstIIhpangPHaD9TquwmSR&#10;bvswe51onXtuZn2mcD/yXIg199ohfRj0ZJ8G2x12R69g+4n1s/t6a9/rfe2aRgp8XR+Uur5ato/A&#10;kl3SHwy/+qQOFTm14YgmslFBJvOcUBryOymBEZLJe2CtgvxWSOBVyf93qH4AAAD//wMAUEsBAi0A&#10;FAAGAAgAAAAhALaDOJL+AAAA4QEAABMAAAAAAAAAAAAAAAAAAAAAAFtDb250ZW50X1R5cGVzXS54&#10;bWxQSwECLQAUAAYACAAAACEAOP0h/9YAAACUAQAACwAAAAAAAAAAAAAAAAAvAQAAX3JlbHMvLnJl&#10;bHNQSwECLQAUAAYACAAAACEA75GHOQgDAAB6BgAADgAAAAAAAAAAAAAAAAAuAgAAZHJzL2Uyb0Rv&#10;Yy54bWxQSwECLQAUAAYACAAAACEA10DIlOAAAAALAQAADwAAAAAAAAAAAAAAAABiBQAAZHJzL2Rv&#10;d25yZXYueG1sUEsFBgAAAAAEAAQA8wAAAG8GAAAAAA==&#10;" filled="f" stroked="f">
                    <v:textbox inset="0,0,0,0">
                      <w:txbxContent>
                        <w:tbl>
                          <w:tblPr>
                            <w:tblW w:w="756" w:type="dxa"/>
                            <w:tblInd w:w="20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72"/>
                          </w:tblGrid>
                          <w:tr w:rsidR="003D4619" w:rsidRPr="00D82A28" w:rsidTr="007A53EC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proofErr w:type="spellStart"/>
                                <w:r w:rsidRPr="00D82A28">
                                  <w:t>Взам</w:t>
                                </w:r>
                                <w:proofErr w:type="spellEnd"/>
                                <w:r w:rsidRPr="00D82A28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3D4619" w:rsidRPr="00D82A28" w:rsidTr="007A53EC">
                            <w:trPr>
                              <w:cantSplit/>
                              <w:trHeight w:val="144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  <w:r w:rsidRPr="00D82A28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D82A28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3D4619" w:rsidRPr="00D82A28" w:rsidRDefault="003D4619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</w:tbl>
                        <w:p w:rsidR="003D4619" w:rsidRDefault="003D4619" w:rsidP="00887A76">
                          <w:pPr>
                            <w:ind w:right="-26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:rsidR="003D4619" w:rsidRPr="00E5684F" w:rsidRDefault="003D4619" w:rsidP="00D85000">
          <w:pPr>
            <w:ind w:left="-57" w:right="-57"/>
            <w:jc w:val="center"/>
            <w:rPr>
              <w:color w:val="000080"/>
              <w:sz w:val="24"/>
            </w:rPr>
          </w:pPr>
          <w:r w:rsidRPr="00E5684F">
            <w:rPr>
              <w:noProof/>
              <w:sz w:val="24"/>
              <w:szCs w:val="32"/>
            </w:rPr>
            <w:t>2</w:t>
          </w:r>
          <w:r w:rsidR="005D753E"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>
            <w:rPr>
              <w:noProof/>
              <w:sz w:val="24"/>
              <w:szCs w:val="32"/>
            </w:rPr>
            <w:t>ПОД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Изм.</w: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Кол.</w:t>
          </w:r>
          <w:r w:rsidRPr="00467451">
            <w:rPr>
              <w:sz w:val="18"/>
              <w:szCs w:val="18"/>
            </w:rPr>
            <w:t>уч</w:t>
          </w:r>
          <w:proofErr w:type="spellEnd"/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Лист</w:t>
          </w: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№ док.</w:t>
          </w:r>
        </w:p>
      </w:tc>
      <w:tc>
        <w:tcPr>
          <w:tcW w:w="709" w:type="dxa"/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:rsidR="003D4619" w:rsidRPr="00467451" w:rsidRDefault="003D4619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Дата</w:t>
          </w: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3D4619" w:rsidRPr="00BF31AD" w:rsidRDefault="003D4619" w:rsidP="00887A76">
          <w:pPr>
            <w:ind w:left="-57" w:right="-57"/>
            <w:jc w:val="center"/>
            <w:rPr>
              <w:iC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C4361E" w:rsidRDefault="003D4619" w:rsidP="00D85000">
          <w:pPr>
            <w:ind w:left="-57" w:right="-57"/>
          </w:pPr>
          <w:r>
            <w:t>Разработал</w:t>
          </w:r>
        </w:p>
      </w:tc>
      <w:tc>
        <w:tcPr>
          <w:tcW w:w="1417" w:type="dxa"/>
          <w:gridSpan w:val="2"/>
          <w:vAlign w:val="center"/>
        </w:tcPr>
        <w:p w:rsidR="003D4619" w:rsidRPr="00C4361E" w:rsidRDefault="003D4619" w:rsidP="00D85000">
          <w:pPr>
            <w:ind w:left="-57" w:right="-57"/>
          </w:pPr>
          <w:proofErr w:type="spellStart"/>
          <w:r>
            <w:t>Драничников</w:t>
          </w:r>
          <w:proofErr w:type="spellEnd"/>
        </w:p>
      </w:tc>
      <w:tc>
        <w:tcPr>
          <w:tcW w:w="709" w:type="dxa"/>
          <w:vAlign w:val="center"/>
        </w:tcPr>
        <w:p w:rsidR="003D4619" w:rsidRPr="0006388E" w:rsidRDefault="003D4619" w:rsidP="00D85000">
          <w:pPr>
            <w:ind w:left="-57" w:right="-57"/>
            <w:rPr>
              <w:iCs/>
            </w:rPr>
          </w:pPr>
          <w:r w:rsidRPr="0006388E">
            <w:object w:dxaOrig="4380" w:dyaOrig="17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36pt;height:14.25pt" o:ole="">
                <v:imagedata r:id="rId1" o:title=""/>
              </v:shape>
              <o:OLEObject Type="Embed" ProgID="PBrush" ShapeID="_x0000_i1032" DrawAspect="Content" ObjectID="_1559031006" r:id="rId2"/>
            </w:object>
          </w:r>
        </w:p>
      </w:tc>
      <w:tc>
        <w:tcPr>
          <w:tcW w:w="567" w:type="dxa"/>
        </w:tcPr>
        <w:p w:rsidR="003D4619" w:rsidRPr="0006388E" w:rsidRDefault="003D4619" w:rsidP="00D85000">
          <w:pPr>
            <w:ind w:left="-70"/>
          </w:pPr>
          <w:r>
            <w:t>04.17</w:t>
          </w:r>
        </w:p>
      </w:tc>
      <w:tc>
        <w:tcPr>
          <w:tcW w:w="3969" w:type="dxa"/>
          <w:vMerge w:val="restart"/>
          <w:tcBorders>
            <w:top w:val="nil"/>
          </w:tcBorders>
          <w:vAlign w:val="center"/>
        </w:tcPr>
        <w:p w:rsidR="003D4619" w:rsidRPr="00E5684F" w:rsidRDefault="003D4619" w:rsidP="00D85000">
          <w:pPr>
            <w:ind w:left="-57" w:right="-57"/>
            <w:jc w:val="center"/>
            <w:rPr>
              <w:sz w:val="24"/>
            </w:rPr>
          </w:pPr>
          <w:r>
            <w:rPr>
              <w:sz w:val="24"/>
            </w:rPr>
            <w:t>Состав проекта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Стадия</w:t>
          </w:r>
        </w:p>
      </w:tc>
      <w:tc>
        <w:tcPr>
          <w:tcW w:w="992" w:type="dxa"/>
          <w:tcBorders>
            <w:top w:val="nil"/>
            <w:bottom w:val="single" w:sz="4" w:space="0" w:color="auto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Лист</w:t>
          </w:r>
        </w:p>
      </w:tc>
      <w:tc>
        <w:tcPr>
          <w:tcW w:w="959" w:type="dxa"/>
          <w:tcBorders>
            <w:top w:val="nil"/>
            <w:bottom w:val="single" w:sz="4" w:space="0" w:color="auto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</w:pPr>
          <w:r w:rsidRPr="00BF31AD">
            <w:t>Листов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  <w:r>
            <w:t>Проверил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  <w:r>
            <w:rPr>
              <w:szCs w:val="19"/>
            </w:rPr>
            <w:t>Гребнева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 wp14:anchorId="65C9F7B7" wp14:editId="1031272A">
                <wp:extent cx="533400" cy="190500"/>
                <wp:effectExtent l="0" t="0" r="0" b="0"/>
                <wp:docPr id="484" name="Рисунок 484" descr="подпись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подпись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</w:pPr>
          <w:r>
            <w:t>П</w:t>
          </w:r>
        </w:p>
      </w:tc>
      <w:tc>
        <w:tcPr>
          <w:tcW w:w="992" w:type="dxa"/>
          <w:tcBorders>
            <w:top w:val="single" w:sz="4" w:space="0" w:color="auto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bCs/>
              <w:iCs/>
            </w:rPr>
          </w:pPr>
          <w:r>
            <w:rPr>
              <w:bCs/>
              <w:iCs/>
            </w:rPr>
            <w:t>1</w:t>
          </w:r>
        </w:p>
      </w:tc>
      <w:tc>
        <w:tcPr>
          <w:tcW w:w="959" w:type="dxa"/>
          <w:tcBorders>
            <w:top w:val="single" w:sz="4" w:space="0" w:color="auto"/>
            <w:bottom w:val="nil"/>
            <w:right w:val="nil"/>
          </w:tcBorders>
        </w:tcPr>
        <w:p w:rsidR="003D4619" w:rsidRPr="00C4336E" w:rsidRDefault="003D4619" w:rsidP="00D85000">
          <w:pPr>
            <w:ind w:right="-57"/>
            <w:jc w:val="center"/>
          </w:pPr>
          <w:r>
            <w:t>1</w:t>
          </w:r>
          <w:r>
            <w:fldChar w:fldCharType="begin"/>
          </w:r>
          <w:r>
            <w:instrText xml:space="preserve"> 1 </w:instrText>
          </w:r>
          <w:r>
            <w:fldChar w:fldCharType="end"/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</w:p>
      </w:tc>
      <w:tc>
        <w:tcPr>
          <w:tcW w:w="1417" w:type="dxa"/>
          <w:gridSpan w:val="2"/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</w:p>
      </w:tc>
      <w:tc>
        <w:tcPr>
          <w:tcW w:w="709" w:type="dxa"/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</w:p>
      </w:tc>
      <w:tc>
        <w:tcPr>
          <w:tcW w:w="567" w:type="dxa"/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</w:p>
      </w:tc>
      <w:tc>
        <w:tcPr>
          <w:tcW w:w="3969" w:type="dxa"/>
          <w:vMerge/>
          <w:tcBorders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 w:val="restart"/>
          <w:tcBorders>
            <w:bottom w:val="nil"/>
            <w:right w:val="nil"/>
          </w:tcBorders>
          <w:vAlign w:val="center"/>
        </w:tcPr>
        <w:p w:rsidR="003D4619" w:rsidRPr="00963371" w:rsidRDefault="003D4619" w:rsidP="00D85000">
          <w:pPr>
            <w:ind w:left="-57" w:right="-57"/>
            <w:jc w:val="center"/>
            <w:rPr>
              <w:color w:val="C00000"/>
            </w:rPr>
          </w:pPr>
          <w:r w:rsidRPr="00AC7A97">
            <w:t>ООО «ИНЖСЕРВИС»</w:t>
          </w: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3D4619" w:rsidRPr="006D7648" w:rsidRDefault="003D4619" w:rsidP="00D85000">
          <w:pPr>
            <w:ind w:right="-56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gridSpan w:val="2"/>
          <w:vAlign w:val="center"/>
        </w:tcPr>
        <w:p w:rsidR="003D4619" w:rsidRPr="006F658E" w:rsidRDefault="003D4619" w:rsidP="00D85000">
          <w:pPr>
            <w:ind w:left="-57" w:right="-57"/>
            <w:rPr>
              <w:szCs w:val="19"/>
            </w:rPr>
          </w:pPr>
          <w:r>
            <w:rPr>
              <w:szCs w:val="19"/>
            </w:rPr>
            <w:t>Баскаков</w:t>
          </w:r>
        </w:p>
      </w:tc>
      <w:tc>
        <w:tcPr>
          <w:tcW w:w="709" w:type="dxa"/>
          <w:vAlign w:val="center"/>
        </w:tcPr>
        <w:p w:rsidR="003D4619" w:rsidRPr="006D7648" w:rsidRDefault="003D4619" w:rsidP="00D85000">
          <w:pPr>
            <w:jc w:val="center"/>
            <w:rPr>
              <w:sz w:val="22"/>
            </w:rPr>
          </w:pPr>
          <w:r>
            <w:object w:dxaOrig="4980" w:dyaOrig="1620">
              <v:shape id="_x0000_i1033" type="#_x0000_t75" style="width:42.75pt;height:14.25pt" o:ole="">
                <v:imagedata r:id="rId4" o:title=""/>
              </v:shape>
              <o:OLEObject Type="Embed" ProgID="PBrush" ShapeID="_x0000_i1033" DrawAspect="Content" ObjectID="_1559031007" r:id="rId5"/>
            </w:object>
          </w:r>
        </w:p>
      </w:tc>
      <w:tc>
        <w:tcPr>
          <w:tcW w:w="567" w:type="dxa"/>
          <w:vAlign w:val="center"/>
        </w:tcPr>
        <w:p w:rsidR="003D4619" w:rsidRPr="00FD74FA" w:rsidRDefault="003D4619" w:rsidP="00D85000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  <w:caps/>
            </w:rPr>
          </w:pPr>
        </w:p>
      </w:tc>
    </w:tr>
    <w:tr w:rsidR="003D4619" w:rsidRPr="00BF31AD" w:rsidTr="00D85000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</w:pPr>
          <w:r>
            <w:t>ГИП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3D4619" w:rsidRPr="007A1531" w:rsidRDefault="003D4619" w:rsidP="00D85000">
          <w:pPr>
            <w:ind w:left="-57" w:right="-57"/>
          </w:pPr>
          <w:r>
            <w:rPr>
              <w:sz w:val="22"/>
              <w:szCs w:val="22"/>
            </w:rPr>
            <w:t>Костырин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3D4619" w:rsidRDefault="003D4619" w:rsidP="00D85000">
          <w:pPr>
            <w:rPr>
              <w:sz w:val="22"/>
            </w:rPr>
          </w:pPr>
          <w:r>
            <w:object w:dxaOrig="4980" w:dyaOrig="1620">
              <v:shape id="_x0000_i1034" type="#_x0000_t75" style="width:42.75pt;height:14.25pt" o:ole="">
                <v:imagedata r:id="rId4" o:title=""/>
              </v:shape>
              <o:OLEObject Type="Embed" ProgID="PBrush" ShapeID="_x0000_i1034" DrawAspect="Content" ObjectID="_1559031008" r:id="rId6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BF31AD" w:rsidRDefault="003D4619" w:rsidP="00D85000">
          <w:pPr>
            <w:ind w:left="-57" w:right="-57"/>
            <w:rPr>
              <w:iCs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3D4619" w:rsidRPr="00BF31AD" w:rsidRDefault="003D4619" w:rsidP="00D85000">
          <w:pPr>
            <w:ind w:left="-57" w:right="-57"/>
            <w:jc w:val="center"/>
            <w:rPr>
              <w:iCs/>
            </w:rPr>
          </w:pPr>
        </w:p>
      </w:tc>
    </w:tr>
  </w:tbl>
  <w:p w:rsidR="003D4619" w:rsidRPr="003426EE" w:rsidRDefault="003D4619" w:rsidP="00887A76">
    <w:pPr>
      <w:pStyle w:val="a9"/>
      <w:tabs>
        <w:tab w:val="clear" w:pos="4153"/>
        <w:tab w:val="clear" w:pos="8306"/>
        <w:tab w:val="left" w:pos="6585"/>
      </w:tabs>
    </w:pP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5953"/>
      <w:gridCol w:w="832"/>
    </w:tblGrid>
    <w:tr w:rsidR="003D4619" w:rsidRPr="00552B29" w:rsidTr="00840152">
      <w:trPr>
        <w:cantSplit/>
        <w:trHeight w:hRule="exact" w:val="284"/>
        <w:jc w:val="center"/>
      </w:trPr>
      <w:tc>
        <w:tcPr>
          <w:tcW w:w="56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/>
              <w:iCs/>
              <w:noProof/>
            </w:rPr>
          </w:pPr>
          <w:r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52448" behindDoc="0" locked="1" layoutInCell="1" allowOverlap="1" wp14:anchorId="26354D30" wp14:editId="65DEFFEE">
                    <wp:simplePos x="0" y="0"/>
                    <wp:positionH relativeFrom="column">
                      <wp:posOffset>-575310</wp:posOffset>
                    </wp:positionH>
                    <wp:positionV relativeFrom="page">
                      <wp:posOffset>-2526665</wp:posOffset>
                    </wp:positionV>
                    <wp:extent cx="523875" cy="3902710"/>
                    <wp:effectExtent l="0" t="0" r="9525" b="2540"/>
                    <wp:wrapNone/>
                    <wp:docPr id="12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90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72"/>
                                </w:tblGrid>
                                <w:tr w:rsidR="003D4619" w:rsidRPr="00552B29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proofErr w:type="spellStart"/>
                                      <w:r w:rsidRPr="00552B29">
                                        <w:t>Взам</w:t>
                                      </w:r>
                                      <w:proofErr w:type="spellEnd"/>
                                      <w:r w:rsidRPr="00552B29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552B29" w:rsidTr="0003211D">
                                  <w:trPr>
                                    <w:cantSplit/>
                                    <w:trHeight w:hRule="exact" w:val="1983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3D4619" w:rsidRPr="00552B29" w:rsidTr="0003211D">
                                  <w:trPr>
                                    <w:cantSplit/>
                                    <w:trHeight w:val="1404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552B29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3D4619" w:rsidRPr="00552B29" w:rsidRDefault="003D4619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3D4619" w:rsidRDefault="003D4619" w:rsidP="0084015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54D30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5" type="#_x0000_t202" style="position:absolute;left:0;text-align:left;margin-left:-45.3pt;margin-top:-198.95pt;width:41.25pt;height:307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yy7AIAAHQGAAAOAAAAZHJzL2Uyb0RvYy54bWysVdtu2zAMfR+wfxD07voSJ76gTpE48TCg&#10;uwDtPkCx5ViYLXmSEqcb9u+j5CRN2w0Y1vnBoCWKOoeHpK9vDl2L9lQqJniG/SsPI8pLUTG+zfCX&#10;+8KJMVKa8Iq0gtMMP1CFb+Zv31wPfUoD0Yi2ohJBEK7Soc9wo3Wfuq4qG9oRdSV6ymGzFrIjGj7l&#10;1q0kGSB617qB583cQciql6KkSsHqatzEcxu/rmmpP9W1ohq1GQZs2r6lfW/M251fk3QrSd+w8giD&#10;/AOKjjAOl55DrYgmaCfZi1AdK6VQotZXpehcUdespJYDsPG9Z2zuGtJTywWSo/pzmtT/C1t+3H+W&#10;iFWgXYARJx1odE8PGi3FAQW+yc/QqxTc7npw1AdYB1/LVfW3ovyqEBd5Q/iWLqQUQ0NJBfjsSffi&#10;6BhHmSCb4YOo4B6y08IGOtSyM8mDdCCIDjo9nLUxWEpYnAaTOJpiVMLWJPGCyLfiuSQ9ne6l0u+o&#10;6JAxMixBexud7G+VBh7genIxl3FRsLa1+rf8yQI4jivUFtB4mqSABEzjaTBZcX8kXrKO13HohMFs&#10;7YTeauUsijx0ZoUfTVeTVZ6v/J8GhR+mDasqys2lp0Lzw78T8ljyY4mcS02JllUmnIGk5HaTtxLt&#10;CRR6YR+jHVC5cHOfwrDbwOUZJT8IvWWQOMUsjpywCKdOEnmx4/nJMpl5YRKuiqeUbhmnr6eEhgwn&#10;02A6ltYfuXn2ecmNpB3TMEpa1mU4PjuR1BTkmldWaE1YO9oXqTDwf5+KRTH1onASO1E0nTjhZO05&#10;y7jInUXuz2bRepkv18/UXduKUa/PhtXkovwu8B7veIQMIp9q03acabKx3fRhcxibOzl18kZUD9CD&#10;UkCLQKPB6AajEfI7RgOMwQyrbzsiKUbtew59bGbmyZAnY3MyCC/haIY1RqOZ63G27nrJtg1EHicF&#10;Fwvo9ZrZNjRDYUQBFMwHjDZL5jiGzey8/LZejz+L+S8AAAD//wMAUEsDBBQABgAIAAAAIQDWOpdT&#10;4QAAAAsBAAAPAAAAZHJzL2Rvd25yZXYueG1sTI/BTsMwDIbvSLxDZCRuXdIhdWtpOk0ITkiIrhw4&#10;po3XRmuc0mRbeXvCCW62/On395e7xY7sgrM3jiSkKwEMqXPaUC/ho3lJtsB8UKTV6AglfKOHXXV7&#10;U6pCuyvVeDmEnsUQ8oWSMIQwFZz7bkCr/MpNSPF2dLNVIa5zz/WsrjHcjnwtRMatMhQ/DGrCpwG7&#10;0+FsJew/qX42X2/te32sTdPkgl6zk5T3d8v+EVjAJfzB8Ksf1aGKTq07k/ZslJDkIotoHB7yTQ4s&#10;Isk2BdZKWKfZBnhV8v8dqh8AAAD//wMAUEsBAi0AFAAGAAgAAAAhALaDOJL+AAAA4QEAABMAAAAA&#10;AAAAAAAAAAAAAAAAAFtDb250ZW50X1R5cGVzXS54bWxQSwECLQAUAAYACAAAACEAOP0h/9YAAACU&#10;AQAACwAAAAAAAAAAAAAAAAAvAQAAX3JlbHMvLnJlbHNQSwECLQAUAAYACAAAACEATc38suwCAAB0&#10;BgAADgAAAAAAAAAAAAAAAAAuAgAAZHJzL2Uyb0RvYy54bWxQSwECLQAUAAYACAAAACEA1jqXU+EA&#10;AAALAQAADwAAAAAAAAAAAAAAAABGBQAAZHJzL2Rvd25yZXYueG1sUEsFBgAAAAAEAAQA8wAAAFQG&#10;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72"/>
                          </w:tblGrid>
                          <w:tr w:rsidR="003D4619" w:rsidRPr="00552B29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proofErr w:type="spellStart"/>
                                <w:r w:rsidRPr="00552B29">
                                  <w:t>Взам</w:t>
                                </w:r>
                                <w:proofErr w:type="spellEnd"/>
                                <w:r w:rsidRPr="00552B29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552B29" w:rsidTr="0003211D">
                            <w:trPr>
                              <w:cantSplit/>
                              <w:trHeight w:hRule="exact" w:val="1983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r w:rsidRPr="00552B29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3D4619" w:rsidRPr="00552B29" w:rsidTr="0003211D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  <w:r w:rsidRPr="00552B29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552B29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D4619" w:rsidRPr="00552B29" w:rsidRDefault="003D4619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3D4619" w:rsidRDefault="003D4619" w:rsidP="00840152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 w:val="restart"/>
          <w:tcBorders>
            <w:top w:val="single" w:sz="4" w:space="0" w:color="auto"/>
            <w:bottom w:val="nil"/>
            <w:right w:val="single" w:sz="4" w:space="0" w:color="auto"/>
          </w:tcBorders>
          <w:vAlign w:val="center"/>
        </w:tcPr>
        <w:p w:rsidR="003D4619" w:rsidRPr="00E5684F" w:rsidRDefault="005D753E" w:rsidP="00196563">
          <w:pPr>
            <w:ind w:left="-57" w:right="-57"/>
            <w:jc w:val="center"/>
            <w:rPr>
              <w:color w:val="000080"/>
              <w:sz w:val="24"/>
            </w:rPr>
          </w:pPr>
          <w:r>
            <w:rPr>
              <w:sz w:val="24"/>
              <w:szCs w:val="24"/>
            </w:rPr>
            <w:t>253</w:t>
          </w:r>
          <w:r w:rsidR="003D4619">
            <w:rPr>
              <w:sz w:val="24"/>
              <w:szCs w:val="24"/>
            </w:rPr>
            <w:t>-16-ПОД</w:t>
          </w:r>
        </w:p>
      </w:tc>
      <w:tc>
        <w:tcPr>
          <w:tcW w:w="8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D4619" w:rsidRPr="004C4806" w:rsidRDefault="003D4619" w:rsidP="007D14EC">
          <w:pPr>
            <w:ind w:left="-57" w:right="-57"/>
            <w:jc w:val="center"/>
            <w:rPr>
              <w:bCs/>
            </w:rPr>
          </w:pPr>
          <w:r w:rsidRPr="004C4806">
            <w:rPr>
              <w:bCs/>
            </w:rPr>
            <w:t>Лист</w:t>
          </w:r>
        </w:p>
      </w:tc>
    </w:tr>
    <w:tr w:rsidR="003D4619" w:rsidRPr="00552B29" w:rsidTr="00EB1FB9">
      <w:trPr>
        <w:cantSplit/>
        <w:trHeight w:hRule="exact" w:val="284"/>
        <w:jc w:val="center"/>
      </w:trPr>
      <w:tc>
        <w:tcPr>
          <w:tcW w:w="567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tcBorders>
            <w:bottom w:val="single" w:sz="6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/>
          <w:tcBorders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3D4619" w:rsidRDefault="003D4619" w:rsidP="00F65576">
          <w:pPr>
            <w:ind w:left="-216" w:right="-84"/>
            <w:jc w:val="center"/>
          </w:pP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= </w:instrText>
          </w: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B458D9">
            <w:rPr>
              <w:rStyle w:val="ab"/>
              <w:b/>
              <w:noProof/>
              <w:color w:val="C00000"/>
            </w:rPr>
            <w:instrText>16</w:instrTex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  <w:r>
            <w:rPr>
              <w:rStyle w:val="ab"/>
              <w:b/>
              <w:color w:val="C00000"/>
            </w:rPr>
            <w:instrText>-</w:instrText>
          </w:r>
          <w:r>
            <w:rPr>
              <w:rStyle w:val="ab"/>
              <w:b/>
              <w:color w:val="C00000"/>
              <w:lang w:val="en-US"/>
            </w:rPr>
            <w:instrText>6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B458D9">
            <w:rPr>
              <w:rStyle w:val="ab"/>
              <w:b/>
              <w:noProof/>
              <w:color w:val="C00000"/>
            </w:rPr>
            <w:t>10</w: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</w:p>
      </w:tc>
    </w:tr>
    <w:tr w:rsidR="003D4619" w:rsidRPr="00552B29" w:rsidTr="00840152">
      <w:trPr>
        <w:cantSplit/>
        <w:trHeight w:hRule="exact" w:val="284"/>
        <w:jc w:val="center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552B29">
            <w:rPr>
              <w:sz w:val="18"/>
              <w:szCs w:val="18"/>
            </w:rPr>
            <w:t>Кол.уч</w:t>
          </w:r>
          <w:proofErr w:type="spellEnd"/>
          <w:r w:rsidRPr="00552B29">
            <w:rPr>
              <w:sz w:val="18"/>
              <w:szCs w:val="18"/>
            </w:rPr>
            <w:t>.</w:t>
          </w:r>
        </w:p>
      </w:tc>
      <w:tc>
        <w:tcPr>
          <w:tcW w:w="567" w:type="dxa"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№ док.</w:t>
          </w:r>
        </w:p>
      </w:tc>
      <w:tc>
        <w:tcPr>
          <w:tcW w:w="851" w:type="dxa"/>
          <w:tcBorders>
            <w:top w:val="single" w:sz="6" w:space="0" w:color="auto"/>
            <w:bottom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6" w:space="0" w:color="auto"/>
            <w:bottom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vAlign w:val="center"/>
        </w:tcPr>
        <w:p w:rsidR="003D4619" w:rsidRPr="00552B29" w:rsidRDefault="003D4619" w:rsidP="007D14EC">
          <w:pPr>
            <w:ind w:left="-57" w:right="-57"/>
            <w:jc w:val="center"/>
            <w:rPr>
              <w:i/>
              <w:iCs/>
            </w:rPr>
          </w:pPr>
        </w:p>
      </w:tc>
    </w:tr>
  </w:tbl>
  <w:p w:rsidR="003D4619" w:rsidRPr="00552B29" w:rsidRDefault="003D4619" w:rsidP="007D14EC">
    <w:pPr>
      <w:pStyle w:val="a9"/>
      <w:rPr>
        <w:sz w:val="2"/>
        <w:szCs w:val="2"/>
      </w:rPr>
    </w:pPr>
  </w:p>
  <w:p w:rsidR="003D4619" w:rsidRPr="00D82A28" w:rsidRDefault="003D4619" w:rsidP="007D14EC">
    <w:pPr>
      <w:pStyle w:val="a9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19" w:rsidRDefault="003D4619">
      <w:r>
        <w:separator/>
      </w:r>
    </w:p>
  </w:footnote>
  <w:footnote w:type="continuationSeparator" w:id="0">
    <w:p w:rsidR="003D4619" w:rsidRDefault="003D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>
    <w:pPr>
      <w:pStyle w:val="a7"/>
    </w:pPr>
    <w:r>
      <w:rPr>
        <w:noProof/>
      </w:rPr>
      <w:drawing>
        <wp:anchor distT="105325" distB="104421" distL="218010" distR="216485" simplePos="0" relativeHeight="251759616" behindDoc="1" locked="0" layoutInCell="1" allowOverlap="1">
          <wp:simplePos x="0" y="0"/>
          <wp:positionH relativeFrom="column">
            <wp:posOffset>283415</wp:posOffset>
          </wp:positionH>
          <wp:positionV relativeFrom="paragraph">
            <wp:posOffset>-222335</wp:posOffset>
          </wp:positionV>
          <wp:extent cx="6535265" cy="10261404"/>
          <wp:effectExtent l="114300" t="114300" r="113665" b="121285"/>
          <wp:wrapNone/>
          <wp:docPr id="69" name="Рисунок 69" descr="C:\Users\povalyukhin\Desktop\9630173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C:\Users\povalyukhin\Desktop\96301736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50" t="3935" r="23097"/>
                  <a:stretch/>
                </pic:blipFill>
                <pic:spPr bwMode="auto">
                  <a:xfrm>
                    <a:off x="0" y="0"/>
                    <a:ext cx="6534785" cy="1026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14300">
                      <a:srgbClr val="FFFFCC">
                        <a:alpha val="23922"/>
                      </a:srgbClr>
                    </a:glow>
                    <a:softEdge rad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column">
                <wp:posOffset>257175</wp:posOffset>
              </wp:positionH>
              <wp:positionV relativeFrom="paragraph">
                <wp:posOffset>-237490</wp:posOffset>
              </wp:positionV>
              <wp:extent cx="6598920" cy="10299700"/>
              <wp:effectExtent l="28575" t="32385" r="30480" b="31115"/>
              <wp:wrapNone/>
              <wp:docPr id="68" name="Прямоугольник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920" cy="10299700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79DE8" id="Прямоугольник 68" o:spid="_x0000_s1026" style="position:absolute;margin-left:20.25pt;margin-top:-18.7pt;width:519.6pt;height:81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/gtAIAACIFAAAOAAAAZHJzL2Uyb0RvYy54bWyslM2O0zAQx+9IvIPlezdJST8SNV2t+oGQ&#10;FlhplwdwE6ex1rGD7TZdEBISVyQegYfggvjYZ0jfiLHTdlu4IEQOiR2PZ+Y/87NH55uSozVVmkmR&#10;4ODMx4iKVGZMLBP86mbeGWKkDREZ4VLQBN9Rjc/Hjx+N6iqmXVlInlGFwInQcV0luDCmij1PpwUt&#10;iT6TFRWwmEtVEgNTtfQyRWrwXnKv6/t9r5Yqq5RMqdbwd9ou4rHzn+c0NS/zXFODeIIhN+Peyr0X&#10;9u2NRyReKlIVLN2lQf4hi5IwAUEPrqbEELRS7A9XJUuV1DI3Z6ksPZnnLKVOA6gJ/N/UXBekok4L&#10;FEdXhzLp/+c2fbG+UohlCe5DpwQpoUfN5+377afmR3O//dB8ae6b79uPzc/ma/MNgRFUrK50DBuv&#10;qytlNevqUqa3Ggk5KYhY0gulZF1QkkGegbX3TjbYiYataFE/lxnEIysjXfE2uSqtQygL2rge3R16&#10;RDcGpfCz34uGURdamcJa4HejaOC7Nnok3u+vlDZPqSyRHSRYAQXOP1lfamPzIfHexIYTcs44dyRw&#10;geoE9wZBz0YoK6iLATJub4pdf7XkLLPmTrhaLiZcoTWxdPldv7/P5MSsZAYY56xM8NC3T0udrdBM&#10;ZC6uIYy3Y8iNC+scBEO2u1HL0tvIj2bD2TDshN3+rBP602nnYj4JO/15MOhNn0wnk2nwzkoNwrhg&#10;WUaFTXXPdRD+HTe7E9YSeSD7RJI+Vj53j2s0wPBQIO80DVd3ULX/OnUODUtDS9VCZndAhpLQNugA&#10;XCwwKKR6g1ENhzTB+vWKKIoRfyaArigIQ3uq3STsDSwX6nhlcbxCRAquoKMYtcOJaW+CVaXYsoBI&#10;gcNEyAsgMmcOFUtrm9WOYziITsHu0rAn/XjurB6utvEvAAAA//8DAFBLAwQUAAYACAAAACEAjmTV&#10;r+EAAAAMAQAADwAAAGRycy9kb3ducmV2LnhtbEyPwU7DMAyG70i8Q2QkblsC69ZSmk4TgolKXBgT&#10;56wxTdXGqZpsK2+/7AQ3W/70+/uL9WR7dsLRt44kPMwFMKTa6ZYaCfuvt1kGzAdFWvWOUMIveliX&#10;tzeFyrU70yeedqFhMYR8riSYEIacc18btMrP3YAUbz9utCrEdWy4HtU5htuePwqx4la1FD8YNeCL&#10;wbrbHa2E8C5eK242Lnx8u25fbbNuUdVS3t9Nm2dgAafwB8NVP6pDGZ0O7kjas15CIpaRlDBbpAmw&#10;KyDSpxTYIU7LLFkBLwv+v0R5AQAA//8DAFBLAQItABQABgAIAAAAIQC2gziS/gAAAOEBAAATAAAA&#10;AAAAAAAAAAAAAAAAAABbQ29udGVudF9UeXBlc10ueG1sUEsBAi0AFAAGAAgAAAAhADj9If/WAAAA&#10;lAEAAAsAAAAAAAAAAAAAAAAALwEAAF9yZWxzLy5yZWxzUEsBAi0AFAAGAAgAAAAhAGQcf+C0AgAA&#10;IgUAAA4AAAAAAAAAAAAAAAAALgIAAGRycy9lMm9Eb2MueG1sUEsBAi0AFAAGAAgAAAAhAI5k1a/h&#10;AAAADAEAAA8AAAAAAAAAAAAAAAAADgUAAGRycy9kb3ducmV2LnhtbFBLBQYAAAAABAAEAPMAAAAc&#10;BgAAAAA=&#10;" filled="f" strokecolor="#002060" strokeweight="4.5pt">
              <v:stroke linestyle="thickThin"/>
            </v:rect>
          </w:pict>
        </mc:Fallback>
      </mc:AlternateContent>
    </w:r>
  </w:p>
  <w:p w:rsidR="003D4619" w:rsidRDefault="003D4619" w:rsidP="00AC44B4">
    <w:pPr>
      <w:pStyle w:val="a7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>
    <w:pPr>
      <w:pStyle w:val="a7"/>
    </w:pPr>
    <w:r>
      <w:rPr>
        <w:noProof/>
      </w:rPr>
      <w:drawing>
        <wp:anchor distT="105325" distB="104421" distL="218010" distR="216485" simplePos="0" relativeHeight="251770880" behindDoc="1" locked="0" layoutInCell="1" allowOverlap="1">
          <wp:simplePos x="0" y="0"/>
          <wp:positionH relativeFrom="column">
            <wp:posOffset>283415</wp:posOffset>
          </wp:positionH>
          <wp:positionV relativeFrom="paragraph">
            <wp:posOffset>-222335</wp:posOffset>
          </wp:positionV>
          <wp:extent cx="6535265" cy="10261404"/>
          <wp:effectExtent l="114300" t="114300" r="113665" b="121285"/>
          <wp:wrapNone/>
          <wp:docPr id="91" name="Рисунок 91" descr="C:\Users\povalyukhin\Desktop\9630173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C:\Users\povalyukhin\Desktop\96301736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50" t="3935" r="23097"/>
                  <a:stretch/>
                </pic:blipFill>
                <pic:spPr bwMode="auto">
                  <a:xfrm>
                    <a:off x="0" y="0"/>
                    <a:ext cx="6534785" cy="1026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14300">
                      <a:srgbClr val="FFFFCC">
                        <a:alpha val="23922"/>
                      </a:srgbClr>
                    </a:glow>
                    <a:softEdge rad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>
              <wp:simplePos x="0" y="0"/>
              <wp:positionH relativeFrom="column">
                <wp:posOffset>257175</wp:posOffset>
              </wp:positionH>
              <wp:positionV relativeFrom="paragraph">
                <wp:posOffset>-237490</wp:posOffset>
              </wp:positionV>
              <wp:extent cx="6598920" cy="10299700"/>
              <wp:effectExtent l="28575" t="32385" r="30480" b="31115"/>
              <wp:wrapNone/>
              <wp:docPr id="90" name="Прямоугольник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920" cy="10299700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D0970D" id="Прямоугольник 90" o:spid="_x0000_s1026" style="position:absolute;margin-left:20.25pt;margin-top:-18.7pt;width:519.6pt;height:81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DHswIAACIFAAAOAAAAZHJzL2Uyb0RvYy54bWysVNuO0zAQfUfiHyy/d5OU9JKo6WrVC0Ja&#10;YKVdPsBNnMZaxw6223RBSEi8IvEJfAQviMt+Q/pHjJ2228ILQuTBGdvjmXNmjj0635QcranSTIoE&#10;B2c+RlSkMmNimeBXN/POECNtiMgIl4Im+I5qfD5+/GhUVzHtykLyjCoEQYSO6yrBhTFV7Hk6LWhJ&#10;9JmsqIDNXKqSGJiqpZcpUkP0kntd3+97tVRZpWRKtYbVabuJxy5+ntPUvMxzTQ3iCQZsxo3KjQs7&#10;euMRiZeKVAVLdzDIP6AoCROQ9BBqSgxBK8X+CFWyVEktc3OWytKTec5S6jgAm8D/jc11QSrquEBx&#10;dHUok/5/YdMX6yuFWJbgCMojSAk9aj5v328/NT+a++2H5ktz33zffmx+Nl+bbwicoGJ1pWM4eF1d&#10;KctZV5cyvdVIyElBxJJeKCXrgpIMcAbW3zs5YCcajqJF/VxmkI+sjHTF2+SqtAGhLGjjenR36BHd&#10;GJTCYr8XDaMuYE1hL/C7UTTwHSiPxPvzldLmKZUlskaCFajAxSfrS20sHhLvXWw6IeeMc6cELlCd&#10;4N4g6NkMZQV1MaCM25ti118tOcusuyOulosJV2hNrLr8rt/fIzlxK5kBjXNWJnjo269Vna3QTGQu&#10;ryGMtzZg48IGB8KAdme1Wnob+dFsOBuGnbDbn3VCfzrtXMwnYac/Dwa96ZPpZDIN3lmqQRgXLMuo&#10;sFD3ug7Cv9PN7oa1ijwo+4SSPmY+d59rNIjhoUDeKQxXd2C1/zt2ThpWDa2qFjK7A2UoCW2DDsDD&#10;AkYh1RuMarikCdavV0RRjPgzAeqKgjAEN+MmYW9gdaGOdxbHO0SkEAo6ilFrTkz7EqwqxZYFZAqc&#10;TIS8AEXmzEnFqrVFtdMxXETHYPdo2Jt+PHdeD0/b+BcAAAD//wMAUEsDBBQABgAIAAAAIQCOZNWv&#10;4QAAAAwBAAAPAAAAZHJzL2Rvd25yZXYueG1sTI/BTsMwDIbvSLxDZCRuWwLr1lKaThOCiUpcGBPn&#10;rDFN1capmmwrb7/sBDdb/vT7+4v1ZHt2wtG3jiQ8zAUwpNrplhoJ+6+3WQbMB0Va9Y5Qwi96WJe3&#10;N4XKtTvTJ552oWExhHyuJJgQhpxzXxu0ys/dgBRvP260KsR1bLge1TmG254/CrHiVrUUPxg14IvB&#10;utsdrYTwLl4rbjYufHy7bl9ts25R1VLe302bZ2ABp/AHw1U/qkMZnQ7uSNqzXkIilpGUMFukCbAr&#10;INKnFNghTsssWQEvC/6/RHkBAAD//wMAUEsBAi0AFAAGAAgAAAAhALaDOJL+AAAA4QEAABMAAAAA&#10;AAAAAAAAAAAAAAAAAFtDb250ZW50X1R5cGVzXS54bWxQSwECLQAUAAYACAAAACEAOP0h/9YAAACU&#10;AQAACwAAAAAAAAAAAAAAAAAvAQAAX3JlbHMvLnJlbHNQSwECLQAUAAYACAAAACEA7o/Ax7MCAAAi&#10;BQAADgAAAAAAAAAAAAAAAAAuAgAAZHJzL2Uyb0RvYy54bWxQSwECLQAUAAYACAAAACEAjmTVr+EA&#10;AAAMAQAADwAAAAAAAAAAAAAAAAANBQAAZHJzL2Rvd25yZXYueG1sUEsFBgAAAAAEAAQA8wAAABsG&#10;AAAAAA==&#10;" filled="f" strokecolor="#002060" strokeweight="4.5pt">
              <v:stroke linestyle="thickTh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19" w:rsidRDefault="003D4619" w:rsidP="00F438FA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3D4619" w:rsidRDefault="003D4619">
    <w:pPr>
      <w:pStyle w:val="a7"/>
      <w:ind w:right="360"/>
    </w:pPr>
  </w:p>
  <w:p w:rsidR="003D4619" w:rsidRDefault="003D461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4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3D4619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3D4619" w:rsidRPr="00016E93" w:rsidRDefault="003D4619" w:rsidP="00CC0A01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64736" behindDoc="0" locked="0" layoutInCell="1" allowOverlap="1" wp14:anchorId="1DBEB026" wp14:editId="37785907">
                <wp:simplePos x="0" y="0"/>
                <wp:positionH relativeFrom="column">
                  <wp:posOffset>-59360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1EFC365D" wp14:editId="4CBE58F0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2540</wp:posOffset>
                    </wp:positionV>
                    <wp:extent cx="6647155" cy="10299065"/>
                    <wp:effectExtent l="0" t="0" r="20955" b="26035"/>
                    <wp:wrapNone/>
                    <wp:docPr id="74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715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3547DB6" id="Rectangle 59" o:spid="_x0000_s1026" style="position:absolute;margin-left:-5.4pt;margin-top:.2pt;width:523.4pt;height:810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RAegIAAP8EAAAOAAAAZHJzL2Uyb0RvYy54bWysVMGO0zAQvSPxD5bvbZKStE206WrVtAhp&#10;gRULH+DGTmPh2MZ2mxbEvzN22tKyF4TIIbEz45n3Zt747v7QCbRnxnIlS5yMY4yYrBXlclviL5/X&#10;ozlG1hFJiVCSlfjILL5fvH511+uCTVSrBGUGQRBpi16XuHVOF1Fk65Z1xI6VZhKMjTIdcbA124ga&#10;0kP0TkSTOJ5GvTJUG1Uza+FvNRjxIsRvGla7j01jmUOixIDNhbcJ741/R4s7UmwN0S2vTzDIP6Do&#10;CJeQ9BKqIo6gneEvQnW8Nsqqxo1r1UWqaXjNAgdgk8R/sHluiWaBCxTH6kuZ7P8LW3/YPxnEaYln&#10;KUaSdNCjT1A1IreCoSz3Beq1LcDvWT8ZT9HqR1V/tUiqZQtu7MEY1beMUICVeP/o5oDfWDiKNv17&#10;RSE82TkVanVoTOcDQhXQIbTkeGkJOzhUw8/pNJ0lWYZRDbYknuR5PM1CElKcz2tj3VumOuQXJTYA&#10;P8Qn+0frPB5SnF18OqnWXIjQeCFRX+I8m2ThgFWCU28MNM12sxQG7YmXTnhOeW/cOu5AwIJ3JZ5f&#10;nEjh67GSNGRxhIthDUiE9MGBHmA7rQah/MjjfDVfzdNROpmuRmlcVaOH9TIdTdfJLKveVMtllfz0&#10;OJO0aDmlTHqoZ9Em6d+J4jQ+g9wusr2hZK+Zr8Pzknl0CyNUGVidv4FdEILv/aChjaJH0IFRwxTC&#10;rQGLVpnvGPUwgSW233bEMIzEOwlaypM09SMbNmk2m8DGXFs21xYiawhVYofRsFy6Ycx32vBtC5mS&#10;0GOpHkB/DQ/C8NocUJ1UC1MWGJxuBD/G1/vg9fveWvwCAAD//wMAUEsDBBQABgAIAAAAIQC79jus&#10;3gAAAAoBAAAPAAAAZHJzL2Rvd25yZXYueG1sTI/BTsMwEETvSPyDtUjcWqcpRCjEqQKi10oUJODm&#10;xosdNV5HsduEv2d7gtusZjXzptrMvhdnHGMXSMFqmYFAaoPpyCp4f9suHkDEpMnoPhAq+MEIm/r6&#10;qtKlCRO94nmfrOAQiqVW4FIaSilj69DruAwDEnvfYfQ68TlaaUY9cbjvZZ5lhfS6I25wesBnh+1x&#10;f/IKXoavXXNvo2w+kvs8hqdp63ZWqdubuXkEkXBOf89wwWd0qJnpEE5kougVLFYZoycFdyAudrYu&#10;eNuBVZHna5B1Jf9PqH8BAAD//wMAUEsBAi0AFAAGAAgAAAAhALaDOJL+AAAA4QEAABMAAAAAAAAA&#10;AAAAAAAAAAAAAFtDb250ZW50X1R5cGVzXS54bWxQSwECLQAUAAYACAAAACEAOP0h/9YAAACUAQAA&#10;CwAAAAAAAAAAAAAAAAAvAQAAX3JlbHMvLnJlbHNQSwECLQAUAAYACAAAACEAll8kQHoCAAD/BAAA&#10;DgAAAAAAAAAAAAAAAAAuAgAAZHJzL2Uyb0RvYy54bWxQSwECLQAUAAYACAAAACEAu/Y7rN4AAAAK&#10;AQAADwAAAAAAAAAAAAAAAADUBAAAZHJzL2Rvd25yZXYueG1sUEsFBgAAAAAEAAQA8wAAAN8FAAAA&#10;AA==&#10;" filled="f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63712" behindDoc="0" locked="0" layoutInCell="1" allowOverlap="1" wp14:anchorId="3D66D025" wp14:editId="2C4BF6EE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62688" behindDoc="0" locked="0" layoutInCell="1" allowOverlap="1" wp14:anchorId="794CD9FB" wp14:editId="14536401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3D4619" w:rsidRPr="00196563" w:rsidRDefault="003D4619" w:rsidP="0083789A">
          <w:pPr>
            <w:tabs>
              <w:tab w:val="left" w:pos="993"/>
              <w:tab w:val="right" w:pos="10466"/>
            </w:tabs>
            <w:ind w:right="118"/>
            <w:rPr>
              <w:bCs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3D4619" w:rsidRPr="00FE282F" w:rsidRDefault="003D4619" w:rsidP="006E1F3F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instrText>5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t>4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3D4619" w:rsidRPr="00016E93" w:rsidRDefault="003D4619" w:rsidP="006E1F3F">
    <w:pPr>
      <w:pStyle w:val="a7"/>
      <w:shd w:val="clear" w:color="auto" w:fill="FFFFFF" w:themeFill="background1"/>
      <w:tabs>
        <w:tab w:val="clear" w:pos="4153"/>
        <w:tab w:val="clear" w:pos="8306"/>
        <w:tab w:val="center" w:pos="0"/>
      </w:tabs>
      <w:spacing w:line="0" w:lineRule="atLeast"/>
      <w:rPr>
        <w:sz w:val="8"/>
        <w:szCs w:val="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4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3D4619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3D4619" w:rsidRPr="00016E93" w:rsidRDefault="003D4619" w:rsidP="00CC0A01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76000" behindDoc="0" locked="0" layoutInCell="1" allowOverlap="1" wp14:anchorId="06FCC782" wp14:editId="2A7E8A30">
                <wp:simplePos x="0" y="0"/>
                <wp:positionH relativeFrom="column">
                  <wp:posOffset>-59360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460" name="Рисунок 4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5388239C" wp14:editId="28CAFF26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2540</wp:posOffset>
                    </wp:positionV>
                    <wp:extent cx="6647155" cy="10299065"/>
                    <wp:effectExtent l="0" t="0" r="20955" b="26035"/>
                    <wp:wrapNone/>
                    <wp:docPr id="470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715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D6BAC5" id="Rectangle 59" o:spid="_x0000_s1026" style="position:absolute;margin-left:-5.4pt;margin-top:.2pt;width:523.4pt;height:81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m/ewIAAAAFAAAOAAAAZHJzL2Uyb0RvYy54bWysVMGO0zAQvSPxD5bvbZKStE206WrVtAhp&#10;gRULH+DGTmPh2MZ2mxbEvzN22tKyF4TIIbEz45n3Zt747v7QCbRnxnIlS5yMY4yYrBXlclviL5/X&#10;ozlG1hFJiVCSlfjILL5fvH511+uCTVSrBGUGQRBpi16XuHVOF1Fk65Z1xI6VZhKMjTIdcbA124ga&#10;0kP0TkSTOJ5GvTJUG1Uza+FvNRjxIsRvGla7j01jmUOixIDNhbcJ741/R4s7UmwN0S2vTzDIP6Do&#10;CJeQ9BKqIo6gneEvQnW8Nsqqxo1r1UWqaXjNAgdgk8R/sHluiWaBCxTH6kuZ7P8LW3/YPxnEaYnT&#10;GdRHkg6a9AnKRuRWMJTlvkK9tgU4Pusn4zla/ajqrxZJtWzBjT0Yo/qWEQq4Eu8f3RzwGwtH0aZ/&#10;ryiEJzunQrEOjel8QCgDOoSeHC89YQeHavg5naazJMswqsGWxJM8j6dZSEKK83ltrHvLVIf8osQG&#10;4If4ZP9oncdDirOLTyfVmgsROi8k6kucZ5MsHLBKcOqNgabZbpbCoD3x2gnPKe+NW8cdKFjwrsTz&#10;ixMpfD1WkoYsjnAxrAGJkD440ANsp9WglB95nK/mq3k6SifT1SiNq2r0sF6mo+k6mWXVm2q5rJKf&#10;HmeSFi2nlEkP9azaJP07VZzmZ9DbRbc3lOw183V4XjKPbmGEKgOr8zewC0LwvR80tFH0CDowahhD&#10;uDZg0SrzHaMeRrDE9tuOGIaReCdBS3mSpn5mwybNZhPYmGvL5tpCZA2hSuwwGpZLN8z5Thu+bSFT&#10;Enos1QPor+FBGF6bA6qTamHMAoPTleDn+HofvH5fXItfAAAA//8DAFBLAwQUAAYACAAAACEAu/Y7&#10;rN4AAAAKAQAADwAAAGRycy9kb3ducmV2LnhtbEyPwU7DMBBE70j8g7VI3FqnKUQoxKkCotdKFCTg&#10;5saLHTVeR7HbhL9ne4LbrGY186bazL4XZxxjF0jBapmBQGqD6cgqeH/bLh5AxKTJ6D4QKvjBCJv6&#10;+qrSpQkTveJ5n6zgEIqlVuBSGkopY+vQ67gMAxJ732H0OvE5WmlGPXG472WeZYX0uiNucHrAZ4ft&#10;cX/yCl6Gr11zb6NsPpL7PIanaet2Vqnbm7l5BJFwTn/PcMFndKiZ6RBOZKLoFSxWGaMnBXcgLna2&#10;LnjbgVWR52uQdSX/T6h/AQAA//8DAFBLAQItABQABgAIAAAAIQC2gziS/gAAAOEBAAATAAAAAAAA&#10;AAAAAAAAAAAAAABbQ29udGVudF9UeXBlc10ueG1sUEsBAi0AFAAGAAgAAAAhADj9If/WAAAAlAEA&#10;AAsAAAAAAAAAAAAAAAAALwEAAF9yZWxzLy5yZWxzUEsBAi0AFAAGAAgAAAAhADhXeb97AgAAAAUA&#10;AA4AAAAAAAAAAAAAAAAALgIAAGRycy9lMm9Eb2MueG1sUEsBAi0AFAAGAAgAAAAhALv2O6zeAAAA&#10;CgEAAA8AAAAAAAAAAAAAAAAA1QQAAGRycy9kb3ducmV2LnhtbFBLBQYAAAAABAAEAPMAAADgBQAA&#10;AAA=&#10;" filled="f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74976" behindDoc="0" locked="0" layoutInCell="1" allowOverlap="1" wp14:anchorId="0EAB28BA" wp14:editId="57462BD4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469" name="Рисунок 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73952" behindDoc="0" locked="0" layoutInCell="1" allowOverlap="1" wp14:anchorId="3A0C5010" wp14:editId="05684CCF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471" name="Рисунок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3D4619" w:rsidRPr="00F154F3" w:rsidRDefault="005D753E" w:rsidP="00050215">
          <w:pPr>
            <w:pStyle w:val="23"/>
            <w:spacing w:line="240" w:lineRule="auto"/>
            <w:jc w:val="center"/>
            <w:rPr>
              <w:b/>
              <w:noProof/>
              <w:sz w:val="32"/>
              <w:szCs w:val="28"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3D4619" w:rsidRPr="00FE282F" w:rsidRDefault="003D4619" w:rsidP="006E1F3F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4360F9">
            <w:rPr>
              <w:rStyle w:val="ab"/>
              <w:b/>
              <w:i w:val="0"/>
              <w:noProof/>
              <w:color w:val="C00000"/>
            </w:rPr>
            <w:instrText>5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4360F9">
            <w:rPr>
              <w:rStyle w:val="ab"/>
              <w:b/>
              <w:i w:val="0"/>
              <w:noProof/>
              <w:color w:val="C00000"/>
            </w:rPr>
            <w:t>4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3D4619" w:rsidRPr="00016E93" w:rsidRDefault="003D4619" w:rsidP="006E1F3F">
    <w:pPr>
      <w:pStyle w:val="a7"/>
      <w:shd w:val="clear" w:color="auto" w:fill="FFFFFF" w:themeFill="background1"/>
      <w:tabs>
        <w:tab w:val="clear" w:pos="4153"/>
        <w:tab w:val="clear" w:pos="8306"/>
        <w:tab w:val="center" w:pos="0"/>
      </w:tabs>
      <w:spacing w:line="0" w:lineRule="atLeast"/>
      <w:rPr>
        <w:sz w:val="8"/>
        <w:szCs w:val="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4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3D4619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3D4619" w:rsidRPr="00016E93" w:rsidRDefault="003D4619" w:rsidP="00CC0A01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86240" behindDoc="0" locked="0" layoutInCell="1" allowOverlap="1" wp14:anchorId="37DA1388" wp14:editId="442C24B8">
                <wp:simplePos x="0" y="0"/>
                <wp:positionH relativeFrom="column">
                  <wp:posOffset>-59360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473" name="Рисунок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3168" behindDoc="0" locked="0" layoutInCell="1" allowOverlap="1" wp14:anchorId="6C89784A" wp14:editId="70D899B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2540</wp:posOffset>
                    </wp:positionV>
                    <wp:extent cx="6647155" cy="10299065"/>
                    <wp:effectExtent l="0" t="0" r="20955" b="26035"/>
                    <wp:wrapNone/>
                    <wp:docPr id="15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715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B0BB14" id="Rectangle 59" o:spid="_x0000_s1026" style="position:absolute;margin-left:-5.4pt;margin-top:.2pt;width:523.4pt;height:810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GYeQIAAP8EAAAOAAAAZHJzL2Uyb0RvYy54bWysVMGO0zAQvSPxD5bvbZKSdJuo6apqWoS0&#10;wIqFD3Btp7Fw7GC7TRfEvzN22tKyF4TIIbEz45n3Zt54fn9sJTpwY4VWJU7GMUZcUc2E2pX4y+fN&#10;aIaRdUQxIrXiJX7mFt8vXr+a913BJ7rRknGDIIiyRd+VuHGuK6LI0oa3xI51xxUYa21a4mBrdhEz&#10;pIforYwmcTyNem1YZzTl1sLfajDiRYhf15y6j3VtuUOyxIDNhbcJ761/R4s5KXaGdI2gJxjkH1C0&#10;RChIeglVEUfQ3ogXoVpBjba6dmOq20jXtaA8cAA2SfwHm6eGdDxwgeLY7lIm+//C0g+HR4MEg95l&#10;GCnSQo8+QdWI2kmOstwXqO9sAX5P3aPxFG33oOlXi5ReNeDGl8bovuGEAazE+0c3B/zGwlG07d9r&#10;BuHJ3ulQq2NtWh8QqoCOoSXPl5bwo0MUfk6n6V2SATQKtiSe5Hk8zUISUpzPd8a6t1y3yC9KbAB+&#10;iE8OD9Z5PKQ4u/h0Sm+ElKHxUqG+xHk2ycIBq6Vg3hhomt12JQ06EC+d8Jzy3ri1woGApWhLPLs4&#10;kcLXY61YyOKIkMMakEjlgwM9wHZaDUL5kcf5eraepaN0Ml2P0riqRsvNKh1NN8ldVr2pVqsq+elx&#10;JmnRCMa48lDPok3SvxPFaXwGuV1ke0PJXjPfhOcl8+gWRqgysDp/A7sgBN/7QUNbzZ5BB0YPUwi3&#10;Biwabb5j1MMElth+2xPDMZLvFGgpT9LUj2zYpNndBDbm2rK9thBFIVSJHUbDcuWGMd93RuwayJSE&#10;Hiu9BP3VIgjDa3NAdVItTFlgcLoR/Bhf74PX73tr8QsAAP//AwBQSwMEFAAGAAgAAAAhALv2O6ze&#10;AAAACgEAAA8AAABkcnMvZG93bnJldi54bWxMj8FOwzAQRO9I/IO1SNxapylEKMSpAqLXShQk4ObG&#10;ix01Xkex24S/Z3uC26xmNfOm2sy+F2ccYxdIwWqZgUBqg+nIKnh/2y4eQMSkyeg+ECr4wQib+vqq&#10;0qUJE73ieZ+s4BCKpVbgUhpKKWPr0Ou4DAMSe99h9DrxOVppRj1xuO9lnmWF9LojbnB6wGeH7XF/&#10;8gpehq9dc2+jbD6S+zyGp2nrdlap25u5eQSRcE5/z3DBZ3SomekQTmSi6BUsVhmjJwV3IC52ti54&#10;24FVkedrkHUl/0+ofwEAAP//AwBQSwECLQAUAAYACAAAACEAtoM4kv4AAADhAQAAEwAAAAAAAAAA&#10;AAAAAAAAAAAAW0NvbnRlbnRfVHlwZXNdLnhtbFBLAQItABQABgAIAAAAIQA4/SH/1gAAAJQBAAAL&#10;AAAAAAAAAAAAAAAAAC8BAABfcmVscy8ucmVsc1BLAQItABQABgAIAAAAIQB/zzGYeQIAAP8EAAAO&#10;AAAAAAAAAAAAAAAAAC4CAABkcnMvZTJvRG9jLnhtbFBLAQItABQABgAIAAAAIQC79jus3gAAAAoB&#10;AAAPAAAAAAAAAAAAAAAAANMEAABkcnMvZG93bnJldi54bWxQSwUGAAAAAAQABADzAAAA3gUAAAAA&#10;" filled="f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85216" behindDoc="0" locked="0" layoutInCell="1" allowOverlap="1" wp14:anchorId="408E75AC" wp14:editId="34452020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475" name="Рисунок 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84192" behindDoc="0" locked="0" layoutInCell="1" allowOverlap="1" wp14:anchorId="5AEE40E4" wp14:editId="013C5FCC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476" name="Рисунок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3D4619" w:rsidRPr="00F154F3" w:rsidRDefault="003D4619" w:rsidP="00050215">
          <w:pPr>
            <w:pStyle w:val="23"/>
            <w:spacing w:line="240" w:lineRule="auto"/>
            <w:jc w:val="center"/>
            <w:rPr>
              <w:b/>
              <w:noProof/>
              <w:sz w:val="32"/>
              <w:szCs w:val="28"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3D4619" w:rsidRPr="00FE282F" w:rsidRDefault="003D4619" w:rsidP="006E1F3F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instrText>6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t>5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3D4619" w:rsidRPr="00016E93" w:rsidRDefault="003D4619" w:rsidP="006E1F3F">
    <w:pPr>
      <w:pStyle w:val="a7"/>
      <w:shd w:val="clear" w:color="auto" w:fill="FFFFFF" w:themeFill="background1"/>
      <w:tabs>
        <w:tab w:val="clear" w:pos="4153"/>
        <w:tab w:val="clear" w:pos="8306"/>
        <w:tab w:val="center" w:pos="0"/>
      </w:tabs>
      <w:spacing w:line="0" w:lineRule="atLeast"/>
      <w:rPr>
        <w:sz w:val="8"/>
        <w:szCs w:val="8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485" w:type="dxa"/>
      <w:tblInd w:w="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3D4619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3D4619" w:rsidRPr="00016E93" w:rsidRDefault="003D4619" w:rsidP="007C6A09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51424" behindDoc="0" locked="0" layoutInCell="1" allowOverlap="1" wp14:anchorId="73F65ED7" wp14:editId="4DA14595">
                <wp:simplePos x="0" y="0"/>
                <wp:positionH relativeFrom="column">
                  <wp:posOffset>-110813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50400" behindDoc="0" locked="0" layoutInCell="1" allowOverlap="1" wp14:anchorId="3EF73920" wp14:editId="2D574BDB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49376" behindDoc="0" locked="0" layoutInCell="1" allowOverlap="1" wp14:anchorId="0905D220" wp14:editId="3F5AC6A1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3D4619" w:rsidRPr="00E5684F" w:rsidRDefault="003D4619" w:rsidP="00F86512">
          <w:pPr>
            <w:pStyle w:val="23"/>
            <w:spacing w:line="240" w:lineRule="auto"/>
            <w:jc w:val="center"/>
            <w:rPr>
              <w:i/>
              <w:iCs w:val="0"/>
              <w:sz w:val="20"/>
              <w:szCs w:val="18"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3D4619" w:rsidRPr="00FE282F" w:rsidRDefault="003D4619" w:rsidP="007C6A09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1882E063" wp14:editId="6FE6FDE5">
                    <wp:simplePos x="0" y="0"/>
                    <wp:positionH relativeFrom="column">
                      <wp:posOffset>-6424295</wp:posOffset>
                    </wp:positionH>
                    <wp:positionV relativeFrom="paragraph">
                      <wp:posOffset>-2540</wp:posOffset>
                    </wp:positionV>
                    <wp:extent cx="6646545" cy="10299065"/>
                    <wp:effectExtent l="0" t="0" r="20955" b="26035"/>
                    <wp:wrapNone/>
                    <wp:docPr id="11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654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5FF8FF" id="Rectangle 59" o:spid="_x0000_s1026" style="position:absolute;margin-left:-505.85pt;margin-top:-.2pt;width:523.35pt;height:81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RegIAAP8EAAAOAAAAZHJzL2Uyb0RvYy54bWysVMGO0zAQvSPxD5bv3SQlyTZR09WqaRHS&#10;AisWPsCNncbCsY3tNl0Q/87YaUvLXhAih8TOjGfem3nj+d2hF2jPjOVKVji5iTFislGUy22Fv3xe&#10;T2YYWUckJUJJVuFnZvHd4vWr+aBLNlWdEpQZBEGkLQdd4c45XUaRbTrWE3ujNJNgbJXpiYOt2UbU&#10;kAGi9yKaxnEeDcpQbVTDrIW/9WjEixC/bVnjPratZQ6JCgM2F94mvDf+HS3mpNwaojveHGGQf0DR&#10;Ey4h6TlUTRxBO8NfhOp5Y5RVrbtpVB+ptuUNCxyATRL/weapI5oFLlAcq89lsv8vbPNh/2gQp9C7&#10;BCNJeujRJ6gakVvBUFb4Ag3aluD3pB+Np2j1g2q+WiTVsgM3dm+MGjpGKMBKvH90dcBvLBxFm+G9&#10;ohCe7JwKtTq0pvcBoQroEFryfG4JOzjUwM88T/MszTBqwJbE06KI8ywkIeXpvDbWvWWqR35RYQPw&#10;Q3yyf7DO4yHlycWnk2rNhQiNFxINFS6yaRYOWCU49cZA02w3S2HQnnjphOeY98qt5w4ELHhf4dnZ&#10;iZS+HitJQxZHuBjXgERIHxzoAbbjahTKjyIuVrPVLJ2k03w1SeO6ntyvl+kkXye3Wf2mXi7r5KfH&#10;maRlxyll0kM9iTZJ/04Ux/EZ5XaW7RUle8l8HZ6XzKNrGKHKwOr0DeyCEHzvRw1tFH0GHRg1TiHc&#10;GrDolPmO0QATWGH7bUcMw0i8k6ClIklTP7Jhk2a3U9iYS8vm0kJkA6Eq7DAal0s3jvlOG77tIFMS&#10;eizVPeiv5UEYXpsjqqNqYcoCg+ON4Mf4ch+8ft9bi18AAAD//wMAUEsDBBQABgAIAAAAIQDCIeLH&#10;3gAAAAsBAAAPAAAAZHJzL2Rvd25yZXYueG1sTI/BTsMwDIbvSLxDZCRuW5pBBypNp4LYdRIDCbhl&#10;rUmqNU7VZGt5e8wJbrb86ff3l5vZ9+KMY+wCaVDLDARSE9qOrIa31+3iHkRMhlrTB0IN3xhhU11e&#10;lKZow0QveN4nKziEYmE0uJSGQsrYOPQmLsOAxLevMHqTeB2tbEczcbjv5SrL1tKbjviDMwM+OWyO&#10;+5PX8Dx87urcRlm/J/dxDI/T1u2s1tdXc/0AIuGc/mD41Wd1qNjpEE7URtFrWKhMqTuGebwFwcRN&#10;zuUOTK5XKgdZlfJ/h+oHAAD//wMAUEsBAi0AFAAGAAgAAAAhALaDOJL+AAAA4QEAABMAAAAAAAAA&#10;AAAAAAAAAAAAAFtDb250ZW50X1R5cGVzXS54bWxQSwECLQAUAAYACAAAACEAOP0h/9YAAACUAQAA&#10;CwAAAAAAAAAAAAAAAAAvAQAAX3JlbHMvLnJlbHNQSwECLQAUAAYACAAAACEADqkE0XoCAAD/BAAA&#10;DgAAAAAAAAAAAAAAAAAuAgAAZHJzL2Uyb0RvYy54bWxQSwECLQAUAAYACAAAACEAwiHix94AAAAL&#10;AQAADwAAAAAAAAAAAAAAAADUBAAAZHJzL2Rvd25yZXYueG1sUEsFBgAAAAAEAAQA8wAAAN8FAAAA&#10;AA==&#10;" filled="f"/>
                </w:pict>
              </mc:Fallback>
            </mc:AlternateConten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instrText>16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B458D9">
            <w:rPr>
              <w:rStyle w:val="ab"/>
              <w:b/>
              <w:i w:val="0"/>
              <w:noProof/>
              <w:color w:val="C00000"/>
            </w:rPr>
            <w:t>15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3D4619" w:rsidRPr="007C6A09" w:rsidRDefault="003D4619" w:rsidP="007C6A09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E8D8432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41691D0"/>
    <w:lvl w:ilvl="0">
      <w:start w:val="1"/>
      <w:numFmt w:val="bullet"/>
      <w:pStyle w:val="a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F042F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992A20"/>
    <w:multiLevelType w:val="multilevel"/>
    <w:tmpl w:val="A282E98E"/>
    <w:lvl w:ilvl="0">
      <w:start w:val="1"/>
      <w:numFmt w:val="decimal"/>
      <w:lvlText w:val="1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C75E8C"/>
    <w:multiLevelType w:val="hybridMultilevel"/>
    <w:tmpl w:val="B4DE5FF4"/>
    <w:lvl w:ilvl="0" w:tplc="566E1A5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75750C8"/>
    <w:multiLevelType w:val="hybridMultilevel"/>
    <w:tmpl w:val="6734C8B6"/>
    <w:lvl w:ilvl="0" w:tplc="D24AF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8E106B"/>
    <w:multiLevelType w:val="multilevel"/>
    <w:tmpl w:val="96BC4160"/>
    <w:styleLink w:val="1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792"/>
        </w:tabs>
        <w:ind w:left="792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0C147D8D"/>
    <w:multiLevelType w:val="multilevel"/>
    <w:tmpl w:val="B48270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983437"/>
    <w:multiLevelType w:val="singleLevel"/>
    <w:tmpl w:val="209A2AE8"/>
    <w:lvl w:ilvl="0">
      <w:start w:val="1"/>
      <w:numFmt w:val="bullet"/>
      <w:pStyle w:val="a1"/>
      <w:lvlText w:val="-"/>
      <w:lvlJc w:val="left"/>
      <w:pPr>
        <w:tabs>
          <w:tab w:val="num" w:pos="5747"/>
        </w:tabs>
        <w:ind w:left="5728" w:hanging="341"/>
      </w:pPr>
      <w:rPr>
        <w:rFonts w:ascii="Times New Roman" w:hAnsi="Times New Roman" w:hint="default"/>
        <w:b/>
        <w:i w:val="0"/>
      </w:rPr>
    </w:lvl>
  </w:abstractNum>
  <w:abstractNum w:abstractNumId="11" w15:restartNumberingAfterBreak="0">
    <w:nsid w:val="1178569F"/>
    <w:multiLevelType w:val="multilevel"/>
    <w:tmpl w:val="1F5A0DE8"/>
    <w:lvl w:ilvl="0">
      <w:start w:val="1"/>
      <w:numFmt w:val="decimal"/>
      <w:pStyle w:val="-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2" w15:restartNumberingAfterBreak="0">
    <w:nsid w:val="13DA4269"/>
    <w:multiLevelType w:val="hybridMultilevel"/>
    <w:tmpl w:val="8D36B38E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D47AC226">
      <w:numFmt w:val="bullet"/>
      <w:lvlText w:val=""/>
      <w:lvlJc w:val="left"/>
      <w:pPr>
        <w:ind w:left="1788" w:hanging="360"/>
      </w:pPr>
      <w:rPr>
        <w:rFonts w:ascii="GOST Common" w:eastAsia="Times New Roman" w:hAnsi="GOST Commo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6FD2089"/>
    <w:multiLevelType w:val="multilevel"/>
    <w:tmpl w:val="99F826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7612C3C"/>
    <w:multiLevelType w:val="multilevel"/>
    <w:tmpl w:val="A40C00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1A3C1337"/>
    <w:multiLevelType w:val="multilevel"/>
    <w:tmpl w:val="A30EF8C4"/>
    <w:lvl w:ilvl="0">
      <w:start w:val="3"/>
      <w:numFmt w:val="decimal"/>
      <w:lvlText w:val="1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941097"/>
    <w:multiLevelType w:val="hybridMultilevel"/>
    <w:tmpl w:val="2C08973A"/>
    <w:lvl w:ilvl="0" w:tplc="E8E4F1DC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266FBB"/>
    <w:multiLevelType w:val="hybridMultilevel"/>
    <w:tmpl w:val="C86204BC"/>
    <w:lvl w:ilvl="0" w:tplc="D24AFE6E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3549F5"/>
    <w:multiLevelType w:val="multilevel"/>
    <w:tmpl w:val="253822E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9BB2421"/>
    <w:multiLevelType w:val="hybridMultilevel"/>
    <w:tmpl w:val="9522C4E0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D15335B"/>
    <w:multiLevelType w:val="hybridMultilevel"/>
    <w:tmpl w:val="C764052E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0C078F3"/>
    <w:multiLevelType w:val="hybridMultilevel"/>
    <w:tmpl w:val="733679D4"/>
    <w:lvl w:ilvl="0" w:tplc="44F62754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81409C0"/>
    <w:multiLevelType w:val="hybridMultilevel"/>
    <w:tmpl w:val="977CD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D1E05"/>
    <w:multiLevelType w:val="hybridMultilevel"/>
    <w:tmpl w:val="C8A4D5F8"/>
    <w:lvl w:ilvl="0" w:tplc="198431AC">
      <w:start w:val="1"/>
      <w:numFmt w:val="decimal"/>
      <w:lvlText w:val="%1."/>
      <w:lvlJc w:val="left"/>
      <w:pPr>
        <w:ind w:left="75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4" w15:restartNumberingAfterBreak="0">
    <w:nsid w:val="3D687065"/>
    <w:multiLevelType w:val="multilevel"/>
    <w:tmpl w:val="27E628D0"/>
    <w:lvl w:ilvl="0">
      <w:start w:val="1"/>
      <w:numFmt w:val="decimal"/>
      <w:lvlText w:val="1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FEC7920"/>
    <w:multiLevelType w:val="multilevel"/>
    <w:tmpl w:val="40186220"/>
    <w:lvl w:ilvl="0">
      <w:start w:val="1"/>
      <w:numFmt w:val="bullet"/>
      <w:pStyle w:val="-0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none"/>
      <w:lvlText w:val="-"/>
      <w:lvlJc w:val="left"/>
      <w:pPr>
        <w:tabs>
          <w:tab w:val="num" w:pos="1854"/>
        </w:tabs>
        <w:ind w:left="1854" w:hanging="567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6" w15:restartNumberingAfterBreak="0">
    <w:nsid w:val="41F7719D"/>
    <w:multiLevelType w:val="hybridMultilevel"/>
    <w:tmpl w:val="BFC4493C"/>
    <w:lvl w:ilvl="0" w:tplc="9304A1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43D1784D"/>
    <w:multiLevelType w:val="hybridMultilevel"/>
    <w:tmpl w:val="424A8A4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4BE26C9A"/>
    <w:multiLevelType w:val="multilevel"/>
    <w:tmpl w:val="45E850E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5393F55"/>
    <w:multiLevelType w:val="hybridMultilevel"/>
    <w:tmpl w:val="B5B2DA5A"/>
    <w:lvl w:ilvl="0" w:tplc="3CA015E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55597CB9"/>
    <w:multiLevelType w:val="hybridMultilevel"/>
    <w:tmpl w:val="791EFEDA"/>
    <w:lvl w:ilvl="0" w:tplc="8FAA06BC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821FE"/>
    <w:multiLevelType w:val="hybridMultilevel"/>
    <w:tmpl w:val="34CC04E8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D4C7D6E"/>
    <w:multiLevelType w:val="hybridMultilevel"/>
    <w:tmpl w:val="76249FEE"/>
    <w:lvl w:ilvl="0" w:tplc="AB94C9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0BCC"/>
    <w:multiLevelType w:val="hybridMultilevel"/>
    <w:tmpl w:val="46A479D2"/>
    <w:lvl w:ilvl="0" w:tplc="F8D49C64">
      <w:start w:val="2730"/>
      <w:numFmt w:val="bullet"/>
      <w:pStyle w:val="-1"/>
      <w:lvlText w:val="–"/>
      <w:lvlJc w:val="left"/>
      <w:pPr>
        <w:tabs>
          <w:tab w:val="num" w:pos="106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27C40"/>
    <w:multiLevelType w:val="hybridMultilevel"/>
    <w:tmpl w:val="472A7B38"/>
    <w:lvl w:ilvl="0" w:tplc="44F62754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683A5495"/>
    <w:multiLevelType w:val="hybridMultilevel"/>
    <w:tmpl w:val="2FFE8164"/>
    <w:lvl w:ilvl="0" w:tplc="D0D872CA">
      <w:start w:val="14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BBD0F4F"/>
    <w:multiLevelType w:val="multilevel"/>
    <w:tmpl w:val="E05004B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8E380B"/>
    <w:multiLevelType w:val="multilevel"/>
    <w:tmpl w:val="237A88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9566FF"/>
    <w:multiLevelType w:val="multilevel"/>
    <w:tmpl w:val="2548AF2E"/>
    <w:lvl w:ilvl="0">
      <w:start w:val="2"/>
      <w:numFmt w:val="decimal"/>
      <w:lvlText w:val="1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1B2677"/>
    <w:multiLevelType w:val="hybridMultilevel"/>
    <w:tmpl w:val="3C1C79D2"/>
    <w:lvl w:ilvl="0" w:tplc="5464F4A4">
      <w:start w:val="1"/>
      <w:numFmt w:val="bullet"/>
      <w:pStyle w:val="a2"/>
      <w:lvlText w:val="-"/>
      <w:lvlJc w:val="left"/>
      <w:pPr>
        <w:tabs>
          <w:tab w:val="num" w:pos="851"/>
        </w:tabs>
        <w:ind w:left="0" w:firstLine="851"/>
      </w:pPr>
      <w:rPr>
        <w:rFonts w:ascii="ISOCPEUR" w:hAnsi="ISOCPEUR" w:hint="default"/>
      </w:rPr>
    </w:lvl>
    <w:lvl w:ilvl="1" w:tplc="041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36"/>
  </w:num>
  <w:num w:numId="4">
    <w:abstractNumId w:val="18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10"/>
  </w:num>
  <w:num w:numId="13">
    <w:abstractNumId w:val="39"/>
  </w:num>
  <w:num w:numId="14">
    <w:abstractNumId w:val="7"/>
  </w:num>
  <w:num w:numId="15">
    <w:abstractNumId w:val="31"/>
  </w:num>
  <w:num w:numId="16">
    <w:abstractNumId w:val="19"/>
  </w:num>
  <w:num w:numId="17">
    <w:abstractNumId w:val="30"/>
  </w:num>
  <w:num w:numId="18">
    <w:abstractNumId w:val="17"/>
  </w:num>
  <w:num w:numId="19">
    <w:abstractNumId w:val="9"/>
  </w:num>
  <w:num w:numId="20">
    <w:abstractNumId w:val="28"/>
  </w:num>
  <w:num w:numId="21">
    <w:abstractNumId w:val="38"/>
  </w:num>
  <w:num w:numId="22">
    <w:abstractNumId w:val="5"/>
  </w:num>
  <w:num w:numId="23">
    <w:abstractNumId w:val="24"/>
  </w:num>
  <w:num w:numId="24">
    <w:abstractNumId w:val="15"/>
  </w:num>
  <w:num w:numId="25">
    <w:abstractNumId w:val="13"/>
  </w:num>
  <w:num w:numId="26">
    <w:abstractNumId w:val="23"/>
  </w:num>
  <w:num w:numId="27">
    <w:abstractNumId w:val="6"/>
  </w:num>
  <w:num w:numId="28">
    <w:abstractNumId w:val="12"/>
  </w:num>
  <w:num w:numId="29">
    <w:abstractNumId w:val="32"/>
  </w:num>
  <w:num w:numId="30">
    <w:abstractNumId w:val="20"/>
  </w:num>
  <w:num w:numId="31">
    <w:abstractNumId w:val="16"/>
  </w:num>
  <w:num w:numId="32">
    <w:abstractNumId w:val="22"/>
  </w:num>
  <w:num w:numId="33">
    <w:abstractNumId w:val="29"/>
  </w:num>
  <w:num w:numId="34">
    <w:abstractNumId w:val="21"/>
  </w:num>
  <w:num w:numId="35">
    <w:abstractNumId w:val="34"/>
  </w:num>
  <w:num w:numId="36">
    <w:abstractNumId w:val="35"/>
  </w:num>
  <w:num w:numId="37">
    <w:abstractNumId w:val="26"/>
  </w:num>
  <w:num w:numId="38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characterSpacingControl w:val="doNotCompress"/>
  <w:hdrShapeDefaults>
    <o:shapedefaults v:ext="edit" spidmax="225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46"/>
    <w:rsid w:val="0000029F"/>
    <w:rsid w:val="000009B7"/>
    <w:rsid w:val="00000C6D"/>
    <w:rsid w:val="00004BAF"/>
    <w:rsid w:val="000060C8"/>
    <w:rsid w:val="0000674D"/>
    <w:rsid w:val="00006B51"/>
    <w:rsid w:val="00007638"/>
    <w:rsid w:val="000077EE"/>
    <w:rsid w:val="00012F3A"/>
    <w:rsid w:val="0001434D"/>
    <w:rsid w:val="000149B7"/>
    <w:rsid w:val="00015198"/>
    <w:rsid w:val="0001592D"/>
    <w:rsid w:val="00015BB0"/>
    <w:rsid w:val="00016E93"/>
    <w:rsid w:val="00021A21"/>
    <w:rsid w:val="00021B51"/>
    <w:rsid w:val="0002579F"/>
    <w:rsid w:val="00026190"/>
    <w:rsid w:val="0003075F"/>
    <w:rsid w:val="0003211D"/>
    <w:rsid w:val="00033864"/>
    <w:rsid w:val="00045769"/>
    <w:rsid w:val="0004730E"/>
    <w:rsid w:val="00050215"/>
    <w:rsid w:val="00052567"/>
    <w:rsid w:val="00054203"/>
    <w:rsid w:val="0005519E"/>
    <w:rsid w:val="00055B15"/>
    <w:rsid w:val="00056E3C"/>
    <w:rsid w:val="0006015F"/>
    <w:rsid w:val="0006081E"/>
    <w:rsid w:val="00064E42"/>
    <w:rsid w:val="00065A56"/>
    <w:rsid w:val="00067572"/>
    <w:rsid w:val="000702D9"/>
    <w:rsid w:val="000710A9"/>
    <w:rsid w:val="0007158F"/>
    <w:rsid w:val="00072F2E"/>
    <w:rsid w:val="000748F0"/>
    <w:rsid w:val="00076B3D"/>
    <w:rsid w:val="00077741"/>
    <w:rsid w:val="00081A31"/>
    <w:rsid w:val="00082024"/>
    <w:rsid w:val="00082082"/>
    <w:rsid w:val="00083929"/>
    <w:rsid w:val="00086937"/>
    <w:rsid w:val="00086BDA"/>
    <w:rsid w:val="0009294D"/>
    <w:rsid w:val="00093BB5"/>
    <w:rsid w:val="000A0B0B"/>
    <w:rsid w:val="000A24E8"/>
    <w:rsid w:val="000A3531"/>
    <w:rsid w:val="000A453B"/>
    <w:rsid w:val="000A4692"/>
    <w:rsid w:val="000A4AFB"/>
    <w:rsid w:val="000A5279"/>
    <w:rsid w:val="000A7409"/>
    <w:rsid w:val="000A79F8"/>
    <w:rsid w:val="000B0991"/>
    <w:rsid w:val="000B0B63"/>
    <w:rsid w:val="000B0B6A"/>
    <w:rsid w:val="000B3880"/>
    <w:rsid w:val="000B547A"/>
    <w:rsid w:val="000B5D5A"/>
    <w:rsid w:val="000C0B1F"/>
    <w:rsid w:val="000C3393"/>
    <w:rsid w:val="000C66DF"/>
    <w:rsid w:val="000D1529"/>
    <w:rsid w:val="000D2087"/>
    <w:rsid w:val="000D4273"/>
    <w:rsid w:val="000D4280"/>
    <w:rsid w:val="000D4284"/>
    <w:rsid w:val="000D5647"/>
    <w:rsid w:val="000D66F7"/>
    <w:rsid w:val="000E3B0E"/>
    <w:rsid w:val="000E4654"/>
    <w:rsid w:val="000E7563"/>
    <w:rsid w:val="000F47D1"/>
    <w:rsid w:val="000F5438"/>
    <w:rsid w:val="00100C25"/>
    <w:rsid w:val="00104D1F"/>
    <w:rsid w:val="00105E3C"/>
    <w:rsid w:val="0010706D"/>
    <w:rsid w:val="00110009"/>
    <w:rsid w:val="001105E4"/>
    <w:rsid w:val="0011229F"/>
    <w:rsid w:val="0011270F"/>
    <w:rsid w:val="001130D9"/>
    <w:rsid w:val="00115CD3"/>
    <w:rsid w:val="00115D66"/>
    <w:rsid w:val="00117FD8"/>
    <w:rsid w:val="001213C8"/>
    <w:rsid w:val="00122462"/>
    <w:rsid w:val="00130FC0"/>
    <w:rsid w:val="0013614C"/>
    <w:rsid w:val="00136FFC"/>
    <w:rsid w:val="0013780A"/>
    <w:rsid w:val="00140B70"/>
    <w:rsid w:val="00141188"/>
    <w:rsid w:val="001413FA"/>
    <w:rsid w:val="001466E7"/>
    <w:rsid w:val="00146AD7"/>
    <w:rsid w:val="00152E8E"/>
    <w:rsid w:val="00152F50"/>
    <w:rsid w:val="00154659"/>
    <w:rsid w:val="00156FC3"/>
    <w:rsid w:val="001605DB"/>
    <w:rsid w:val="00163902"/>
    <w:rsid w:val="00166E6D"/>
    <w:rsid w:val="00167128"/>
    <w:rsid w:val="00167170"/>
    <w:rsid w:val="00167F4B"/>
    <w:rsid w:val="00170B6D"/>
    <w:rsid w:val="00170BC3"/>
    <w:rsid w:val="00171F62"/>
    <w:rsid w:val="0017227F"/>
    <w:rsid w:val="00172AB0"/>
    <w:rsid w:val="0017428F"/>
    <w:rsid w:val="00184C85"/>
    <w:rsid w:val="001873AA"/>
    <w:rsid w:val="001906EA"/>
    <w:rsid w:val="00190B22"/>
    <w:rsid w:val="00196563"/>
    <w:rsid w:val="00197EDC"/>
    <w:rsid w:val="001A0544"/>
    <w:rsid w:val="001A24D8"/>
    <w:rsid w:val="001B4D26"/>
    <w:rsid w:val="001B7FB3"/>
    <w:rsid w:val="001C0D1D"/>
    <w:rsid w:val="001C1566"/>
    <w:rsid w:val="001C1EF6"/>
    <w:rsid w:val="001C1FD0"/>
    <w:rsid w:val="001C2424"/>
    <w:rsid w:val="001C3817"/>
    <w:rsid w:val="001C3CD2"/>
    <w:rsid w:val="001C4BD3"/>
    <w:rsid w:val="001C57EB"/>
    <w:rsid w:val="001D03ED"/>
    <w:rsid w:val="001D06A5"/>
    <w:rsid w:val="001D2484"/>
    <w:rsid w:val="001D3055"/>
    <w:rsid w:val="001D33B2"/>
    <w:rsid w:val="001D364E"/>
    <w:rsid w:val="001D510A"/>
    <w:rsid w:val="001D59BA"/>
    <w:rsid w:val="001D6996"/>
    <w:rsid w:val="001D6F39"/>
    <w:rsid w:val="001D79AD"/>
    <w:rsid w:val="001D7B2B"/>
    <w:rsid w:val="001E0C82"/>
    <w:rsid w:val="001E339C"/>
    <w:rsid w:val="001E6247"/>
    <w:rsid w:val="001E6697"/>
    <w:rsid w:val="001E779A"/>
    <w:rsid w:val="001E7A97"/>
    <w:rsid w:val="001F06DB"/>
    <w:rsid w:val="001F2D9E"/>
    <w:rsid w:val="001F3BC8"/>
    <w:rsid w:val="00204934"/>
    <w:rsid w:val="00204FB3"/>
    <w:rsid w:val="00205062"/>
    <w:rsid w:val="00211CC3"/>
    <w:rsid w:val="002123BF"/>
    <w:rsid w:val="00212645"/>
    <w:rsid w:val="002126BA"/>
    <w:rsid w:val="00213435"/>
    <w:rsid w:val="002158F1"/>
    <w:rsid w:val="002173AE"/>
    <w:rsid w:val="0022143F"/>
    <w:rsid w:val="0022358C"/>
    <w:rsid w:val="002250B7"/>
    <w:rsid w:val="002266FC"/>
    <w:rsid w:val="00227815"/>
    <w:rsid w:val="00227A5A"/>
    <w:rsid w:val="00230C66"/>
    <w:rsid w:val="00231A5E"/>
    <w:rsid w:val="0024111F"/>
    <w:rsid w:val="00247C12"/>
    <w:rsid w:val="00247CD5"/>
    <w:rsid w:val="00251B25"/>
    <w:rsid w:val="002530F1"/>
    <w:rsid w:val="00255082"/>
    <w:rsid w:val="00264BD7"/>
    <w:rsid w:val="00267360"/>
    <w:rsid w:val="00267E93"/>
    <w:rsid w:val="00271407"/>
    <w:rsid w:val="00272F97"/>
    <w:rsid w:val="002738B7"/>
    <w:rsid w:val="00274420"/>
    <w:rsid w:val="002746A1"/>
    <w:rsid w:val="00276EB8"/>
    <w:rsid w:val="00277464"/>
    <w:rsid w:val="002826F4"/>
    <w:rsid w:val="002827A5"/>
    <w:rsid w:val="00282E95"/>
    <w:rsid w:val="002833DC"/>
    <w:rsid w:val="00284E11"/>
    <w:rsid w:val="00285B62"/>
    <w:rsid w:val="00286B25"/>
    <w:rsid w:val="002917AF"/>
    <w:rsid w:val="002919AC"/>
    <w:rsid w:val="00293590"/>
    <w:rsid w:val="0029364E"/>
    <w:rsid w:val="0029515D"/>
    <w:rsid w:val="00297DBC"/>
    <w:rsid w:val="002A3281"/>
    <w:rsid w:val="002A3B2E"/>
    <w:rsid w:val="002A551D"/>
    <w:rsid w:val="002A730C"/>
    <w:rsid w:val="002B426F"/>
    <w:rsid w:val="002C494E"/>
    <w:rsid w:val="002D58E6"/>
    <w:rsid w:val="002D7691"/>
    <w:rsid w:val="002E14CB"/>
    <w:rsid w:val="002E1CBE"/>
    <w:rsid w:val="00301731"/>
    <w:rsid w:val="003056FB"/>
    <w:rsid w:val="0031334C"/>
    <w:rsid w:val="003200D2"/>
    <w:rsid w:val="00322B2F"/>
    <w:rsid w:val="0032348A"/>
    <w:rsid w:val="003245BB"/>
    <w:rsid w:val="003252A8"/>
    <w:rsid w:val="00325D3C"/>
    <w:rsid w:val="00330459"/>
    <w:rsid w:val="00330E9D"/>
    <w:rsid w:val="003350C1"/>
    <w:rsid w:val="003350E6"/>
    <w:rsid w:val="00336006"/>
    <w:rsid w:val="00336776"/>
    <w:rsid w:val="00337EE0"/>
    <w:rsid w:val="003426EE"/>
    <w:rsid w:val="00347EFA"/>
    <w:rsid w:val="00350F96"/>
    <w:rsid w:val="003516BD"/>
    <w:rsid w:val="00351BB3"/>
    <w:rsid w:val="00354B43"/>
    <w:rsid w:val="0035794C"/>
    <w:rsid w:val="00360D80"/>
    <w:rsid w:val="003610AE"/>
    <w:rsid w:val="00361139"/>
    <w:rsid w:val="0036609F"/>
    <w:rsid w:val="00374B97"/>
    <w:rsid w:val="0037752A"/>
    <w:rsid w:val="003802E5"/>
    <w:rsid w:val="0038053C"/>
    <w:rsid w:val="00381EDF"/>
    <w:rsid w:val="00383AC2"/>
    <w:rsid w:val="00383AFC"/>
    <w:rsid w:val="00384F47"/>
    <w:rsid w:val="00385D59"/>
    <w:rsid w:val="00386CEE"/>
    <w:rsid w:val="00390306"/>
    <w:rsid w:val="003930D9"/>
    <w:rsid w:val="0039424E"/>
    <w:rsid w:val="003944BC"/>
    <w:rsid w:val="00394ABC"/>
    <w:rsid w:val="00394F8B"/>
    <w:rsid w:val="003950A1"/>
    <w:rsid w:val="00396B77"/>
    <w:rsid w:val="00397D02"/>
    <w:rsid w:val="003A004B"/>
    <w:rsid w:val="003A2D43"/>
    <w:rsid w:val="003A3674"/>
    <w:rsid w:val="003A45B0"/>
    <w:rsid w:val="003A6E49"/>
    <w:rsid w:val="003A76A5"/>
    <w:rsid w:val="003B0C77"/>
    <w:rsid w:val="003B421B"/>
    <w:rsid w:val="003B57DE"/>
    <w:rsid w:val="003B5D25"/>
    <w:rsid w:val="003B6D07"/>
    <w:rsid w:val="003C05C3"/>
    <w:rsid w:val="003C3C85"/>
    <w:rsid w:val="003C3FA2"/>
    <w:rsid w:val="003D0AEB"/>
    <w:rsid w:val="003D15B3"/>
    <w:rsid w:val="003D33AC"/>
    <w:rsid w:val="003D4252"/>
    <w:rsid w:val="003D4619"/>
    <w:rsid w:val="003D5AE5"/>
    <w:rsid w:val="003D66E5"/>
    <w:rsid w:val="003D6C43"/>
    <w:rsid w:val="003E0018"/>
    <w:rsid w:val="003E09B9"/>
    <w:rsid w:val="003E130C"/>
    <w:rsid w:val="003E479C"/>
    <w:rsid w:val="003E70CE"/>
    <w:rsid w:val="003F030E"/>
    <w:rsid w:val="003F15C7"/>
    <w:rsid w:val="003F68FA"/>
    <w:rsid w:val="003F799E"/>
    <w:rsid w:val="004008E4"/>
    <w:rsid w:val="004023CF"/>
    <w:rsid w:val="00402FB3"/>
    <w:rsid w:val="00403AF2"/>
    <w:rsid w:val="00404D49"/>
    <w:rsid w:val="00404D6F"/>
    <w:rsid w:val="004056D9"/>
    <w:rsid w:val="00407335"/>
    <w:rsid w:val="0040743D"/>
    <w:rsid w:val="00410883"/>
    <w:rsid w:val="004148D8"/>
    <w:rsid w:val="0042021C"/>
    <w:rsid w:val="00421B85"/>
    <w:rsid w:val="00422F8A"/>
    <w:rsid w:val="00425CBF"/>
    <w:rsid w:val="00425DAC"/>
    <w:rsid w:val="004301BB"/>
    <w:rsid w:val="00431AF6"/>
    <w:rsid w:val="004327CC"/>
    <w:rsid w:val="00432911"/>
    <w:rsid w:val="00434D70"/>
    <w:rsid w:val="00435081"/>
    <w:rsid w:val="004360B6"/>
    <w:rsid w:val="004360F9"/>
    <w:rsid w:val="00443D57"/>
    <w:rsid w:val="00444214"/>
    <w:rsid w:val="00444CA1"/>
    <w:rsid w:val="0044700C"/>
    <w:rsid w:val="0045147C"/>
    <w:rsid w:val="0045285C"/>
    <w:rsid w:val="004542E7"/>
    <w:rsid w:val="00464D0B"/>
    <w:rsid w:val="00465CAC"/>
    <w:rsid w:val="00467249"/>
    <w:rsid w:val="0047010B"/>
    <w:rsid w:val="00471310"/>
    <w:rsid w:val="00471CC2"/>
    <w:rsid w:val="00473C25"/>
    <w:rsid w:val="00474774"/>
    <w:rsid w:val="00475AB6"/>
    <w:rsid w:val="00476743"/>
    <w:rsid w:val="004769C6"/>
    <w:rsid w:val="0049058F"/>
    <w:rsid w:val="00490B10"/>
    <w:rsid w:val="00491058"/>
    <w:rsid w:val="00492CA1"/>
    <w:rsid w:val="00493E32"/>
    <w:rsid w:val="00494FC0"/>
    <w:rsid w:val="00496607"/>
    <w:rsid w:val="004A2091"/>
    <w:rsid w:val="004A26BF"/>
    <w:rsid w:val="004A64CF"/>
    <w:rsid w:val="004A651E"/>
    <w:rsid w:val="004B219F"/>
    <w:rsid w:val="004B26AD"/>
    <w:rsid w:val="004B48CA"/>
    <w:rsid w:val="004B73F8"/>
    <w:rsid w:val="004C0231"/>
    <w:rsid w:val="004C1ABC"/>
    <w:rsid w:val="004C1BBD"/>
    <w:rsid w:val="004C1E56"/>
    <w:rsid w:val="004C7FF0"/>
    <w:rsid w:val="004D191D"/>
    <w:rsid w:val="004D1EF5"/>
    <w:rsid w:val="004D2002"/>
    <w:rsid w:val="004D2D17"/>
    <w:rsid w:val="004D2D8C"/>
    <w:rsid w:val="004D2DBD"/>
    <w:rsid w:val="004D4711"/>
    <w:rsid w:val="004D7619"/>
    <w:rsid w:val="004E388A"/>
    <w:rsid w:val="004E5313"/>
    <w:rsid w:val="004F05E2"/>
    <w:rsid w:val="004F28A1"/>
    <w:rsid w:val="004F3E5B"/>
    <w:rsid w:val="004F4C0C"/>
    <w:rsid w:val="004F5297"/>
    <w:rsid w:val="004F702C"/>
    <w:rsid w:val="00500044"/>
    <w:rsid w:val="0050097B"/>
    <w:rsid w:val="00501811"/>
    <w:rsid w:val="00503690"/>
    <w:rsid w:val="00507528"/>
    <w:rsid w:val="00515006"/>
    <w:rsid w:val="00515AB8"/>
    <w:rsid w:val="0052144A"/>
    <w:rsid w:val="00523559"/>
    <w:rsid w:val="00523684"/>
    <w:rsid w:val="00525FD2"/>
    <w:rsid w:val="005270D7"/>
    <w:rsid w:val="00531BFC"/>
    <w:rsid w:val="0053279F"/>
    <w:rsid w:val="005374A4"/>
    <w:rsid w:val="00541B67"/>
    <w:rsid w:val="00543E69"/>
    <w:rsid w:val="0054551F"/>
    <w:rsid w:val="00545933"/>
    <w:rsid w:val="0054761E"/>
    <w:rsid w:val="00547FF7"/>
    <w:rsid w:val="00550115"/>
    <w:rsid w:val="005564C1"/>
    <w:rsid w:val="0055695E"/>
    <w:rsid w:val="00561861"/>
    <w:rsid w:val="0056198D"/>
    <w:rsid w:val="00562084"/>
    <w:rsid w:val="00566AA7"/>
    <w:rsid w:val="0056731E"/>
    <w:rsid w:val="005706BD"/>
    <w:rsid w:val="00570899"/>
    <w:rsid w:val="00572244"/>
    <w:rsid w:val="00572D8E"/>
    <w:rsid w:val="0057537C"/>
    <w:rsid w:val="00577E32"/>
    <w:rsid w:val="00577E55"/>
    <w:rsid w:val="00580F4B"/>
    <w:rsid w:val="00582A46"/>
    <w:rsid w:val="005913CB"/>
    <w:rsid w:val="005932DB"/>
    <w:rsid w:val="00595DB9"/>
    <w:rsid w:val="005A2380"/>
    <w:rsid w:val="005A539D"/>
    <w:rsid w:val="005B0161"/>
    <w:rsid w:val="005B77A8"/>
    <w:rsid w:val="005C10B6"/>
    <w:rsid w:val="005C1879"/>
    <w:rsid w:val="005C2517"/>
    <w:rsid w:val="005C5B0B"/>
    <w:rsid w:val="005C5E76"/>
    <w:rsid w:val="005D1073"/>
    <w:rsid w:val="005D10E2"/>
    <w:rsid w:val="005D24A1"/>
    <w:rsid w:val="005D5F72"/>
    <w:rsid w:val="005D753E"/>
    <w:rsid w:val="005E1433"/>
    <w:rsid w:val="005E1761"/>
    <w:rsid w:val="005E195D"/>
    <w:rsid w:val="005E25BB"/>
    <w:rsid w:val="005E3CD7"/>
    <w:rsid w:val="005E4F96"/>
    <w:rsid w:val="005E5C2F"/>
    <w:rsid w:val="005F11B8"/>
    <w:rsid w:val="005F3157"/>
    <w:rsid w:val="005F56C5"/>
    <w:rsid w:val="0060006B"/>
    <w:rsid w:val="006017A5"/>
    <w:rsid w:val="00602C7D"/>
    <w:rsid w:val="00603136"/>
    <w:rsid w:val="006048B8"/>
    <w:rsid w:val="00604DF0"/>
    <w:rsid w:val="00605A04"/>
    <w:rsid w:val="0061126C"/>
    <w:rsid w:val="006126EC"/>
    <w:rsid w:val="00612C33"/>
    <w:rsid w:val="00617223"/>
    <w:rsid w:val="00621C96"/>
    <w:rsid w:val="00622A98"/>
    <w:rsid w:val="00627F7E"/>
    <w:rsid w:val="00630F32"/>
    <w:rsid w:val="00633E37"/>
    <w:rsid w:val="00635AF4"/>
    <w:rsid w:val="00636BC6"/>
    <w:rsid w:val="00637752"/>
    <w:rsid w:val="00640EF2"/>
    <w:rsid w:val="00643314"/>
    <w:rsid w:val="006433E0"/>
    <w:rsid w:val="00645F75"/>
    <w:rsid w:val="0065269E"/>
    <w:rsid w:val="00653579"/>
    <w:rsid w:val="00657113"/>
    <w:rsid w:val="006610FD"/>
    <w:rsid w:val="00661221"/>
    <w:rsid w:val="00661767"/>
    <w:rsid w:val="006643EF"/>
    <w:rsid w:val="00664A57"/>
    <w:rsid w:val="0067089F"/>
    <w:rsid w:val="00672EDF"/>
    <w:rsid w:val="00680831"/>
    <w:rsid w:val="006821F1"/>
    <w:rsid w:val="00685444"/>
    <w:rsid w:val="00685A3D"/>
    <w:rsid w:val="00685ED9"/>
    <w:rsid w:val="006864ED"/>
    <w:rsid w:val="00687674"/>
    <w:rsid w:val="006930AA"/>
    <w:rsid w:val="00693ABD"/>
    <w:rsid w:val="00694BAE"/>
    <w:rsid w:val="0069520B"/>
    <w:rsid w:val="00695D3E"/>
    <w:rsid w:val="00696C2C"/>
    <w:rsid w:val="006A254D"/>
    <w:rsid w:val="006A27AB"/>
    <w:rsid w:val="006A29B8"/>
    <w:rsid w:val="006B3CD5"/>
    <w:rsid w:val="006B3DF6"/>
    <w:rsid w:val="006B7247"/>
    <w:rsid w:val="006B764C"/>
    <w:rsid w:val="006B7801"/>
    <w:rsid w:val="006C33E7"/>
    <w:rsid w:val="006C5695"/>
    <w:rsid w:val="006D1CA2"/>
    <w:rsid w:val="006D2056"/>
    <w:rsid w:val="006D51EB"/>
    <w:rsid w:val="006D58DC"/>
    <w:rsid w:val="006E1803"/>
    <w:rsid w:val="006E1F3F"/>
    <w:rsid w:val="006F0890"/>
    <w:rsid w:val="006F0B3D"/>
    <w:rsid w:val="006F0CD3"/>
    <w:rsid w:val="006F0E7D"/>
    <w:rsid w:val="006F13D7"/>
    <w:rsid w:val="006F2BE5"/>
    <w:rsid w:val="006F5FA7"/>
    <w:rsid w:val="006F60CD"/>
    <w:rsid w:val="006F658E"/>
    <w:rsid w:val="006F6CBC"/>
    <w:rsid w:val="00703779"/>
    <w:rsid w:val="007039D4"/>
    <w:rsid w:val="00705FB4"/>
    <w:rsid w:val="00706E0E"/>
    <w:rsid w:val="0071299C"/>
    <w:rsid w:val="00712D24"/>
    <w:rsid w:val="00713FAA"/>
    <w:rsid w:val="00717EF3"/>
    <w:rsid w:val="007201EE"/>
    <w:rsid w:val="00724779"/>
    <w:rsid w:val="007265F8"/>
    <w:rsid w:val="00731243"/>
    <w:rsid w:val="0073212E"/>
    <w:rsid w:val="0073306B"/>
    <w:rsid w:val="00735F71"/>
    <w:rsid w:val="00736FF4"/>
    <w:rsid w:val="0073703F"/>
    <w:rsid w:val="00737252"/>
    <w:rsid w:val="00740B1C"/>
    <w:rsid w:val="00747591"/>
    <w:rsid w:val="007475B8"/>
    <w:rsid w:val="007507D3"/>
    <w:rsid w:val="007521BA"/>
    <w:rsid w:val="00763CE9"/>
    <w:rsid w:val="007718FA"/>
    <w:rsid w:val="00771966"/>
    <w:rsid w:val="00774E66"/>
    <w:rsid w:val="0077572D"/>
    <w:rsid w:val="00781BD8"/>
    <w:rsid w:val="007827A3"/>
    <w:rsid w:val="007827F4"/>
    <w:rsid w:val="007856F1"/>
    <w:rsid w:val="00787E37"/>
    <w:rsid w:val="00790943"/>
    <w:rsid w:val="007926CD"/>
    <w:rsid w:val="00793D63"/>
    <w:rsid w:val="007A22A2"/>
    <w:rsid w:val="007A3C81"/>
    <w:rsid w:val="007A4806"/>
    <w:rsid w:val="007A4B21"/>
    <w:rsid w:val="007A4CBC"/>
    <w:rsid w:val="007A53EC"/>
    <w:rsid w:val="007A5D4E"/>
    <w:rsid w:val="007A6081"/>
    <w:rsid w:val="007B1EB4"/>
    <w:rsid w:val="007B2680"/>
    <w:rsid w:val="007B4DF8"/>
    <w:rsid w:val="007B5EFD"/>
    <w:rsid w:val="007B68C9"/>
    <w:rsid w:val="007B6F54"/>
    <w:rsid w:val="007B72D3"/>
    <w:rsid w:val="007B7619"/>
    <w:rsid w:val="007C6A09"/>
    <w:rsid w:val="007C6E7F"/>
    <w:rsid w:val="007C6F20"/>
    <w:rsid w:val="007C7FDB"/>
    <w:rsid w:val="007D142B"/>
    <w:rsid w:val="007D14EC"/>
    <w:rsid w:val="007D1744"/>
    <w:rsid w:val="007D17B0"/>
    <w:rsid w:val="007D276E"/>
    <w:rsid w:val="007D50C6"/>
    <w:rsid w:val="007D5A53"/>
    <w:rsid w:val="007D647C"/>
    <w:rsid w:val="007D6507"/>
    <w:rsid w:val="007E40DB"/>
    <w:rsid w:val="007E47E5"/>
    <w:rsid w:val="007E5DAA"/>
    <w:rsid w:val="007E7967"/>
    <w:rsid w:val="007E7CE9"/>
    <w:rsid w:val="007F1A7F"/>
    <w:rsid w:val="007F2865"/>
    <w:rsid w:val="007F4001"/>
    <w:rsid w:val="007F4F01"/>
    <w:rsid w:val="007F50C0"/>
    <w:rsid w:val="007F7DDD"/>
    <w:rsid w:val="00801105"/>
    <w:rsid w:val="00801EFD"/>
    <w:rsid w:val="008023C4"/>
    <w:rsid w:val="00802E07"/>
    <w:rsid w:val="00804277"/>
    <w:rsid w:val="008056F5"/>
    <w:rsid w:val="008059A3"/>
    <w:rsid w:val="00814028"/>
    <w:rsid w:val="00814738"/>
    <w:rsid w:val="00816FEA"/>
    <w:rsid w:val="00817DA6"/>
    <w:rsid w:val="00820A90"/>
    <w:rsid w:val="00823516"/>
    <w:rsid w:val="0082594D"/>
    <w:rsid w:val="00825DF2"/>
    <w:rsid w:val="00830381"/>
    <w:rsid w:val="008315CF"/>
    <w:rsid w:val="00831874"/>
    <w:rsid w:val="00835795"/>
    <w:rsid w:val="0083643D"/>
    <w:rsid w:val="0083789A"/>
    <w:rsid w:val="00840152"/>
    <w:rsid w:val="00841CA9"/>
    <w:rsid w:val="008435CB"/>
    <w:rsid w:val="00843D86"/>
    <w:rsid w:val="00846955"/>
    <w:rsid w:val="00846B12"/>
    <w:rsid w:val="00847864"/>
    <w:rsid w:val="00851890"/>
    <w:rsid w:val="00852188"/>
    <w:rsid w:val="008521EA"/>
    <w:rsid w:val="0085297C"/>
    <w:rsid w:val="008533F2"/>
    <w:rsid w:val="00853CE0"/>
    <w:rsid w:val="008579C3"/>
    <w:rsid w:val="00863262"/>
    <w:rsid w:val="00863628"/>
    <w:rsid w:val="008642BB"/>
    <w:rsid w:val="00866B85"/>
    <w:rsid w:val="00866BA7"/>
    <w:rsid w:val="00866EFB"/>
    <w:rsid w:val="00866F98"/>
    <w:rsid w:val="00870609"/>
    <w:rsid w:val="00870E6D"/>
    <w:rsid w:val="00871442"/>
    <w:rsid w:val="00872EFA"/>
    <w:rsid w:val="00874217"/>
    <w:rsid w:val="0088294E"/>
    <w:rsid w:val="008838DF"/>
    <w:rsid w:val="0088513F"/>
    <w:rsid w:val="00887A76"/>
    <w:rsid w:val="008907FD"/>
    <w:rsid w:val="00890D73"/>
    <w:rsid w:val="00893191"/>
    <w:rsid w:val="008936A6"/>
    <w:rsid w:val="0089667E"/>
    <w:rsid w:val="008972B9"/>
    <w:rsid w:val="008A0D26"/>
    <w:rsid w:val="008A3FA7"/>
    <w:rsid w:val="008A56D9"/>
    <w:rsid w:val="008B1305"/>
    <w:rsid w:val="008B18C4"/>
    <w:rsid w:val="008B2850"/>
    <w:rsid w:val="008B6B5E"/>
    <w:rsid w:val="008B7BE2"/>
    <w:rsid w:val="008C00B3"/>
    <w:rsid w:val="008C02F9"/>
    <w:rsid w:val="008C1CD3"/>
    <w:rsid w:val="008C4426"/>
    <w:rsid w:val="008D6188"/>
    <w:rsid w:val="008D764F"/>
    <w:rsid w:val="008D7A34"/>
    <w:rsid w:val="008E0464"/>
    <w:rsid w:val="008E0699"/>
    <w:rsid w:val="008E12A8"/>
    <w:rsid w:val="008E1E3A"/>
    <w:rsid w:val="008E3940"/>
    <w:rsid w:val="008E3E59"/>
    <w:rsid w:val="008E563A"/>
    <w:rsid w:val="008F0BFD"/>
    <w:rsid w:val="008F2601"/>
    <w:rsid w:val="008F3381"/>
    <w:rsid w:val="008F777C"/>
    <w:rsid w:val="0090256B"/>
    <w:rsid w:val="009037C2"/>
    <w:rsid w:val="0090589F"/>
    <w:rsid w:val="009104BF"/>
    <w:rsid w:val="009106E0"/>
    <w:rsid w:val="00910BDF"/>
    <w:rsid w:val="00910C85"/>
    <w:rsid w:val="00910C87"/>
    <w:rsid w:val="00914EAF"/>
    <w:rsid w:val="009179A0"/>
    <w:rsid w:val="009248CC"/>
    <w:rsid w:val="00924B1B"/>
    <w:rsid w:val="00926589"/>
    <w:rsid w:val="0092710F"/>
    <w:rsid w:val="009328BE"/>
    <w:rsid w:val="00933266"/>
    <w:rsid w:val="00933D91"/>
    <w:rsid w:val="00940455"/>
    <w:rsid w:val="00940BAB"/>
    <w:rsid w:val="009416E4"/>
    <w:rsid w:val="009457D0"/>
    <w:rsid w:val="009461E3"/>
    <w:rsid w:val="00946A11"/>
    <w:rsid w:val="0095348D"/>
    <w:rsid w:val="00953D4E"/>
    <w:rsid w:val="009604C0"/>
    <w:rsid w:val="00960BC0"/>
    <w:rsid w:val="00963275"/>
    <w:rsid w:val="0096334A"/>
    <w:rsid w:val="00963371"/>
    <w:rsid w:val="009637C8"/>
    <w:rsid w:val="00963AC3"/>
    <w:rsid w:val="00966B10"/>
    <w:rsid w:val="009710A4"/>
    <w:rsid w:val="0097357B"/>
    <w:rsid w:val="00981D75"/>
    <w:rsid w:val="009847D7"/>
    <w:rsid w:val="009848A1"/>
    <w:rsid w:val="00984F1F"/>
    <w:rsid w:val="00985327"/>
    <w:rsid w:val="0098625E"/>
    <w:rsid w:val="00986F7A"/>
    <w:rsid w:val="00987E11"/>
    <w:rsid w:val="00990637"/>
    <w:rsid w:val="00994520"/>
    <w:rsid w:val="00994AFC"/>
    <w:rsid w:val="00995CFA"/>
    <w:rsid w:val="00996D66"/>
    <w:rsid w:val="009A1064"/>
    <w:rsid w:val="009A19A4"/>
    <w:rsid w:val="009A3F6B"/>
    <w:rsid w:val="009A4133"/>
    <w:rsid w:val="009A5BDC"/>
    <w:rsid w:val="009A6A98"/>
    <w:rsid w:val="009A6AC2"/>
    <w:rsid w:val="009B016A"/>
    <w:rsid w:val="009B05FC"/>
    <w:rsid w:val="009B375F"/>
    <w:rsid w:val="009B3C14"/>
    <w:rsid w:val="009B4C62"/>
    <w:rsid w:val="009B77D6"/>
    <w:rsid w:val="009C158E"/>
    <w:rsid w:val="009C3B80"/>
    <w:rsid w:val="009C6446"/>
    <w:rsid w:val="009C6618"/>
    <w:rsid w:val="009E2428"/>
    <w:rsid w:val="009E42A6"/>
    <w:rsid w:val="009E479D"/>
    <w:rsid w:val="009E4A13"/>
    <w:rsid w:val="009E4CE4"/>
    <w:rsid w:val="009F4D42"/>
    <w:rsid w:val="009F5023"/>
    <w:rsid w:val="00A02EDD"/>
    <w:rsid w:val="00A06354"/>
    <w:rsid w:val="00A076EB"/>
    <w:rsid w:val="00A10F98"/>
    <w:rsid w:val="00A14422"/>
    <w:rsid w:val="00A16F5C"/>
    <w:rsid w:val="00A170C3"/>
    <w:rsid w:val="00A17807"/>
    <w:rsid w:val="00A21826"/>
    <w:rsid w:val="00A22568"/>
    <w:rsid w:val="00A228CC"/>
    <w:rsid w:val="00A26888"/>
    <w:rsid w:val="00A26A1D"/>
    <w:rsid w:val="00A3232A"/>
    <w:rsid w:val="00A36F3A"/>
    <w:rsid w:val="00A42A5C"/>
    <w:rsid w:val="00A503E6"/>
    <w:rsid w:val="00A505A9"/>
    <w:rsid w:val="00A5253D"/>
    <w:rsid w:val="00A53E1C"/>
    <w:rsid w:val="00A55392"/>
    <w:rsid w:val="00A578E1"/>
    <w:rsid w:val="00A61859"/>
    <w:rsid w:val="00A62538"/>
    <w:rsid w:val="00A63925"/>
    <w:rsid w:val="00A71CC9"/>
    <w:rsid w:val="00A7217B"/>
    <w:rsid w:val="00A7283B"/>
    <w:rsid w:val="00A761B3"/>
    <w:rsid w:val="00A8411B"/>
    <w:rsid w:val="00A84636"/>
    <w:rsid w:val="00A8498C"/>
    <w:rsid w:val="00A87BA5"/>
    <w:rsid w:val="00A97A96"/>
    <w:rsid w:val="00AA0A0F"/>
    <w:rsid w:val="00AA1CFE"/>
    <w:rsid w:val="00AA1F03"/>
    <w:rsid w:val="00AA35A2"/>
    <w:rsid w:val="00AA5D58"/>
    <w:rsid w:val="00AA6437"/>
    <w:rsid w:val="00AA6EEB"/>
    <w:rsid w:val="00AB1BA9"/>
    <w:rsid w:val="00AB3917"/>
    <w:rsid w:val="00AB47C1"/>
    <w:rsid w:val="00AB4B86"/>
    <w:rsid w:val="00AB6C5E"/>
    <w:rsid w:val="00AC20DA"/>
    <w:rsid w:val="00AC2FC3"/>
    <w:rsid w:val="00AC3C30"/>
    <w:rsid w:val="00AC44B4"/>
    <w:rsid w:val="00AC4D07"/>
    <w:rsid w:val="00AC636D"/>
    <w:rsid w:val="00AC7858"/>
    <w:rsid w:val="00AC7A97"/>
    <w:rsid w:val="00AD3355"/>
    <w:rsid w:val="00AD41E1"/>
    <w:rsid w:val="00AD5602"/>
    <w:rsid w:val="00AE028F"/>
    <w:rsid w:val="00AE1061"/>
    <w:rsid w:val="00AE111C"/>
    <w:rsid w:val="00AE3977"/>
    <w:rsid w:val="00AE44F3"/>
    <w:rsid w:val="00AE4856"/>
    <w:rsid w:val="00AE6665"/>
    <w:rsid w:val="00AF42F2"/>
    <w:rsid w:val="00AF7403"/>
    <w:rsid w:val="00AF7F3E"/>
    <w:rsid w:val="00AF7FD7"/>
    <w:rsid w:val="00B008BB"/>
    <w:rsid w:val="00B00CF6"/>
    <w:rsid w:val="00B0482D"/>
    <w:rsid w:val="00B048DF"/>
    <w:rsid w:val="00B04C4A"/>
    <w:rsid w:val="00B05A33"/>
    <w:rsid w:val="00B06FEC"/>
    <w:rsid w:val="00B11219"/>
    <w:rsid w:val="00B133F8"/>
    <w:rsid w:val="00B1407E"/>
    <w:rsid w:val="00B14305"/>
    <w:rsid w:val="00B14425"/>
    <w:rsid w:val="00B163DC"/>
    <w:rsid w:val="00B22A45"/>
    <w:rsid w:val="00B232C2"/>
    <w:rsid w:val="00B239AE"/>
    <w:rsid w:val="00B23F0D"/>
    <w:rsid w:val="00B24B06"/>
    <w:rsid w:val="00B2503E"/>
    <w:rsid w:val="00B26FA1"/>
    <w:rsid w:val="00B30E39"/>
    <w:rsid w:val="00B31CEC"/>
    <w:rsid w:val="00B339A7"/>
    <w:rsid w:val="00B3560E"/>
    <w:rsid w:val="00B37CFE"/>
    <w:rsid w:val="00B40B82"/>
    <w:rsid w:val="00B4521F"/>
    <w:rsid w:val="00B458D9"/>
    <w:rsid w:val="00B46EFA"/>
    <w:rsid w:val="00B503F3"/>
    <w:rsid w:val="00B5061B"/>
    <w:rsid w:val="00B56DC8"/>
    <w:rsid w:val="00B626D2"/>
    <w:rsid w:val="00B663B1"/>
    <w:rsid w:val="00B66CF9"/>
    <w:rsid w:val="00B700CC"/>
    <w:rsid w:val="00B7296C"/>
    <w:rsid w:val="00B7299D"/>
    <w:rsid w:val="00B74C46"/>
    <w:rsid w:val="00B77D64"/>
    <w:rsid w:val="00B81828"/>
    <w:rsid w:val="00B835A6"/>
    <w:rsid w:val="00B85FEA"/>
    <w:rsid w:val="00B92523"/>
    <w:rsid w:val="00B93649"/>
    <w:rsid w:val="00B95FB3"/>
    <w:rsid w:val="00BA0111"/>
    <w:rsid w:val="00BA1329"/>
    <w:rsid w:val="00BA336D"/>
    <w:rsid w:val="00BA6017"/>
    <w:rsid w:val="00BA6F86"/>
    <w:rsid w:val="00BB0E7A"/>
    <w:rsid w:val="00BB2BF4"/>
    <w:rsid w:val="00BB2E0E"/>
    <w:rsid w:val="00BB41FB"/>
    <w:rsid w:val="00BB51E3"/>
    <w:rsid w:val="00BB7794"/>
    <w:rsid w:val="00BC01C1"/>
    <w:rsid w:val="00BC01C5"/>
    <w:rsid w:val="00BC1C20"/>
    <w:rsid w:val="00BC2441"/>
    <w:rsid w:val="00BC2ECB"/>
    <w:rsid w:val="00BD080D"/>
    <w:rsid w:val="00BD0B63"/>
    <w:rsid w:val="00BD1105"/>
    <w:rsid w:val="00BD181A"/>
    <w:rsid w:val="00BD3DE1"/>
    <w:rsid w:val="00BD470B"/>
    <w:rsid w:val="00BD5242"/>
    <w:rsid w:val="00BD75A8"/>
    <w:rsid w:val="00BE0798"/>
    <w:rsid w:val="00BE2D97"/>
    <w:rsid w:val="00BE372E"/>
    <w:rsid w:val="00BE4B1F"/>
    <w:rsid w:val="00BE5189"/>
    <w:rsid w:val="00BE67F5"/>
    <w:rsid w:val="00BE6F90"/>
    <w:rsid w:val="00BF0A43"/>
    <w:rsid w:val="00BF25A7"/>
    <w:rsid w:val="00BF4784"/>
    <w:rsid w:val="00BF4FCD"/>
    <w:rsid w:val="00BF5369"/>
    <w:rsid w:val="00BF57E1"/>
    <w:rsid w:val="00BF5BC5"/>
    <w:rsid w:val="00C036DE"/>
    <w:rsid w:val="00C041CF"/>
    <w:rsid w:val="00C10B21"/>
    <w:rsid w:val="00C12A82"/>
    <w:rsid w:val="00C1664B"/>
    <w:rsid w:val="00C20741"/>
    <w:rsid w:val="00C20866"/>
    <w:rsid w:val="00C21ACA"/>
    <w:rsid w:val="00C21CFD"/>
    <w:rsid w:val="00C22827"/>
    <w:rsid w:val="00C22CAC"/>
    <w:rsid w:val="00C23D55"/>
    <w:rsid w:val="00C2682A"/>
    <w:rsid w:val="00C26FD1"/>
    <w:rsid w:val="00C31217"/>
    <w:rsid w:val="00C31806"/>
    <w:rsid w:val="00C34F22"/>
    <w:rsid w:val="00C363F3"/>
    <w:rsid w:val="00C4031C"/>
    <w:rsid w:val="00C4127A"/>
    <w:rsid w:val="00C41E33"/>
    <w:rsid w:val="00C51E46"/>
    <w:rsid w:val="00C51FA5"/>
    <w:rsid w:val="00C535B0"/>
    <w:rsid w:val="00C54336"/>
    <w:rsid w:val="00C550D6"/>
    <w:rsid w:val="00C56464"/>
    <w:rsid w:val="00C56BB0"/>
    <w:rsid w:val="00C60D78"/>
    <w:rsid w:val="00C62557"/>
    <w:rsid w:val="00C66B39"/>
    <w:rsid w:val="00C674A7"/>
    <w:rsid w:val="00C6765D"/>
    <w:rsid w:val="00C727CA"/>
    <w:rsid w:val="00C72BB6"/>
    <w:rsid w:val="00C80479"/>
    <w:rsid w:val="00C8047B"/>
    <w:rsid w:val="00C80E4D"/>
    <w:rsid w:val="00C8123E"/>
    <w:rsid w:val="00C818CB"/>
    <w:rsid w:val="00C81BC8"/>
    <w:rsid w:val="00C82126"/>
    <w:rsid w:val="00C83149"/>
    <w:rsid w:val="00C84AE8"/>
    <w:rsid w:val="00C85F05"/>
    <w:rsid w:val="00C85F6B"/>
    <w:rsid w:val="00C91ECF"/>
    <w:rsid w:val="00C925FB"/>
    <w:rsid w:val="00C95270"/>
    <w:rsid w:val="00C95FDE"/>
    <w:rsid w:val="00CA06A5"/>
    <w:rsid w:val="00CA09EB"/>
    <w:rsid w:val="00CA6AC7"/>
    <w:rsid w:val="00CA7F36"/>
    <w:rsid w:val="00CB119B"/>
    <w:rsid w:val="00CB2C36"/>
    <w:rsid w:val="00CB337D"/>
    <w:rsid w:val="00CB6152"/>
    <w:rsid w:val="00CB6C98"/>
    <w:rsid w:val="00CC044F"/>
    <w:rsid w:val="00CC0A01"/>
    <w:rsid w:val="00CC0BAD"/>
    <w:rsid w:val="00CC2999"/>
    <w:rsid w:val="00CC4E18"/>
    <w:rsid w:val="00CC6A77"/>
    <w:rsid w:val="00CC77FF"/>
    <w:rsid w:val="00CC791C"/>
    <w:rsid w:val="00CD05A1"/>
    <w:rsid w:val="00CD1532"/>
    <w:rsid w:val="00CD1896"/>
    <w:rsid w:val="00CD1B7E"/>
    <w:rsid w:val="00CD68E9"/>
    <w:rsid w:val="00CD708E"/>
    <w:rsid w:val="00CE34F6"/>
    <w:rsid w:val="00CE375C"/>
    <w:rsid w:val="00CE3A3D"/>
    <w:rsid w:val="00CE48C4"/>
    <w:rsid w:val="00CE6CF4"/>
    <w:rsid w:val="00CF19BA"/>
    <w:rsid w:val="00CF1A0D"/>
    <w:rsid w:val="00CF6283"/>
    <w:rsid w:val="00CF6EAC"/>
    <w:rsid w:val="00CF7461"/>
    <w:rsid w:val="00D000DC"/>
    <w:rsid w:val="00D01A66"/>
    <w:rsid w:val="00D033C9"/>
    <w:rsid w:val="00D05FD3"/>
    <w:rsid w:val="00D062E9"/>
    <w:rsid w:val="00D10A33"/>
    <w:rsid w:val="00D11059"/>
    <w:rsid w:val="00D13198"/>
    <w:rsid w:val="00D1415E"/>
    <w:rsid w:val="00D15F66"/>
    <w:rsid w:val="00D16F44"/>
    <w:rsid w:val="00D17763"/>
    <w:rsid w:val="00D17F8C"/>
    <w:rsid w:val="00D2006C"/>
    <w:rsid w:val="00D211CA"/>
    <w:rsid w:val="00D240CE"/>
    <w:rsid w:val="00D25B22"/>
    <w:rsid w:val="00D25E3C"/>
    <w:rsid w:val="00D26B79"/>
    <w:rsid w:val="00D27F80"/>
    <w:rsid w:val="00D322AD"/>
    <w:rsid w:val="00D32A54"/>
    <w:rsid w:val="00D3466F"/>
    <w:rsid w:val="00D35816"/>
    <w:rsid w:val="00D36EFE"/>
    <w:rsid w:val="00D40E9D"/>
    <w:rsid w:val="00D40FD6"/>
    <w:rsid w:val="00D441E2"/>
    <w:rsid w:val="00D442AF"/>
    <w:rsid w:val="00D45B5A"/>
    <w:rsid w:val="00D47EB0"/>
    <w:rsid w:val="00D5033F"/>
    <w:rsid w:val="00D5440B"/>
    <w:rsid w:val="00D54DFC"/>
    <w:rsid w:val="00D550B4"/>
    <w:rsid w:val="00D636EE"/>
    <w:rsid w:val="00D64BD7"/>
    <w:rsid w:val="00D65ED3"/>
    <w:rsid w:val="00D67B25"/>
    <w:rsid w:val="00D71890"/>
    <w:rsid w:val="00D72AC8"/>
    <w:rsid w:val="00D75DA6"/>
    <w:rsid w:val="00D81B56"/>
    <w:rsid w:val="00D831A0"/>
    <w:rsid w:val="00D85000"/>
    <w:rsid w:val="00D86E2D"/>
    <w:rsid w:val="00DA3118"/>
    <w:rsid w:val="00DA4415"/>
    <w:rsid w:val="00DA6349"/>
    <w:rsid w:val="00DA7712"/>
    <w:rsid w:val="00DA79C8"/>
    <w:rsid w:val="00DB0C63"/>
    <w:rsid w:val="00DB2499"/>
    <w:rsid w:val="00DB3587"/>
    <w:rsid w:val="00DB542E"/>
    <w:rsid w:val="00DC2708"/>
    <w:rsid w:val="00DC437E"/>
    <w:rsid w:val="00DC576C"/>
    <w:rsid w:val="00DC7706"/>
    <w:rsid w:val="00DD0793"/>
    <w:rsid w:val="00DD137D"/>
    <w:rsid w:val="00DD35EE"/>
    <w:rsid w:val="00DD5898"/>
    <w:rsid w:val="00DE17BF"/>
    <w:rsid w:val="00DE21EA"/>
    <w:rsid w:val="00DE29E3"/>
    <w:rsid w:val="00DE53A6"/>
    <w:rsid w:val="00DE595A"/>
    <w:rsid w:val="00DE6530"/>
    <w:rsid w:val="00DE69F9"/>
    <w:rsid w:val="00DE7A08"/>
    <w:rsid w:val="00DF10C5"/>
    <w:rsid w:val="00DF27C7"/>
    <w:rsid w:val="00DF2FA6"/>
    <w:rsid w:val="00DF3FB2"/>
    <w:rsid w:val="00DF3FFB"/>
    <w:rsid w:val="00DF56CF"/>
    <w:rsid w:val="00DF6538"/>
    <w:rsid w:val="00DF6F73"/>
    <w:rsid w:val="00E01FBC"/>
    <w:rsid w:val="00E02CE4"/>
    <w:rsid w:val="00E0781E"/>
    <w:rsid w:val="00E1108E"/>
    <w:rsid w:val="00E13918"/>
    <w:rsid w:val="00E16F18"/>
    <w:rsid w:val="00E173C7"/>
    <w:rsid w:val="00E174F6"/>
    <w:rsid w:val="00E2046A"/>
    <w:rsid w:val="00E215DD"/>
    <w:rsid w:val="00E21F68"/>
    <w:rsid w:val="00E23B1F"/>
    <w:rsid w:val="00E25C0E"/>
    <w:rsid w:val="00E30488"/>
    <w:rsid w:val="00E30698"/>
    <w:rsid w:val="00E34A80"/>
    <w:rsid w:val="00E37D4C"/>
    <w:rsid w:val="00E41EC2"/>
    <w:rsid w:val="00E423C4"/>
    <w:rsid w:val="00E4353B"/>
    <w:rsid w:val="00E43895"/>
    <w:rsid w:val="00E45551"/>
    <w:rsid w:val="00E45C5F"/>
    <w:rsid w:val="00E464C6"/>
    <w:rsid w:val="00E526BC"/>
    <w:rsid w:val="00E53380"/>
    <w:rsid w:val="00E53B7B"/>
    <w:rsid w:val="00E55E46"/>
    <w:rsid w:val="00E5623B"/>
    <w:rsid w:val="00E5684F"/>
    <w:rsid w:val="00E62892"/>
    <w:rsid w:val="00E62C98"/>
    <w:rsid w:val="00E62FDE"/>
    <w:rsid w:val="00E6309E"/>
    <w:rsid w:val="00E64575"/>
    <w:rsid w:val="00E667CC"/>
    <w:rsid w:val="00E70C9E"/>
    <w:rsid w:val="00E71964"/>
    <w:rsid w:val="00E73D15"/>
    <w:rsid w:val="00E74F32"/>
    <w:rsid w:val="00E823C4"/>
    <w:rsid w:val="00E91394"/>
    <w:rsid w:val="00E9160A"/>
    <w:rsid w:val="00E91F3E"/>
    <w:rsid w:val="00E934C6"/>
    <w:rsid w:val="00E96E42"/>
    <w:rsid w:val="00E97C47"/>
    <w:rsid w:val="00EA0970"/>
    <w:rsid w:val="00EA254B"/>
    <w:rsid w:val="00EA3479"/>
    <w:rsid w:val="00EA4605"/>
    <w:rsid w:val="00EA4C5C"/>
    <w:rsid w:val="00EA6222"/>
    <w:rsid w:val="00EB1FB9"/>
    <w:rsid w:val="00EB244A"/>
    <w:rsid w:val="00EB2987"/>
    <w:rsid w:val="00EB5229"/>
    <w:rsid w:val="00EC0439"/>
    <w:rsid w:val="00EC13B5"/>
    <w:rsid w:val="00EC361F"/>
    <w:rsid w:val="00EC5829"/>
    <w:rsid w:val="00ED0728"/>
    <w:rsid w:val="00ED1397"/>
    <w:rsid w:val="00ED3B8F"/>
    <w:rsid w:val="00ED56AD"/>
    <w:rsid w:val="00ED7651"/>
    <w:rsid w:val="00EE066D"/>
    <w:rsid w:val="00EE1E99"/>
    <w:rsid w:val="00EE2BF8"/>
    <w:rsid w:val="00EE2E7E"/>
    <w:rsid w:val="00EE4AAC"/>
    <w:rsid w:val="00EF0E44"/>
    <w:rsid w:val="00EF1B7F"/>
    <w:rsid w:val="00EF2555"/>
    <w:rsid w:val="00EF3704"/>
    <w:rsid w:val="00EF554D"/>
    <w:rsid w:val="00EF72B9"/>
    <w:rsid w:val="00EF7FE0"/>
    <w:rsid w:val="00F00726"/>
    <w:rsid w:val="00F00BA6"/>
    <w:rsid w:val="00F02846"/>
    <w:rsid w:val="00F02889"/>
    <w:rsid w:val="00F03611"/>
    <w:rsid w:val="00F043B3"/>
    <w:rsid w:val="00F043E9"/>
    <w:rsid w:val="00F12550"/>
    <w:rsid w:val="00F14CF4"/>
    <w:rsid w:val="00F14E61"/>
    <w:rsid w:val="00F154F3"/>
    <w:rsid w:val="00F15CFE"/>
    <w:rsid w:val="00F16A45"/>
    <w:rsid w:val="00F174C6"/>
    <w:rsid w:val="00F21328"/>
    <w:rsid w:val="00F22E69"/>
    <w:rsid w:val="00F24FFA"/>
    <w:rsid w:val="00F2589D"/>
    <w:rsid w:val="00F31FC5"/>
    <w:rsid w:val="00F368E0"/>
    <w:rsid w:val="00F36EC8"/>
    <w:rsid w:val="00F409A0"/>
    <w:rsid w:val="00F4103F"/>
    <w:rsid w:val="00F41C52"/>
    <w:rsid w:val="00F43295"/>
    <w:rsid w:val="00F438FA"/>
    <w:rsid w:val="00F4493C"/>
    <w:rsid w:val="00F45EB8"/>
    <w:rsid w:val="00F460CD"/>
    <w:rsid w:val="00F461C2"/>
    <w:rsid w:val="00F466AD"/>
    <w:rsid w:val="00F468E3"/>
    <w:rsid w:val="00F519C9"/>
    <w:rsid w:val="00F51AE1"/>
    <w:rsid w:val="00F51F09"/>
    <w:rsid w:val="00F526FE"/>
    <w:rsid w:val="00F53580"/>
    <w:rsid w:val="00F5457A"/>
    <w:rsid w:val="00F56BE0"/>
    <w:rsid w:val="00F56D00"/>
    <w:rsid w:val="00F5724D"/>
    <w:rsid w:val="00F631C9"/>
    <w:rsid w:val="00F65576"/>
    <w:rsid w:val="00F70BC7"/>
    <w:rsid w:val="00F71AD4"/>
    <w:rsid w:val="00F71B8C"/>
    <w:rsid w:val="00F738BA"/>
    <w:rsid w:val="00F74AAA"/>
    <w:rsid w:val="00F74B4A"/>
    <w:rsid w:val="00F75B26"/>
    <w:rsid w:val="00F76D46"/>
    <w:rsid w:val="00F77CAF"/>
    <w:rsid w:val="00F804E9"/>
    <w:rsid w:val="00F81A27"/>
    <w:rsid w:val="00F83EC1"/>
    <w:rsid w:val="00F845EF"/>
    <w:rsid w:val="00F86512"/>
    <w:rsid w:val="00F92DAE"/>
    <w:rsid w:val="00F946B8"/>
    <w:rsid w:val="00F95A43"/>
    <w:rsid w:val="00FA1EFC"/>
    <w:rsid w:val="00FA2550"/>
    <w:rsid w:val="00FA3A9D"/>
    <w:rsid w:val="00FA4AEC"/>
    <w:rsid w:val="00FA5179"/>
    <w:rsid w:val="00FA5793"/>
    <w:rsid w:val="00FA5814"/>
    <w:rsid w:val="00FA7337"/>
    <w:rsid w:val="00FB1918"/>
    <w:rsid w:val="00FB1CE5"/>
    <w:rsid w:val="00FB2964"/>
    <w:rsid w:val="00FB6599"/>
    <w:rsid w:val="00FC12A6"/>
    <w:rsid w:val="00FC41C3"/>
    <w:rsid w:val="00FC7A6F"/>
    <w:rsid w:val="00FD119A"/>
    <w:rsid w:val="00FD2854"/>
    <w:rsid w:val="00FD3DBF"/>
    <w:rsid w:val="00FD412E"/>
    <w:rsid w:val="00FD70FA"/>
    <w:rsid w:val="00FD7287"/>
    <w:rsid w:val="00FE1B16"/>
    <w:rsid w:val="00FE27B9"/>
    <w:rsid w:val="00FE282F"/>
    <w:rsid w:val="00FE4DD1"/>
    <w:rsid w:val="00FE5759"/>
    <w:rsid w:val="00FE72F6"/>
    <w:rsid w:val="00FF173B"/>
    <w:rsid w:val="00FF4C28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9"/>
    <o:shapelayout v:ext="edit">
      <o:idmap v:ext="edit" data="1"/>
    </o:shapelayout>
  </w:shapeDefaults>
  <w:decimalSymbol w:val="."/>
  <w:listSeparator w:val=";"/>
  <w15:chartTrackingRefBased/>
  <w15:docId w15:val="{485DBFC0-58EF-40C6-83CA-CA78FBD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51E46"/>
  </w:style>
  <w:style w:type="paragraph" w:styleId="10">
    <w:name w:val="heading 1"/>
    <w:basedOn w:val="a3"/>
    <w:next w:val="a3"/>
    <w:link w:val="11"/>
    <w:qFormat/>
    <w:rsid w:val="00C51E46"/>
    <w:pPr>
      <w:keepNext/>
      <w:spacing w:before="240" w:after="240"/>
      <w:ind w:right="284"/>
      <w:outlineLvl w:val="0"/>
    </w:pPr>
    <w:rPr>
      <w:b/>
      <w:caps/>
    </w:rPr>
  </w:style>
  <w:style w:type="paragraph" w:styleId="2">
    <w:name w:val="heading 2"/>
    <w:basedOn w:val="a3"/>
    <w:next w:val="a3"/>
    <w:link w:val="20"/>
    <w:qFormat/>
    <w:rsid w:val="00C51E46"/>
    <w:pPr>
      <w:keepNext/>
      <w:spacing w:before="240" w:after="120"/>
      <w:ind w:right="284"/>
      <w:outlineLvl w:val="1"/>
    </w:pPr>
    <w:rPr>
      <w:b/>
      <w:sz w:val="26"/>
    </w:rPr>
  </w:style>
  <w:style w:type="paragraph" w:styleId="3">
    <w:name w:val="heading 3"/>
    <w:basedOn w:val="a3"/>
    <w:next w:val="a3"/>
    <w:link w:val="30"/>
    <w:qFormat/>
    <w:rsid w:val="00C51E46"/>
    <w:pPr>
      <w:keepNext/>
      <w:spacing w:before="240" w:after="120"/>
      <w:ind w:right="284"/>
      <w:outlineLvl w:val="2"/>
    </w:pPr>
    <w:rPr>
      <w:b/>
    </w:rPr>
  </w:style>
  <w:style w:type="paragraph" w:styleId="40">
    <w:name w:val="heading 4"/>
    <w:aliases w:val=" Знак,Знак"/>
    <w:basedOn w:val="a3"/>
    <w:next w:val="a3"/>
    <w:link w:val="41"/>
    <w:qFormat/>
    <w:rsid w:val="00C51E46"/>
    <w:pPr>
      <w:keepNext/>
      <w:spacing w:before="240" w:after="120"/>
      <w:ind w:right="284"/>
      <w:outlineLvl w:val="3"/>
    </w:pPr>
    <w:rPr>
      <w:b/>
    </w:rPr>
  </w:style>
  <w:style w:type="paragraph" w:styleId="5">
    <w:name w:val="heading 5"/>
    <w:basedOn w:val="a3"/>
    <w:next w:val="a3"/>
    <w:link w:val="50"/>
    <w:qFormat/>
    <w:rsid w:val="00C51E46"/>
    <w:pPr>
      <w:numPr>
        <w:ilvl w:val="4"/>
        <w:numId w:val="1"/>
      </w:numPr>
      <w:tabs>
        <w:tab w:val="clear" w:pos="2520"/>
        <w:tab w:val="num" w:pos="1418"/>
      </w:tabs>
      <w:spacing w:before="240" w:after="120"/>
      <w:ind w:left="568" w:hanging="284"/>
      <w:outlineLvl w:val="4"/>
    </w:pPr>
    <w:rPr>
      <w:b/>
    </w:rPr>
  </w:style>
  <w:style w:type="paragraph" w:styleId="6">
    <w:name w:val="heading 6"/>
    <w:basedOn w:val="a3"/>
    <w:next w:val="a3"/>
    <w:link w:val="60"/>
    <w:qFormat/>
    <w:rsid w:val="00C51E46"/>
    <w:pPr>
      <w:numPr>
        <w:ilvl w:val="5"/>
        <w:numId w:val="2"/>
      </w:numPr>
      <w:tabs>
        <w:tab w:val="clear" w:pos="2880"/>
        <w:tab w:val="num" w:pos="1560"/>
      </w:tabs>
      <w:spacing w:before="240" w:after="120"/>
      <w:ind w:left="568" w:hanging="284"/>
      <w:outlineLvl w:val="5"/>
    </w:pPr>
    <w:rPr>
      <w:b/>
    </w:rPr>
  </w:style>
  <w:style w:type="paragraph" w:styleId="7">
    <w:name w:val="heading 7"/>
    <w:basedOn w:val="a3"/>
    <w:next w:val="a3"/>
    <w:link w:val="70"/>
    <w:qFormat/>
    <w:rsid w:val="00C51E46"/>
    <w:pPr>
      <w:numPr>
        <w:ilvl w:val="6"/>
        <w:numId w:val="3"/>
      </w:numPr>
      <w:tabs>
        <w:tab w:val="clear" w:pos="3600"/>
        <w:tab w:val="num" w:pos="1747"/>
      </w:tabs>
      <w:spacing w:before="240" w:after="60"/>
      <w:ind w:left="568" w:right="284" w:hanging="284"/>
      <w:outlineLvl w:val="6"/>
    </w:pPr>
    <w:rPr>
      <w:b/>
    </w:rPr>
  </w:style>
  <w:style w:type="paragraph" w:styleId="8">
    <w:name w:val="heading 8"/>
    <w:basedOn w:val="a3"/>
    <w:next w:val="a3"/>
    <w:link w:val="80"/>
    <w:qFormat/>
    <w:rsid w:val="00C51E46"/>
    <w:pPr>
      <w:numPr>
        <w:ilvl w:val="7"/>
        <w:numId w:val="4"/>
      </w:numPr>
      <w:tabs>
        <w:tab w:val="clear" w:pos="3960"/>
        <w:tab w:val="num" w:pos="1971"/>
      </w:tabs>
      <w:spacing w:before="240" w:after="60"/>
      <w:ind w:left="568" w:right="284" w:hanging="284"/>
      <w:outlineLvl w:val="7"/>
    </w:pPr>
    <w:rPr>
      <w:b/>
    </w:rPr>
  </w:style>
  <w:style w:type="paragraph" w:styleId="9">
    <w:name w:val="heading 9"/>
    <w:basedOn w:val="a3"/>
    <w:next w:val="a3"/>
    <w:link w:val="90"/>
    <w:qFormat/>
    <w:rsid w:val="00C51E46"/>
    <w:pPr>
      <w:spacing w:after="60"/>
      <w:ind w:left="284" w:right="284" w:firstLine="567"/>
      <w:jc w:val="both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41">
    <w:name w:val="Заголовок 4 Знак"/>
    <w:aliases w:val=" Знак Знак,Знак Знак1"/>
    <w:link w:val="40"/>
    <w:rsid w:val="00C51E46"/>
    <w:rPr>
      <w:b/>
    </w:rPr>
  </w:style>
  <w:style w:type="paragraph" w:styleId="a7">
    <w:name w:val="header"/>
    <w:aliases w:val="Верхний колонтитул1,ВерхКолонтитул"/>
    <w:basedOn w:val="a3"/>
    <w:link w:val="a8"/>
    <w:uiPriority w:val="99"/>
    <w:rsid w:val="00C51E46"/>
    <w:pPr>
      <w:tabs>
        <w:tab w:val="center" w:pos="4153"/>
        <w:tab w:val="right" w:pos="8306"/>
      </w:tabs>
    </w:pPr>
  </w:style>
  <w:style w:type="paragraph" w:styleId="a9">
    <w:name w:val="footer"/>
    <w:basedOn w:val="a3"/>
    <w:link w:val="aa"/>
    <w:uiPriority w:val="99"/>
    <w:rsid w:val="00C51E46"/>
    <w:pPr>
      <w:tabs>
        <w:tab w:val="center" w:pos="4153"/>
        <w:tab w:val="right" w:pos="8306"/>
      </w:tabs>
    </w:pPr>
  </w:style>
  <w:style w:type="character" w:styleId="ab">
    <w:name w:val="page number"/>
    <w:basedOn w:val="a4"/>
    <w:rsid w:val="00C51E46"/>
  </w:style>
  <w:style w:type="paragraph" w:styleId="ac">
    <w:name w:val="caption"/>
    <w:aliases w:val="Название объекта Знак,Название объекта Знак1 Знак,Название объекта Знак Знак Знак"/>
    <w:basedOn w:val="a3"/>
    <w:next w:val="a3"/>
    <w:qFormat/>
    <w:rsid w:val="00C51E46"/>
    <w:pPr>
      <w:framePr w:w="8937" w:h="401" w:hSpace="180" w:wrap="around" w:vAnchor="text" w:hAnchor="page" w:x="1869" w:y="80"/>
      <w:ind w:left="142" w:right="360"/>
      <w:jc w:val="center"/>
    </w:pPr>
    <w:rPr>
      <w:i/>
    </w:rPr>
  </w:style>
  <w:style w:type="paragraph" w:styleId="ad">
    <w:name w:val="Block Text"/>
    <w:basedOn w:val="a3"/>
    <w:rsid w:val="00C51E46"/>
    <w:pPr>
      <w:ind w:left="113" w:right="113" w:firstLine="720"/>
      <w:jc w:val="both"/>
    </w:pPr>
  </w:style>
  <w:style w:type="table" w:styleId="ae">
    <w:name w:val="Table Grid"/>
    <w:basedOn w:val="a5"/>
    <w:rsid w:val="00C51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3"/>
    <w:link w:val="32"/>
    <w:rsid w:val="00C51E46"/>
    <w:pPr>
      <w:spacing w:after="120"/>
    </w:pPr>
    <w:rPr>
      <w:sz w:val="16"/>
      <w:szCs w:val="16"/>
    </w:rPr>
  </w:style>
  <w:style w:type="paragraph" w:styleId="33">
    <w:name w:val="Body Text Indent 3"/>
    <w:aliases w:val="МОЙ"/>
    <w:basedOn w:val="a3"/>
    <w:link w:val="34"/>
    <w:rsid w:val="00C51E46"/>
    <w:pPr>
      <w:spacing w:after="120"/>
      <w:ind w:left="283"/>
    </w:pPr>
    <w:rPr>
      <w:sz w:val="16"/>
      <w:szCs w:val="16"/>
    </w:rPr>
  </w:style>
  <w:style w:type="paragraph" w:styleId="af">
    <w:name w:val="Body Text Indent"/>
    <w:aliases w:val="Основной текст с отступом Знак,Знак3 Знак,Основной текст с отступом Знак2,Знак3 Знак Знак1,Знак3 З"/>
    <w:basedOn w:val="a3"/>
    <w:link w:val="12"/>
    <w:rsid w:val="00C51E46"/>
    <w:pPr>
      <w:spacing w:after="120"/>
      <w:ind w:left="283"/>
    </w:pPr>
  </w:style>
  <w:style w:type="paragraph" w:styleId="21">
    <w:name w:val="Body Text Indent 2"/>
    <w:basedOn w:val="a3"/>
    <w:link w:val="22"/>
    <w:rsid w:val="00C51E46"/>
    <w:pPr>
      <w:spacing w:after="120" w:line="480" w:lineRule="auto"/>
      <w:ind w:left="283"/>
    </w:pPr>
  </w:style>
  <w:style w:type="paragraph" w:styleId="af0">
    <w:name w:val="Body Text"/>
    <w:basedOn w:val="a3"/>
    <w:link w:val="af1"/>
    <w:rsid w:val="00C51E46"/>
    <w:pPr>
      <w:ind w:right="-185"/>
    </w:pPr>
    <w:rPr>
      <w:bCs/>
      <w:iCs/>
      <w:spacing w:val="20"/>
      <w:szCs w:val="22"/>
    </w:rPr>
  </w:style>
  <w:style w:type="paragraph" w:styleId="23">
    <w:name w:val="Body Text 2"/>
    <w:aliases w:val="Основной текст 1,Нумерованный список !!,Надин стиль"/>
    <w:basedOn w:val="a3"/>
    <w:link w:val="24"/>
    <w:rsid w:val="00C51E46"/>
    <w:pPr>
      <w:widowControl w:val="0"/>
      <w:autoSpaceDE w:val="0"/>
      <w:autoSpaceDN w:val="0"/>
      <w:adjustRightInd w:val="0"/>
      <w:spacing w:line="360" w:lineRule="auto"/>
      <w:jc w:val="both"/>
    </w:pPr>
    <w:rPr>
      <w:bCs/>
      <w:iCs/>
      <w:sz w:val="22"/>
      <w:szCs w:val="26"/>
    </w:rPr>
  </w:style>
  <w:style w:type="paragraph" w:styleId="af2">
    <w:name w:val="Title"/>
    <w:basedOn w:val="a3"/>
    <w:link w:val="af3"/>
    <w:qFormat/>
    <w:rsid w:val="00C51E46"/>
    <w:pPr>
      <w:jc w:val="center"/>
    </w:pPr>
    <w:rPr>
      <w:bCs/>
      <w:iCs/>
      <w:sz w:val="28"/>
    </w:rPr>
  </w:style>
  <w:style w:type="character" w:styleId="af4">
    <w:name w:val="Hyperlink"/>
    <w:uiPriority w:val="99"/>
    <w:rsid w:val="00C51E46"/>
    <w:rPr>
      <w:color w:val="0000FF"/>
      <w:u w:val="single"/>
    </w:rPr>
  </w:style>
  <w:style w:type="paragraph" w:customStyle="1" w:styleId="13">
    <w:name w:val="Обычный1"/>
    <w:rsid w:val="00C51E46"/>
    <w:rPr>
      <w:rFonts w:ascii="Tms Rmn" w:hAnsi="Tms Rmn"/>
    </w:rPr>
  </w:style>
  <w:style w:type="paragraph" w:styleId="af5">
    <w:name w:val="Plain Text"/>
    <w:basedOn w:val="a3"/>
    <w:link w:val="af6"/>
    <w:rsid w:val="00C51E46"/>
    <w:rPr>
      <w:rFonts w:ascii="Courier New" w:hAnsi="Courier New" w:cs="Courier New"/>
    </w:rPr>
  </w:style>
  <w:style w:type="numbering" w:customStyle="1" w:styleId="1">
    <w:name w:val="Текущий список1"/>
    <w:rsid w:val="00853CE0"/>
    <w:pPr>
      <w:numPr>
        <w:numId w:val="5"/>
      </w:numPr>
    </w:pPr>
  </w:style>
  <w:style w:type="paragraph" w:customStyle="1" w:styleId="14">
    <w:name w:val="Обычный1"/>
    <w:rsid w:val="00267360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af7">
    <w:name w:val="endnote text"/>
    <w:basedOn w:val="a3"/>
    <w:link w:val="af8"/>
    <w:rsid w:val="00267360"/>
    <w:pPr>
      <w:jc w:val="both"/>
    </w:pPr>
  </w:style>
  <w:style w:type="character" w:customStyle="1" w:styleId="af8">
    <w:name w:val="Текст концевой сноски Знак"/>
    <w:basedOn w:val="a4"/>
    <w:link w:val="af7"/>
    <w:rsid w:val="00267360"/>
  </w:style>
  <w:style w:type="character" w:styleId="af9">
    <w:name w:val="endnote reference"/>
    <w:rsid w:val="00267360"/>
    <w:rPr>
      <w:vertAlign w:val="superscript"/>
    </w:rPr>
  </w:style>
  <w:style w:type="paragraph" w:customStyle="1" w:styleId="210">
    <w:name w:val="Основной текст 21"/>
    <w:basedOn w:val="a3"/>
    <w:rsid w:val="00267360"/>
    <w:rPr>
      <w:rFonts w:eastAsia="SimSun"/>
    </w:rPr>
  </w:style>
  <w:style w:type="paragraph" w:customStyle="1" w:styleId="Normal1">
    <w:name w:val="Normal1"/>
    <w:rsid w:val="00267360"/>
    <w:pPr>
      <w:widowControl w:val="0"/>
      <w:spacing w:line="440" w:lineRule="auto"/>
      <w:ind w:firstLine="840"/>
      <w:jc w:val="both"/>
    </w:pPr>
    <w:rPr>
      <w:snapToGrid w:val="0"/>
      <w:sz w:val="22"/>
    </w:rPr>
  </w:style>
  <w:style w:type="character" w:styleId="afa">
    <w:name w:val="FollowedHyperlink"/>
    <w:uiPriority w:val="99"/>
    <w:rsid w:val="00267360"/>
    <w:rPr>
      <w:color w:val="800080"/>
      <w:u w:val="single"/>
    </w:rPr>
  </w:style>
  <w:style w:type="paragraph" w:customStyle="1" w:styleId="xl24">
    <w:name w:val="xl2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">
    <w:name w:val="xl2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6">
    <w:name w:val="xl2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">
    <w:name w:val="xl2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8">
    <w:name w:val="xl2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9">
    <w:name w:val="xl2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30">
    <w:name w:val="xl3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1">
    <w:name w:val="xl3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32">
    <w:name w:val="xl3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33">
    <w:name w:val="xl3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">
    <w:name w:val="xl3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35">
    <w:name w:val="xl3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36">
    <w:name w:val="xl3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7">
    <w:name w:val="xl3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8">
    <w:name w:val="xl3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39">
    <w:name w:val="xl3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0">
    <w:name w:val="xl4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1">
    <w:name w:val="xl41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2">
    <w:name w:val="xl4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43">
    <w:name w:val="xl43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4">
    <w:name w:val="xl4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5">
    <w:name w:val="xl4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6">
    <w:name w:val="xl4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7">
    <w:name w:val="xl4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8">
    <w:name w:val="xl4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9">
    <w:name w:val="xl4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1">
    <w:name w:val="xl5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2">
    <w:name w:val="xl5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5">
    <w:name w:val="xl5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56">
    <w:name w:val="xl5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7">
    <w:name w:val="xl5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58">
    <w:name w:val="xl5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59">
    <w:name w:val="xl5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60">
    <w:name w:val="xl6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3"/>
    <w:rsid w:val="00267360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62">
    <w:name w:val="xl62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3">
    <w:name w:val="xl63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65">
    <w:name w:val="xl6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7">
    <w:name w:val="xl6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72">
    <w:name w:val="xl7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3">
    <w:name w:val="xl7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4">
    <w:name w:val="xl7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font5">
    <w:name w:val="font5"/>
    <w:basedOn w:val="a3"/>
    <w:rsid w:val="00267360"/>
    <w:pPr>
      <w:spacing w:before="100" w:beforeAutospacing="1" w:after="100" w:afterAutospacing="1"/>
    </w:pPr>
    <w:rPr>
      <w:rFonts w:ascii="Arial" w:hAnsi="Arial" w:cs="Arial"/>
      <w:sz w:val="10"/>
      <w:szCs w:val="10"/>
    </w:rPr>
  </w:style>
  <w:style w:type="paragraph" w:customStyle="1" w:styleId="xl22">
    <w:name w:val="xl2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3">
    <w:name w:val="xl2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afb">
    <w:name w:val="Знак Знак Знак 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onsNonformat">
    <w:name w:val="ConsNonformat"/>
    <w:rsid w:val="0026736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c">
    <w:name w:val="Subtitle"/>
    <w:basedOn w:val="a3"/>
    <w:link w:val="afd"/>
    <w:qFormat/>
    <w:rsid w:val="0026736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d">
    <w:name w:val="Подзаголовок Знак"/>
    <w:link w:val="afc"/>
    <w:rsid w:val="00267360"/>
    <w:rPr>
      <w:rFonts w:ascii="Arial" w:hAnsi="Arial" w:cs="Arial"/>
      <w:sz w:val="24"/>
      <w:szCs w:val="24"/>
    </w:rPr>
  </w:style>
  <w:style w:type="paragraph" w:customStyle="1" w:styleId="310">
    <w:name w:val="Основной текст 31"/>
    <w:basedOn w:val="a3"/>
    <w:rsid w:val="00267360"/>
    <w:pPr>
      <w:jc w:val="both"/>
    </w:pPr>
    <w:rPr>
      <w:sz w:val="26"/>
      <w:lang w:eastAsia="ar-SA"/>
    </w:rPr>
  </w:style>
  <w:style w:type="paragraph" w:customStyle="1" w:styleId="25">
    <w:name w:val="Дата2"/>
    <w:basedOn w:val="a3"/>
    <w:next w:val="a3"/>
    <w:rsid w:val="00267360"/>
    <w:rPr>
      <w:lang w:eastAsia="ar-SA"/>
    </w:rPr>
  </w:style>
  <w:style w:type="character" w:styleId="afe">
    <w:name w:val="Strong"/>
    <w:uiPriority w:val="22"/>
    <w:qFormat/>
    <w:rsid w:val="00267360"/>
    <w:rPr>
      <w:b/>
      <w:bCs/>
    </w:rPr>
  </w:style>
  <w:style w:type="paragraph" w:customStyle="1" w:styleId="maintxt">
    <w:name w:val="maintxt"/>
    <w:basedOn w:val="a3"/>
    <w:rsid w:val="00267360"/>
    <w:pPr>
      <w:spacing w:before="100" w:beforeAutospacing="1" w:after="100" w:afterAutospacing="1"/>
    </w:pPr>
  </w:style>
  <w:style w:type="paragraph" w:styleId="aff">
    <w:name w:val="footnote text"/>
    <w:aliases w:val="Table_Footnote_last,Table_Footnote_last Знак Знак Знак,Table_Footnote_last Знак,Текст сноски Знак Знак,Текст сноски Знак1 Знак Знак,Текст сноски Знак Знак Знак Знак,Table_Footnote_last Знак1 Знак Знак,single space"/>
    <w:basedOn w:val="a3"/>
    <w:link w:val="aff0"/>
    <w:rsid w:val="00267360"/>
  </w:style>
  <w:style w:type="character" w:customStyle="1" w:styleId="aff0">
    <w:name w:val="Текст сноски Знак"/>
    <w:aliases w:val="Table_Footnote_last Знак1,Table_Footnote_last Знак Знак Знак Знак,Table_Footnote_last Знак Знак,Текст сноски Знак Знак Знак,Текст сноски Знак1 Знак Знак Знак,Текст сноски Знак Знак Знак Знак Знак,single space Знак"/>
    <w:basedOn w:val="a4"/>
    <w:link w:val="aff"/>
    <w:rsid w:val="00267360"/>
  </w:style>
  <w:style w:type="character" w:styleId="aff1">
    <w:name w:val="footnote reference"/>
    <w:rsid w:val="00267360"/>
    <w:rPr>
      <w:vertAlign w:val="superscript"/>
    </w:rPr>
  </w:style>
  <w:style w:type="paragraph" w:customStyle="1" w:styleId="110">
    <w:name w:val="Знак1 Знак Знак Знак1 Знак Знак Знак"/>
    <w:basedOn w:val="a3"/>
    <w:rsid w:val="00267360"/>
    <w:rPr>
      <w:rFonts w:ascii="Verdana" w:hAnsi="Verdana" w:cs="Verdana"/>
      <w:lang w:val="en-US" w:eastAsia="en-US"/>
    </w:rPr>
  </w:style>
  <w:style w:type="paragraph" w:customStyle="1" w:styleId="1125">
    <w:name w:val="Стиль Основной текст + Слева:  1 см Первая строка:  125 см Справ..."/>
    <w:basedOn w:val="af0"/>
    <w:link w:val="11250"/>
    <w:rsid w:val="00267360"/>
    <w:pPr>
      <w:spacing w:line="360" w:lineRule="auto"/>
      <w:ind w:left="567" w:right="284" w:firstLine="709"/>
      <w:jc w:val="both"/>
    </w:pPr>
    <w:rPr>
      <w:bCs w:val="0"/>
      <w:iCs w:val="0"/>
      <w:spacing w:val="0"/>
      <w:szCs w:val="20"/>
    </w:rPr>
  </w:style>
  <w:style w:type="character" w:customStyle="1" w:styleId="11250">
    <w:name w:val="Стиль Основной текст + Слева:  1 см Первая строка:  125 см Справ... Знак"/>
    <w:link w:val="1125"/>
    <w:rsid w:val="00267360"/>
    <w:rPr>
      <w:sz w:val="24"/>
    </w:rPr>
  </w:style>
  <w:style w:type="character" w:customStyle="1" w:styleId="20">
    <w:name w:val="Заголовок 2 Знак"/>
    <w:link w:val="2"/>
    <w:rsid w:val="00267360"/>
    <w:rPr>
      <w:b/>
      <w:sz w:val="26"/>
    </w:rPr>
  </w:style>
  <w:style w:type="paragraph" w:styleId="aff2">
    <w:name w:val="Normal (Web)"/>
    <w:aliases w:val="Обычный (веб) Знак,Обычный (Web)1"/>
    <w:basedOn w:val="a3"/>
    <w:uiPriority w:val="99"/>
    <w:qFormat/>
    <w:rsid w:val="00267360"/>
    <w:pPr>
      <w:spacing w:before="100" w:beforeAutospacing="1" w:after="100" w:afterAutospacing="1"/>
    </w:pPr>
  </w:style>
  <w:style w:type="paragraph" w:styleId="aff3">
    <w:name w:val="Balloon Text"/>
    <w:basedOn w:val="a3"/>
    <w:link w:val="aff4"/>
    <w:rsid w:val="00267360"/>
    <w:pPr>
      <w:jc w:val="both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rsid w:val="00267360"/>
    <w:rPr>
      <w:rFonts w:ascii="Tahoma" w:hAnsi="Tahoma" w:cs="Tahoma"/>
      <w:sz w:val="16"/>
      <w:szCs w:val="16"/>
    </w:rPr>
  </w:style>
  <w:style w:type="paragraph" w:customStyle="1" w:styleId="51">
    <w:name w:val="Основной текст 5"/>
    <w:basedOn w:val="af"/>
    <w:rsid w:val="00267360"/>
    <w:pPr>
      <w:spacing w:after="0"/>
      <w:ind w:left="0" w:firstLine="709"/>
      <w:jc w:val="both"/>
    </w:pPr>
    <w:rPr>
      <w:rFonts w:ascii="Arial" w:hAnsi="Arial"/>
      <w:lang w:eastAsia="ar-SA"/>
    </w:rPr>
  </w:style>
  <w:style w:type="character" w:customStyle="1" w:styleId="12">
    <w:name w:val="Основной текст с отступом Знак1"/>
    <w:aliases w:val="Основной текст с отступом Знак Знак,Знак3 Знак Знак,Основной текст с отступом Знак2 Знак,Знак3 Знак Знак1 Знак,Знак3 З Знак"/>
    <w:link w:val="af"/>
    <w:rsid w:val="00267360"/>
    <w:rPr>
      <w:sz w:val="24"/>
    </w:rPr>
  </w:style>
  <w:style w:type="paragraph" w:customStyle="1" w:styleId="26">
    <w:name w:val="Обычный2"/>
    <w:rsid w:val="00267360"/>
    <w:pPr>
      <w:suppressAutoHyphens/>
    </w:pPr>
    <w:rPr>
      <w:rFonts w:eastAsia="Arial"/>
      <w:sz w:val="24"/>
      <w:lang w:eastAsia="ar-SA"/>
    </w:rPr>
  </w:style>
  <w:style w:type="paragraph" w:customStyle="1" w:styleId="35">
    <w:name w:val="Обычный3"/>
    <w:rsid w:val="00267360"/>
    <w:pPr>
      <w:suppressAutoHyphens/>
    </w:pPr>
    <w:rPr>
      <w:rFonts w:eastAsia="Arial"/>
      <w:sz w:val="24"/>
      <w:lang w:eastAsia="ar-SA"/>
    </w:rPr>
  </w:style>
  <w:style w:type="paragraph" w:styleId="aff5">
    <w:name w:val="List Paragraph"/>
    <w:basedOn w:val="a3"/>
    <w:uiPriority w:val="34"/>
    <w:qFormat/>
    <w:rsid w:val="00267360"/>
    <w:pPr>
      <w:ind w:left="720"/>
      <w:contextualSpacing/>
      <w:jc w:val="both"/>
    </w:pPr>
  </w:style>
  <w:style w:type="paragraph" w:styleId="36">
    <w:name w:val="List Bullet 3"/>
    <w:basedOn w:val="a3"/>
    <w:autoRedefine/>
    <w:rsid w:val="00267360"/>
    <w:pPr>
      <w:tabs>
        <w:tab w:val="left" w:pos="926"/>
      </w:tabs>
      <w:spacing w:line="360" w:lineRule="auto"/>
      <w:ind w:left="926" w:hanging="360"/>
      <w:jc w:val="both"/>
    </w:pPr>
    <w:rPr>
      <w:rFonts w:ascii="Arial" w:hAnsi="Arial"/>
      <w:sz w:val="22"/>
    </w:rPr>
  </w:style>
  <w:style w:type="paragraph" w:customStyle="1" w:styleId="preformatted">
    <w:name w:val="preformatted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6">
    <w:name w:val="a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bodytext2">
    <w:name w:val="bodytext2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7">
    <w:name w:val="Текст ПЗ"/>
    <w:rsid w:val="00267360"/>
    <w:pPr>
      <w:spacing w:after="60"/>
      <w:ind w:left="284" w:right="284" w:firstLine="567"/>
      <w:jc w:val="both"/>
    </w:pPr>
    <w:rPr>
      <w:sz w:val="24"/>
    </w:rPr>
  </w:style>
  <w:style w:type="paragraph" w:styleId="4">
    <w:name w:val="List Bullet 4"/>
    <w:basedOn w:val="a3"/>
    <w:rsid w:val="00267360"/>
    <w:pPr>
      <w:numPr>
        <w:numId w:val="6"/>
      </w:numPr>
      <w:contextualSpacing/>
      <w:jc w:val="both"/>
    </w:pPr>
  </w:style>
  <w:style w:type="paragraph" w:customStyle="1" w:styleId="a">
    <w:name w:val="Нормальный"/>
    <w:rsid w:val="00267360"/>
    <w:pPr>
      <w:numPr>
        <w:numId w:val="7"/>
      </w:numPr>
    </w:pPr>
    <w:rPr>
      <w:snapToGrid w:val="0"/>
    </w:rPr>
  </w:style>
  <w:style w:type="character" w:customStyle="1" w:styleId="WW8Num10z0">
    <w:name w:val="WW8Num10z0"/>
    <w:rsid w:val="00267360"/>
    <w:rPr>
      <w:rFonts w:ascii="Wingdings" w:hAnsi="Wingdings"/>
    </w:rPr>
  </w:style>
  <w:style w:type="paragraph" w:customStyle="1" w:styleId="52">
    <w:name w:val="Обычный5"/>
    <w:rsid w:val="00267360"/>
    <w:pPr>
      <w:widowControl w:val="0"/>
      <w:snapToGrid w:val="0"/>
    </w:pPr>
    <w:rPr>
      <w:rFonts w:ascii="Courier New" w:hAnsi="Courier New"/>
      <w:position w:val="6"/>
      <w:sz w:val="24"/>
    </w:rPr>
  </w:style>
  <w:style w:type="character" w:styleId="aff8">
    <w:name w:val="Placeholder Text"/>
    <w:uiPriority w:val="99"/>
    <w:semiHidden/>
    <w:rsid w:val="00267360"/>
    <w:rPr>
      <w:color w:val="808080"/>
    </w:rPr>
  </w:style>
  <w:style w:type="paragraph" w:customStyle="1" w:styleId="42">
    <w:name w:val="Обычный4"/>
    <w:rsid w:val="00267360"/>
    <w:pPr>
      <w:suppressAutoHyphens/>
    </w:pPr>
    <w:rPr>
      <w:rFonts w:eastAsia="Arial"/>
      <w:sz w:val="24"/>
      <w:lang w:eastAsia="ar-SA"/>
    </w:rPr>
  </w:style>
  <w:style w:type="paragraph" w:styleId="aff9">
    <w:name w:val="Revision"/>
    <w:hidden/>
    <w:uiPriority w:val="99"/>
    <w:semiHidden/>
    <w:rsid w:val="00267360"/>
    <w:rPr>
      <w:sz w:val="24"/>
    </w:rPr>
  </w:style>
  <w:style w:type="paragraph" w:customStyle="1" w:styleId="affa">
    <w:name w:val="Стиль_Рус"/>
    <w:basedOn w:val="a3"/>
    <w:rsid w:val="00267360"/>
    <w:pPr>
      <w:spacing w:line="360" w:lineRule="auto"/>
      <w:ind w:firstLine="851"/>
      <w:jc w:val="both"/>
    </w:pPr>
    <w:rPr>
      <w:rFonts w:ascii="Courier New" w:hAnsi="Courier New"/>
      <w:sz w:val="28"/>
      <w:lang w:eastAsia="ar-SA"/>
    </w:rPr>
  </w:style>
  <w:style w:type="character" w:customStyle="1" w:styleId="11">
    <w:name w:val="Заголовок 1 Знак"/>
    <w:link w:val="10"/>
    <w:rsid w:val="00267360"/>
    <w:rPr>
      <w:b/>
      <w:caps/>
    </w:rPr>
  </w:style>
  <w:style w:type="character" w:customStyle="1" w:styleId="30">
    <w:name w:val="Заголовок 3 Знак"/>
    <w:link w:val="3"/>
    <w:rsid w:val="00267360"/>
    <w:rPr>
      <w:b/>
    </w:rPr>
  </w:style>
  <w:style w:type="character" w:customStyle="1" w:styleId="50">
    <w:name w:val="Заголовок 5 Знак"/>
    <w:link w:val="5"/>
    <w:rsid w:val="00267360"/>
    <w:rPr>
      <w:b/>
    </w:rPr>
  </w:style>
  <w:style w:type="character" w:customStyle="1" w:styleId="60">
    <w:name w:val="Заголовок 6 Знак"/>
    <w:link w:val="6"/>
    <w:rsid w:val="00267360"/>
    <w:rPr>
      <w:b/>
    </w:rPr>
  </w:style>
  <w:style w:type="character" w:customStyle="1" w:styleId="70">
    <w:name w:val="Заголовок 7 Знак"/>
    <w:link w:val="7"/>
    <w:rsid w:val="00267360"/>
    <w:rPr>
      <w:b/>
    </w:rPr>
  </w:style>
  <w:style w:type="character" w:customStyle="1" w:styleId="80">
    <w:name w:val="Заголовок 8 Знак"/>
    <w:link w:val="8"/>
    <w:rsid w:val="00267360"/>
    <w:rPr>
      <w:b/>
    </w:rPr>
  </w:style>
  <w:style w:type="character" w:customStyle="1" w:styleId="90">
    <w:name w:val="Заголовок 9 Знак"/>
    <w:link w:val="9"/>
    <w:rsid w:val="00267360"/>
    <w:rPr>
      <w:sz w:val="24"/>
    </w:rPr>
  </w:style>
  <w:style w:type="character" w:customStyle="1" w:styleId="a8">
    <w:name w:val="Верхний колонтитул Знак"/>
    <w:aliases w:val="Верхний колонтитул1 Знак1,ВерхКолонтитул Знак"/>
    <w:link w:val="a7"/>
    <w:uiPriority w:val="99"/>
    <w:locked/>
    <w:rsid w:val="00267360"/>
    <w:rPr>
      <w:sz w:val="24"/>
    </w:rPr>
  </w:style>
  <w:style w:type="character" w:customStyle="1" w:styleId="aa">
    <w:name w:val="Нижний колонтитул Знак"/>
    <w:link w:val="a9"/>
    <w:uiPriority w:val="99"/>
    <w:rsid w:val="00267360"/>
    <w:rPr>
      <w:sz w:val="24"/>
    </w:rPr>
  </w:style>
  <w:style w:type="paragraph" w:customStyle="1" w:styleId="311">
    <w:name w:val="Основной текст с отступом 31"/>
    <w:basedOn w:val="a3"/>
    <w:rsid w:val="00267360"/>
    <w:pPr>
      <w:widowControl w:val="0"/>
      <w:spacing w:line="360" w:lineRule="auto"/>
      <w:ind w:firstLine="720"/>
      <w:jc w:val="both"/>
    </w:pPr>
    <w:rPr>
      <w:lang w:eastAsia="ar-SA"/>
    </w:rPr>
  </w:style>
  <w:style w:type="character" w:customStyle="1" w:styleId="af1">
    <w:name w:val="Основной текст Знак"/>
    <w:link w:val="af0"/>
    <w:rsid w:val="00267360"/>
    <w:rPr>
      <w:bCs/>
      <w:iCs/>
      <w:spacing w:val="20"/>
      <w:sz w:val="24"/>
      <w:szCs w:val="22"/>
    </w:rPr>
  </w:style>
  <w:style w:type="paragraph" w:customStyle="1" w:styleId="211">
    <w:name w:val="Основной текст с отступом 21"/>
    <w:basedOn w:val="a3"/>
    <w:rsid w:val="00267360"/>
    <w:pPr>
      <w:spacing w:line="360" w:lineRule="auto"/>
      <w:ind w:firstLine="851"/>
      <w:jc w:val="both"/>
    </w:pPr>
    <w:rPr>
      <w:color w:val="008000"/>
      <w:lang w:eastAsia="ar-SA"/>
    </w:rPr>
  </w:style>
  <w:style w:type="paragraph" w:customStyle="1" w:styleId="15">
    <w:name w:val="Цитата1"/>
    <w:basedOn w:val="a3"/>
    <w:rsid w:val="00267360"/>
    <w:pPr>
      <w:widowControl w:val="0"/>
      <w:spacing w:line="360" w:lineRule="auto"/>
      <w:ind w:left="284" w:right="284" w:firstLine="851"/>
      <w:jc w:val="both"/>
    </w:pPr>
    <w:rPr>
      <w:lang w:eastAsia="ar-SA"/>
    </w:rPr>
  </w:style>
  <w:style w:type="paragraph" w:customStyle="1" w:styleId="affb">
    <w:name w:val="Содержимое таблицы"/>
    <w:basedOn w:val="a3"/>
    <w:rsid w:val="00267360"/>
    <w:pPr>
      <w:suppressLineNumbers/>
      <w:jc w:val="both"/>
    </w:pPr>
    <w:rPr>
      <w:lang w:eastAsia="ar-SA"/>
    </w:rPr>
  </w:style>
  <w:style w:type="paragraph" w:customStyle="1" w:styleId="Web">
    <w:name w:val="Обычный (Web)"/>
    <w:basedOn w:val="a3"/>
    <w:rsid w:val="00267360"/>
    <w:pPr>
      <w:spacing w:before="280" w:after="280"/>
      <w:jc w:val="both"/>
    </w:pPr>
    <w:rPr>
      <w:lang w:eastAsia="ar-SA"/>
    </w:rPr>
  </w:style>
  <w:style w:type="paragraph" w:customStyle="1" w:styleId="220">
    <w:name w:val="Основной текст 22"/>
    <w:basedOn w:val="a3"/>
    <w:rsid w:val="00267360"/>
    <w:pPr>
      <w:spacing w:line="360" w:lineRule="auto"/>
      <w:ind w:firstLine="851"/>
      <w:jc w:val="both"/>
    </w:pPr>
    <w:rPr>
      <w:lang w:eastAsia="ar-SA"/>
    </w:rPr>
  </w:style>
  <w:style w:type="paragraph" w:customStyle="1" w:styleId="320">
    <w:name w:val="Основной текст 32"/>
    <w:basedOn w:val="a3"/>
    <w:rsid w:val="00267360"/>
    <w:pPr>
      <w:jc w:val="both"/>
    </w:pPr>
    <w:rPr>
      <w:sz w:val="26"/>
      <w:lang w:eastAsia="ar-SA"/>
    </w:rPr>
  </w:style>
  <w:style w:type="paragraph" w:styleId="affc">
    <w:name w:val="List"/>
    <w:basedOn w:val="af0"/>
    <w:rsid w:val="00267360"/>
    <w:pPr>
      <w:widowControl w:val="0"/>
      <w:suppressAutoHyphens/>
      <w:spacing w:after="120"/>
      <w:ind w:right="0"/>
    </w:pPr>
    <w:rPr>
      <w:rFonts w:ascii="Arial" w:eastAsia="Arial Unicode MS" w:hAnsi="Arial" w:cs="Tahoma"/>
      <w:bCs w:val="0"/>
      <w:iCs w:val="0"/>
      <w:spacing w:val="0"/>
      <w:szCs w:val="24"/>
      <w:lang w:eastAsia="ar-SA"/>
    </w:rPr>
  </w:style>
  <w:style w:type="paragraph" w:customStyle="1" w:styleId="affd">
    <w:name w:val="Заголовок таблицы"/>
    <w:basedOn w:val="affb"/>
    <w:link w:val="affe"/>
    <w:rsid w:val="00267360"/>
    <w:pPr>
      <w:widowControl w:val="0"/>
      <w:suppressAutoHyphens/>
      <w:jc w:val="center"/>
    </w:pPr>
    <w:rPr>
      <w:rFonts w:eastAsia="Arial Unicode MS" w:cs="Tahoma"/>
      <w:b/>
      <w:bCs/>
      <w:szCs w:val="24"/>
    </w:rPr>
  </w:style>
  <w:style w:type="character" w:customStyle="1" w:styleId="affe">
    <w:name w:val="Заголовок таблицы Знак"/>
    <w:link w:val="affd"/>
    <w:rsid w:val="00267360"/>
    <w:rPr>
      <w:rFonts w:eastAsia="Arial Unicode MS" w:cs="Tahoma"/>
      <w:b/>
      <w:bCs/>
      <w:sz w:val="24"/>
      <w:szCs w:val="24"/>
      <w:lang w:eastAsia="ar-SA"/>
    </w:rPr>
  </w:style>
  <w:style w:type="paragraph" w:customStyle="1" w:styleId="Iauiue">
    <w:name w:val="Iau.iue"/>
    <w:basedOn w:val="Default"/>
    <w:next w:val="Default"/>
    <w:rsid w:val="00267360"/>
    <w:rPr>
      <w:color w:val="auto"/>
    </w:rPr>
  </w:style>
  <w:style w:type="paragraph" w:customStyle="1" w:styleId="Default">
    <w:name w:val="Default"/>
    <w:rsid w:val="002673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aaa">
    <w:name w:val="Iau.iue (aaa)"/>
    <w:basedOn w:val="Default"/>
    <w:next w:val="Default"/>
    <w:rsid w:val="00267360"/>
    <w:rPr>
      <w:color w:val="auto"/>
    </w:rPr>
  </w:style>
  <w:style w:type="character" w:styleId="afff">
    <w:name w:val="Emphasis"/>
    <w:uiPriority w:val="20"/>
    <w:qFormat/>
    <w:rsid w:val="00267360"/>
    <w:rPr>
      <w:i/>
      <w:iCs/>
    </w:rPr>
  </w:style>
  <w:style w:type="character" w:customStyle="1" w:styleId="c0">
    <w:name w:val="c0"/>
    <w:rsid w:val="00267360"/>
  </w:style>
  <w:style w:type="paragraph" w:customStyle="1" w:styleId="c1">
    <w:name w:val="c1"/>
    <w:basedOn w:val="a3"/>
    <w:rsid w:val="0026736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67360"/>
  </w:style>
  <w:style w:type="paragraph" w:customStyle="1" w:styleId="16">
    <w:name w:val="Стиль1"/>
    <w:basedOn w:val="a3"/>
    <w:rsid w:val="00267360"/>
    <w:pPr>
      <w:tabs>
        <w:tab w:val="left" w:pos="851"/>
      </w:tabs>
      <w:jc w:val="both"/>
    </w:pPr>
    <w:rPr>
      <w:rFonts w:ascii="Arial" w:hAnsi="Arial"/>
      <w:kern w:val="1"/>
      <w:sz w:val="22"/>
      <w:lang w:eastAsia="ar-SA"/>
    </w:rPr>
  </w:style>
  <w:style w:type="character" w:customStyle="1" w:styleId="af6">
    <w:name w:val="Текст Знак"/>
    <w:link w:val="af5"/>
    <w:rsid w:val="00267360"/>
    <w:rPr>
      <w:rFonts w:ascii="Courier New" w:hAnsi="Courier New" w:cs="Courier New"/>
    </w:rPr>
  </w:style>
  <w:style w:type="paragraph" w:customStyle="1" w:styleId="afff0">
    <w:name w:val="Абзац основной"/>
    <w:basedOn w:val="a3"/>
    <w:rsid w:val="00267360"/>
    <w:pPr>
      <w:spacing w:after="120" w:line="360" w:lineRule="auto"/>
      <w:ind w:firstLine="567"/>
      <w:jc w:val="both"/>
    </w:pPr>
  </w:style>
  <w:style w:type="character" w:customStyle="1" w:styleId="24">
    <w:name w:val="Основной текст 2 Знак"/>
    <w:aliases w:val="Основной текст 1 Знак1,Нумерованный список !! Знак1,Надин стиль Знак1"/>
    <w:link w:val="23"/>
    <w:rsid w:val="00267360"/>
    <w:rPr>
      <w:bCs/>
      <w:iCs/>
      <w:sz w:val="22"/>
      <w:szCs w:val="26"/>
    </w:rPr>
  </w:style>
  <w:style w:type="paragraph" w:customStyle="1" w:styleId="afff1">
    <w:name w:val="Текст абзаца"/>
    <w:link w:val="afff2"/>
    <w:rsid w:val="00267360"/>
    <w:pPr>
      <w:ind w:firstLine="567"/>
      <w:jc w:val="both"/>
    </w:pPr>
    <w:rPr>
      <w:sz w:val="24"/>
      <w:szCs w:val="24"/>
    </w:rPr>
  </w:style>
  <w:style w:type="character" w:customStyle="1" w:styleId="afff2">
    <w:name w:val="Текст абзаца Знак"/>
    <w:link w:val="afff1"/>
    <w:rsid w:val="00267360"/>
    <w:rPr>
      <w:sz w:val="24"/>
      <w:szCs w:val="24"/>
    </w:rPr>
  </w:style>
  <w:style w:type="paragraph" w:customStyle="1" w:styleId="afff3">
    <w:name w:val="Пояснительная основной текст"/>
    <w:basedOn w:val="a3"/>
    <w:link w:val="afff4"/>
    <w:autoRedefine/>
    <w:rsid w:val="001F06DB"/>
    <w:pPr>
      <w:widowControl w:val="0"/>
      <w:tabs>
        <w:tab w:val="left" w:pos="567"/>
        <w:tab w:val="left" w:pos="4962"/>
      </w:tabs>
      <w:spacing w:line="360" w:lineRule="auto"/>
      <w:ind w:left="142" w:right="283" w:hanging="142"/>
      <w:jc w:val="both"/>
    </w:pPr>
    <w:rPr>
      <w:sz w:val="28"/>
      <w:szCs w:val="28"/>
    </w:rPr>
  </w:style>
  <w:style w:type="character" w:customStyle="1" w:styleId="afff4">
    <w:name w:val="Пояснительная основной текст Знак"/>
    <w:link w:val="afff3"/>
    <w:rsid w:val="001F06DB"/>
    <w:rPr>
      <w:sz w:val="28"/>
      <w:szCs w:val="28"/>
    </w:rPr>
  </w:style>
  <w:style w:type="paragraph" w:styleId="a0">
    <w:name w:val="List Bullet"/>
    <w:basedOn w:val="a3"/>
    <w:rsid w:val="00267360"/>
    <w:pPr>
      <w:numPr>
        <w:numId w:val="9"/>
      </w:numPr>
    </w:pPr>
  </w:style>
  <w:style w:type="paragraph" w:customStyle="1" w:styleId="afff5">
    <w:name w:val="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day7">
    <w:name w:val="da y7"/>
    <w:rsid w:val="00267360"/>
  </w:style>
  <w:style w:type="character" w:customStyle="1" w:styleId="textcenter">
    <w:name w:val="text_center"/>
    <w:rsid w:val="00267360"/>
  </w:style>
  <w:style w:type="character" w:customStyle="1" w:styleId="22">
    <w:name w:val="Основной текст с отступом 2 Знак"/>
    <w:link w:val="21"/>
    <w:rsid w:val="00267360"/>
    <w:rPr>
      <w:sz w:val="24"/>
    </w:rPr>
  </w:style>
  <w:style w:type="paragraph" w:customStyle="1" w:styleId="a00">
    <w:name w:val="a0"/>
    <w:basedOn w:val="a3"/>
    <w:rsid w:val="00267360"/>
    <w:pPr>
      <w:spacing w:before="100" w:beforeAutospacing="1" w:after="100" w:afterAutospacing="1"/>
    </w:pPr>
  </w:style>
  <w:style w:type="paragraph" w:customStyle="1" w:styleId="27">
    <w:name w:val="2"/>
    <w:basedOn w:val="a3"/>
    <w:rsid w:val="00267360"/>
    <w:pPr>
      <w:spacing w:before="100" w:beforeAutospacing="1" w:after="100" w:afterAutospacing="1"/>
    </w:pPr>
  </w:style>
  <w:style w:type="character" w:customStyle="1" w:styleId="spelle">
    <w:name w:val="spelle"/>
    <w:rsid w:val="00267360"/>
  </w:style>
  <w:style w:type="character" w:customStyle="1" w:styleId="grame">
    <w:name w:val="grame"/>
    <w:rsid w:val="00267360"/>
  </w:style>
  <w:style w:type="paragraph" w:customStyle="1" w:styleId="17">
    <w:name w:val="Знак1"/>
    <w:basedOn w:val="a3"/>
    <w:rsid w:val="00267360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FR2">
    <w:name w:val="FR2"/>
    <w:rsid w:val="00267360"/>
    <w:pPr>
      <w:widowControl w:val="0"/>
      <w:autoSpaceDE w:val="0"/>
      <w:autoSpaceDN w:val="0"/>
      <w:adjustRightInd w:val="0"/>
      <w:spacing w:before="80" w:line="300" w:lineRule="auto"/>
      <w:jc w:val="center"/>
    </w:pPr>
    <w:rPr>
      <w:rFonts w:ascii="Arial" w:hAnsi="Arial"/>
      <w:sz w:val="24"/>
    </w:rPr>
  </w:style>
  <w:style w:type="paragraph" w:customStyle="1" w:styleId="11125">
    <w:name w:val="Стиль 11 пт + Первая строка:  125 см"/>
    <w:basedOn w:val="a3"/>
    <w:rsid w:val="00267360"/>
    <w:pPr>
      <w:widowControl w:val="0"/>
      <w:ind w:firstLine="709"/>
      <w:jc w:val="both"/>
    </w:pPr>
    <w:rPr>
      <w:sz w:val="22"/>
    </w:rPr>
  </w:style>
  <w:style w:type="character" w:customStyle="1" w:styleId="articleseparator">
    <w:name w:val="article_separator"/>
    <w:rsid w:val="00267360"/>
  </w:style>
  <w:style w:type="paragraph" w:customStyle="1" w:styleId="61">
    <w:name w:val="Обычный6"/>
    <w:rsid w:val="00267360"/>
    <w:pPr>
      <w:widowControl w:val="0"/>
      <w:spacing w:line="360" w:lineRule="auto"/>
    </w:pPr>
    <w:rPr>
      <w:rFonts w:ascii="Courier New" w:hAnsi="Courier New"/>
      <w:snapToGrid w:val="0"/>
      <w:sz w:val="24"/>
    </w:rPr>
  </w:style>
  <w:style w:type="character" w:customStyle="1" w:styleId="32">
    <w:name w:val="Основной текст 3 Знак"/>
    <w:link w:val="31"/>
    <w:rsid w:val="00267360"/>
    <w:rPr>
      <w:sz w:val="16"/>
      <w:szCs w:val="16"/>
    </w:rPr>
  </w:style>
  <w:style w:type="paragraph" w:customStyle="1" w:styleId="Preformat">
    <w:name w:val="Preformat"/>
    <w:rsid w:val="00267360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4">
    <w:name w:val="Основной текст с отступом 3 Знак"/>
    <w:aliases w:val="МОЙ Знак"/>
    <w:link w:val="33"/>
    <w:rsid w:val="00267360"/>
    <w:rPr>
      <w:sz w:val="16"/>
      <w:szCs w:val="16"/>
    </w:rPr>
  </w:style>
  <w:style w:type="character" w:customStyle="1" w:styleId="coordinatesplainlinksneverexpand">
    <w:name w:val="coordinates plainlinksneverexpand"/>
    <w:rsid w:val="00267360"/>
  </w:style>
  <w:style w:type="paragraph" w:styleId="afff6">
    <w:name w:val="No Spacing"/>
    <w:uiPriority w:val="1"/>
    <w:qFormat/>
    <w:rsid w:val="00267360"/>
    <w:rPr>
      <w:rFonts w:ascii="Calibri" w:eastAsia="Calibri" w:hAnsi="Calibri"/>
      <w:sz w:val="22"/>
      <w:szCs w:val="22"/>
      <w:lang w:eastAsia="en-US"/>
    </w:rPr>
  </w:style>
  <w:style w:type="paragraph" w:customStyle="1" w:styleId="fr1">
    <w:name w:val="fr1"/>
    <w:basedOn w:val="a3"/>
    <w:rsid w:val="00267360"/>
    <w:pPr>
      <w:spacing w:before="100" w:beforeAutospacing="1" w:after="100" w:afterAutospacing="1"/>
    </w:pPr>
  </w:style>
  <w:style w:type="character" w:customStyle="1" w:styleId="mw-headline">
    <w:name w:val="mw-headline"/>
    <w:rsid w:val="00267360"/>
  </w:style>
  <w:style w:type="character" w:customStyle="1" w:styleId="editsection">
    <w:name w:val="editsection"/>
    <w:rsid w:val="00267360"/>
  </w:style>
  <w:style w:type="character" w:customStyle="1" w:styleId="af3">
    <w:name w:val="Название Знак"/>
    <w:link w:val="af2"/>
    <w:rsid w:val="00267360"/>
    <w:rPr>
      <w:bCs/>
      <w:iCs/>
      <w:sz w:val="28"/>
      <w:szCs w:val="24"/>
    </w:rPr>
  </w:style>
  <w:style w:type="paragraph" w:customStyle="1" w:styleId="18">
    <w:name w:val="Текст1"/>
    <w:basedOn w:val="a3"/>
    <w:rsid w:val="00267360"/>
    <w:rPr>
      <w:rFonts w:ascii="Courier New" w:hAnsi="Courier New"/>
      <w:color w:val="000000"/>
      <w:lang w:eastAsia="ar-SA"/>
    </w:rPr>
  </w:style>
  <w:style w:type="paragraph" w:customStyle="1" w:styleId="ConsNormal">
    <w:name w:val="ConsNormal"/>
    <w:rsid w:val="00267360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afff7">
    <w:name w:val="Основной абзац"/>
    <w:basedOn w:val="a3"/>
    <w:rsid w:val="00267360"/>
    <w:pPr>
      <w:spacing w:line="360" w:lineRule="auto"/>
      <w:ind w:firstLine="567"/>
    </w:pPr>
    <w:rPr>
      <w:lang w:eastAsia="ar-SA"/>
    </w:rPr>
  </w:style>
  <w:style w:type="paragraph" w:customStyle="1" w:styleId="-2">
    <w:name w:val="Таблица - заголовок"/>
    <w:rsid w:val="00267360"/>
    <w:pPr>
      <w:widowControl w:val="0"/>
      <w:jc w:val="center"/>
    </w:pPr>
    <w:rPr>
      <w:b/>
      <w:szCs w:val="24"/>
    </w:rPr>
  </w:style>
  <w:style w:type="paragraph" w:customStyle="1" w:styleId="-3">
    <w:name w:val="Таблица - текст центрированный"/>
    <w:basedOn w:val="a3"/>
    <w:rsid w:val="00267360"/>
    <w:pPr>
      <w:jc w:val="center"/>
    </w:pPr>
  </w:style>
  <w:style w:type="character" w:customStyle="1" w:styleId="-4">
    <w:name w:val="Таблица - текст Знак"/>
    <w:link w:val="-0"/>
    <w:locked/>
    <w:rsid w:val="00267360"/>
    <w:rPr>
      <w:szCs w:val="24"/>
    </w:rPr>
  </w:style>
  <w:style w:type="paragraph" w:customStyle="1" w:styleId="-0">
    <w:name w:val="Таблица - текст"/>
    <w:link w:val="-4"/>
    <w:rsid w:val="00267360"/>
    <w:pPr>
      <w:numPr>
        <w:numId w:val="10"/>
      </w:numPr>
      <w:ind w:left="0" w:firstLine="0"/>
    </w:pPr>
    <w:rPr>
      <w:szCs w:val="24"/>
    </w:rPr>
  </w:style>
  <w:style w:type="paragraph" w:customStyle="1" w:styleId="-">
    <w:name w:val="Список '-' обычный"/>
    <w:rsid w:val="00267360"/>
    <w:pPr>
      <w:numPr>
        <w:numId w:val="8"/>
      </w:numPr>
      <w:jc w:val="both"/>
    </w:pPr>
    <w:rPr>
      <w:sz w:val="24"/>
      <w:szCs w:val="24"/>
    </w:rPr>
  </w:style>
  <w:style w:type="character" w:customStyle="1" w:styleId="afff8">
    <w:name w:val="Формула Знак"/>
    <w:link w:val="afff9"/>
    <w:locked/>
    <w:rsid w:val="00267360"/>
  </w:style>
  <w:style w:type="paragraph" w:customStyle="1" w:styleId="afff9">
    <w:name w:val="Формула"/>
    <w:basedOn w:val="afff1"/>
    <w:link w:val="afff8"/>
    <w:qFormat/>
    <w:rsid w:val="00267360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afffa">
    <w:name w:val="Список параметров"/>
    <w:basedOn w:val="afff1"/>
    <w:qFormat/>
    <w:rsid w:val="00267360"/>
    <w:pPr>
      <w:spacing w:after="120"/>
      <w:ind w:left="1701" w:hanging="1134"/>
      <w:contextualSpacing/>
    </w:pPr>
  </w:style>
  <w:style w:type="character" w:customStyle="1" w:styleId="afffb">
    <w:name w:val="Подзаголовок подраздела Знак"/>
    <w:link w:val="afffc"/>
    <w:locked/>
    <w:rsid w:val="00267360"/>
    <w:rPr>
      <w:b/>
      <w:i/>
      <w:sz w:val="24"/>
      <w:szCs w:val="24"/>
    </w:rPr>
  </w:style>
  <w:style w:type="paragraph" w:customStyle="1" w:styleId="afffc">
    <w:name w:val="Подзаголовок подраздела"/>
    <w:basedOn w:val="a3"/>
    <w:next w:val="afff1"/>
    <w:link w:val="afffb"/>
    <w:qFormat/>
    <w:rsid w:val="00267360"/>
    <w:pPr>
      <w:spacing w:before="240" w:after="120"/>
      <w:ind w:firstLine="567"/>
      <w:contextualSpacing/>
      <w:jc w:val="both"/>
    </w:pPr>
    <w:rPr>
      <w:b/>
      <w:i/>
    </w:rPr>
  </w:style>
  <w:style w:type="character" w:customStyle="1" w:styleId="afffd">
    <w:name w:val="Заголовок подраздела Знак"/>
    <w:link w:val="afffe"/>
    <w:locked/>
    <w:rsid w:val="00267360"/>
    <w:rPr>
      <w:b/>
      <w:sz w:val="24"/>
      <w:szCs w:val="24"/>
    </w:rPr>
  </w:style>
  <w:style w:type="paragraph" w:customStyle="1" w:styleId="afffe">
    <w:name w:val="Заголовок подраздела"/>
    <w:next w:val="afff1"/>
    <w:link w:val="afffd"/>
    <w:rsid w:val="00267360"/>
    <w:pPr>
      <w:spacing w:before="240" w:after="120"/>
      <w:ind w:firstLine="567"/>
      <w:contextualSpacing/>
      <w:jc w:val="both"/>
    </w:pPr>
    <w:rPr>
      <w:b/>
      <w:sz w:val="24"/>
      <w:szCs w:val="24"/>
    </w:rPr>
  </w:style>
  <w:style w:type="paragraph" w:customStyle="1" w:styleId="Normal">
    <w:name w:val="[Normal]"/>
    <w:rsid w:val="00267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19">
    <w:name w:val="Знак Знак Знак Знак1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">
    <w:name w:val="таблица"/>
    <w:basedOn w:val="a3"/>
    <w:rsid w:val="00267360"/>
  </w:style>
  <w:style w:type="paragraph" w:customStyle="1" w:styleId="115032">
    <w:name w:val="Стиль Основной текст + 115 пт По ширине Слева:  032 см Первая ..."/>
    <w:basedOn w:val="af0"/>
    <w:rsid w:val="00267360"/>
    <w:pPr>
      <w:ind w:left="180" w:right="229" w:firstLine="720"/>
      <w:jc w:val="both"/>
    </w:pPr>
    <w:rPr>
      <w:bCs w:val="0"/>
      <w:iCs w:val="0"/>
      <w:sz w:val="23"/>
      <w:szCs w:val="20"/>
    </w:rPr>
  </w:style>
  <w:style w:type="paragraph" w:customStyle="1" w:styleId="ConsPlusNormal">
    <w:name w:val="ConsPlusNormal"/>
    <w:next w:val="a3"/>
    <w:rsid w:val="00267360"/>
    <w:pPr>
      <w:widowControl w:val="0"/>
      <w:suppressAutoHyphens/>
      <w:ind w:firstLine="720"/>
    </w:pPr>
    <w:rPr>
      <w:rFonts w:ascii="Arial" w:eastAsia="Arial" w:hAnsi="Arial"/>
    </w:rPr>
  </w:style>
  <w:style w:type="paragraph" w:customStyle="1" w:styleId="affff0">
    <w:name w:val="Заголовок"/>
    <w:basedOn w:val="a3"/>
    <w:next w:val="af0"/>
    <w:rsid w:val="00267360"/>
    <w:pPr>
      <w:keepNext/>
      <w:widowControl w:val="0"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a">
    <w:name w:val="Абзац списка1"/>
    <w:basedOn w:val="a3"/>
    <w:rsid w:val="00267360"/>
    <w:pPr>
      <w:ind w:left="720"/>
    </w:pPr>
  </w:style>
  <w:style w:type="paragraph" w:customStyle="1" w:styleId="Char">
    <w:name w:val="Char Знак"/>
    <w:basedOn w:val="a3"/>
    <w:rsid w:val="00267360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affff1">
    <w:name w:val="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2">
    <w:name w:val="Ввод осн.текста"/>
    <w:basedOn w:val="a3"/>
    <w:rsid w:val="00267360"/>
    <w:pPr>
      <w:overflowPunct w:val="0"/>
      <w:autoSpaceDE w:val="0"/>
      <w:autoSpaceDN w:val="0"/>
      <w:adjustRightInd w:val="0"/>
      <w:spacing w:after="120"/>
      <w:ind w:firstLine="709"/>
      <w:jc w:val="both"/>
    </w:pPr>
    <w:rPr>
      <w:sz w:val="28"/>
      <w:szCs w:val="28"/>
    </w:rPr>
  </w:style>
  <w:style w:type="paragraph" w:customStyle="1" w:styleId="MyNorm">
    <w:name w:val="MyNorm"/>
    <w:basedOn w:val="a3"/>
    <w:rsid w:val="00267360"/>
    <w:pPr>
      <w:tabs>
        <w:tab w:val="left" w:pos="3119"/>
        <w:tab w:val="left" w:pos="3686"/>
        <w:tab w:val="left" w:pos="9072"/>
      </w:tabs>
      <w:spacing w:before="120"/>
      <w:ind w:left="1701" w:firstLine="851"/>
      <w:jc w:val="both"/>
    </w:pPr>
    <w:rPr>
      <w:rFonts w:ascii="Arial" w:hAnsi="Arial"/>
      <w:sz w:val="22"/>
    </w:rPr>
  </w:style>
  <w:style w:type="paragraph" w:customStyle="1" w:styleId="221">
    <w:name w:val="Основной текст с отступом 22"/>
    <w:basedOn w:val="a3"/>
    <w:rsid w:val="00267360"/>
    <w:pPr>
      <w:ind w:left="1418" w:hanging="567"/>
    </w:pPr>
    <w:rPr>
      <w:b/>
      <w:kern w:val="2"/>
      <w:lang w:eastAsia="ar-SA"/>
    </w:rPr>
  </w:style>
  <w:style w:type="paragraph" w:customStyle="1" w:styleId="Pa6">
    <w:name w:val="Pa6"/>
    <w:basedOn w:val="Default"/>
    <w:next w:val="Default"/>
    <w:rsid w:val="00267360"/>
    <w:pPr>
      <w:spacing w:line="221" w:lineRule="atLeast"/>
    </w:pPr>
    <w:rPr>
      <w:rFonts w:ascii="Arial" w:hAnsi="Arial"/>
      <w:color w:val="auto"/>
    </w:rPr>
  </w:style>
  <w:style w:type="character" w:customStyle="1" w:styleId="WW-Absatz-Standardschriftart1111111111111111111111111111111111111111111">
    <w:name w:val="WW-Absatz-Standardschriftart1111111111111111111111111111111111111111111"/>
    <w:rsid w:val="00267360"/>
  </w:style>
  <w:style w:type="character" w:customStyle="1" w:styleId="WW-Absatz-Standardschriftart1111">
    <w:name w:val="WW-Absatz-Standardschriftart1111"/>
    <w:rsid w:val="00267360"/>
  </w:style>
  <w:style w:type="character" w:customStyle="1" w:styleId="tx">
    <w:name w:val="tx"/>
    <w:rsid w:val="00267360"/>
  </w:style>
  <w:style w:type="character" w:customStyle="1" w:styleId="WW8Num5z0">
    <w:name w:val="WW8Num5z0"/>
    <w:rsid w:val="00267360"/>
    <w:rPr>
      <w:rFonts w:ascii="Symbol" w:hAnsi="Symbol" w:hint="default"/>
    </w:rPr>
  </w:style>
  <w:style w:type="character" w:customStyle="1" w:styleId="53">
    <w:name w:val="Знак Знак5"/>
    <w:rsid w:val="00267360"/>
    <w:rPr>
      <w:sz w:val="24"/>
      <w:lang w:val="ru-RU" w:eastAsia="ru-RU" w:bidi="ar-SA"/>
    </w:rPr>
  </w:style>
  <w:style w:type="character" w:customStyle="1" w:styleId="WW8Num6z0">
    <w:name w:val="WW8Num6z0"/>
    <w:rsid w:val="00267360"/>
    <w:rPr>
      <w:rFonts w:ascii="Symbol" w:hAnsi="Symbol" w:hint="default"/>
    </w:rPr>
  </w:style>
  <w:style w:type="character" w:customStyle="1" w:styleId="Absatz-Standardschriftart">
    <w:name w:val="Absatz-Standardschriftart"/>
    <w:rsid w:val="00267360"/>
  </w:style>
  <w:style w:type="character" w:customStyle="1" w:styleId="WW-Absatz-Standardschriftart1111111111111111">
    <w:name w:val="WW-Absatz-Standardschriftart1111111111111111"/>
    <w:rsid w:val="00267360"/>
  </w:style>
  <w:style w:type="character" w:customStyle="1" w:styleId="A30">
    <w:name w:val="A3"/>
    <w:rsid w:val="00267360"/>
    <w:rPr>
      <w:rFonts w:ascii="Arial" w:hAnsi="Arial" w:cs="Arial" w:hint="default"/>
      <w:color w:val="000000"/>
      <w:sz w:val="20"/>
      <w:szCs w:val="20"/>
    </w:rPr>
  </w:style>
  <w:style w:type="paragraph" w:customStyle="1" w:styleId="u">
    <w:name w:val="u"/>
    <w:basedOn w:val="a3"/>
    <w:rsid w:val="00267360"/>
    <w:pPr>
      <w:ind w:firstLine="390"/>
      <w:jc w:val="both"/>
    </w:pPr>
    <w:rPr>
      <w:color w:val="000000"/>
    </w:rPr>
  </w:style>
  <w:style w:type="paragraph" w:customStyle="1" w:styleId="28">
    <w:name w:val="Стиль2"/>
    <w:basedOn w:val="a3"/>
    <w:link w:val="29"/>
    <w:rsid w:val="00267360"/>
    <w:pPr>
      <w:widowControl w:val="0"/>
      <w:autoSpaceDE w:val="0"/>
      <w:autoSpaceDN w:val="0"/>
      <w:adjustRightInd w:val="0"/>
      <w:ind w:firstLine="709"/>
      <w:jc w:val="both"/>
    </w:pPr>
    <w:rPr>
      <w:bCs/>
      <w:color w:val="0000FF"/>
      <w:sz w:val="28"/>
      <w:szCs w:val="28"/>
    </w:rPr>
  </w:style>
  <w:style w:type="character" w:customStyle="1" w:styleId="29">
    <w:name w:val="Стиль2 Знак"/>
    <w:link w:val="28"/>
    <w:rsid w:val="00267360"/>
    <w:rPr>
      <w:bCs/>
      <w:color w:val="0000FF"/>
      <w:sz w:val="28"/>
      <w:szCs w:val="28"/>
    </w:rPr>
  </w:style>
  <w:style w:type="paragraph" w:customStyle="1" w:styleId="affff3">
    <w:name w:val="Стиль доклада"/>
    <w:basedOn w:val="a3"/>
    <w:rsid w:val="00267360"/>
    <w:pPr>
      <w:tabs>
        <w:tab w:val="left" w:pos="709"/>
      </w:tabs>
      <w:spacing w:line="360" w:lineRule="auto"/>
      <w:ind w:firstLine="720"/>
      <w:jc w:val="both"/>
    </w:pPr>
    <w:rPr>
      <w:sz w:val="28"/>
    </w:rPr>
  </w:style>
  <w:style w:type="character" w:customStyle="1" w:styleId="-5">
    <w:name w:val="А-Перечисление Знак"/>
    <w:link w:val="-1"/>
    <w:locked/>
    <w:rsid w:val="00267360"/>
    <w:rPr>
      <w:spacing w:val="-4"/>
    </w:rPr>
  </w:style>
  <w:style w:type="paragraph" w:customStyle="1" w:styleId="-1">
    <w:name w:val="А-Перечисление"/>
    <w:basedOn w:val="a3"/>
    <w:link w:val="-5"/>
    <w:autoRedefine/>
    <w:rsid w:val="00267360"/>
    <w:pPr>
      <w:numPr>
        <w:numId w:val="11"/>
      </w:numPr>
      <w:jc w:val="both"/>
    </w:pPr>
    <w:rPr>
      <w:spacing w:val="-4"/>
    </w:rPr>
  </w:style>
  <w:style w:type="paragraph" w:customStyle="1" w:styleId="DefaultParagraphFontParaCharCharChar">
    <w:name w:val="Default Paragraph Font Para Char Char Char"/>
    <w:basedOn w:val="a3"/>
    <w:rsid w:val="00267360"/>
    <w:pPr>
      <w:tabs>
        <w:tab w:val="left" w:pos="851"/>
      </w:tabs>
      <w:spacing w:after="160" w:line="240" w:lineRule="exact"/>
    </w:pPr>
    <w:rPr>
      <w:rFonts w:ascii="Tahoma" w:hAnsi="Tahoma"/>
      <w:lang w:val="en-US"/>
    </w:rPr>
  </w:style>
  <w:style w:type="paragraph" w:customStyle="1" w:styleId="a1">
    <w:name w:val="маркир список"/>
    <w:basedOn w:val="a3"/>
    <w:rsid w:val="00267360"/>
    <w:pPr>
      <w:numPr>
        <w:numId w:val="12"/>
      </w:numPr>
      <w:tabs>
        <w:tab w:val="left" w:pos="851"/>
      </w:tabs>
      <w:jc w:val="both"/>
    </w:pPr>
    <w:rPr>
      <w:rFonts w:ascii="Arial" w:hAnsi="Arial"/>
      <w:sz w:val="22"/>
    </w:rPr>
  </w:style>
  <w:style w:type="character" w:customStyle="1" w:styleId="apple-style-span">
    <w:name w:val="apple-style-span"/>
    <w:rsid w:val="00267360"/>
  </w:style>
  <w:style w:type="paragraph" w:customStyle="1" w:styleId="37">
    <w:name w:val="Знак Знак Знак Знак3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4">
    <w:name w:val="_текст Знак"/>
    <w:link w:val="affff5"/>
    <w:locked/>
    <w:rsid w:val="00267360"/>
    <w:rPr>
      <w:sz w:val="24"/>
    </w:rPr>
  </w:style>
  <w:style w:type="paragraph" w:customStyle="1" w:styleId="affff5">
    <w:name w:val="_текст"/>
    <w:link w:val="affff4"/>
    <w:qFormat/>
    <w:rsid w:val="00267360"/>
    <w:pPr>
      <w:ind w:firstLine="850"/>
      <w:jc w:val="both"/>
    </w:pPr>
    <w:rPr>
      <w:sz w:val="24"/>
    </w:rPr>
  </w:style>
  <w:style w:type="paragraph" w:customStyle="1" w:styleId="a2">
    <w:name w:val="маркер"/>
    <w:basedOn w:val="affff5"/>
    <w:rsid w:val="00267360"/>
    <w:pPr>
      <w:numPr>
        <w:numId w:val="13"/>
      </w:numPr>
      <w:tabs>
        <w:tab w:val="clear" w:pos="851"/>
        <w:tab w:val="num" w:pos="360"/>
        <w:tab w:val="num" w:pos="2422"/>
      </w:tabs>
      <w:ind w:left="360" w:firstLine="850"/>
    </w:pPr>
  </w:style>
  <w:style w:type="paragraph" w:customStyle="1" w:styleId="2a">
    <w:name w:val="Знак Знак Знак Знак2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oblasttxt">
    <w:name w:val="oblasttxt"/>
    <w:basedOn w:val="a3"/>
    <w:rsid w:val="00267360"/>
    <w:pPr>
      <w:spacing w:before="100" w:beforeAutospacing="1" w:after="100" w:afterAutospacing="1"/>
    </w:pPr>
  </w:style>
  <w:style w:type="paragraph" w:customStyle="1" w:styleId="z2">
    <w:name w:val="z2"/>
    <w:basedOn w:val="a3"/>
    <w:rsid w:val="00267360"/>
    <w:pPr>
      <w:spacing w:before="100" w:beforeAutospacing="1" w:after="100" w:afterAutospacing="1"/>
    </w:pPr>
  </w:style>
  <w:style w:type="paragraph" w:customStyle="1" w:styleId="Heading">
    <w:name w:val="Heading"/>
    <w:rsid w:val="00267360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numbering" w:customStyle="1" w:styleId="1b">
    <w:name w:val="Нет списка1"/>
    <w:next w:val="a6"/>
    <w:uiPriority w:val="99"/>
    <w:semiHidden/>
    <w:unhideWhenUsed/>
    <w:rsid w:val="00E53380"/>
  </w:style>
  <w:style w:type="paragraph" w:customStyle="1" w:styleId="font6">
    <w:name w:val="font6"/>
    <w:basedOn w:val="a3"/>
    <w:rsid w:val="00C674A7"/>
    <w:pPr>
      <w:spacing w:before="100" w:beforeAutospacing="1" w:after="100" w:afterAutospacing="1"/>
    </w:pPr>
    <w:rPr>
      <w:color w:val="0000FF"/>
    </w:rPr>
  </w:style>
  <w:style w:type="paragraph" w:customStyle="1" w:styleId="font7">
    <w:name w:val="font7"/>
    <w:basedOn w:val="a3"/>
    <w:rsid w:val="00C674A7"/>
    <w:pP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font8">
    <w:name w:val="font8"/>
    <w:basedOn w:val="a3"/>
    <w:rsid w:val="00C674A7"/>
    <w:pPr>
      <w:spacing w:before="100" w:beforeAutospacing="1" w:after="100" w:afterAutospacing="1"/>
    </w:pPr>
    <w:rPr>
      <w:sz w:val="16"/>
      <w:szCs w:val="16"/>
    </w:rPr>
  </w:style>
  <w:style w:type="paragraph" w:customStyle="1" w:styleId="font9">
    <w:name w:val="font9"/>
    <w:basedOn w:val="a3"/>
    <w:rsid w:val="00C674A7"/>
    <w:pPr>
      <w:spacing w:before="100" w:beforeAutospacing="1" w:after="100" w:afterAutospacing="1"/>
    </w:pPr>
    <w:rPr>
      <w:b/>
      <w:bCs/>
    </w:rPr>
  </w:style>
  <w:style w:type="paragraph" w:customStyle="1" w:styleId="font10">
    <w:name w:val="font10"/>
    <w:basedOn w:val="a3"/>
    <w:rsid w:val="00C674A7"/>
    <w:pPr>
      <w:spacing w:before="100" w:beforeAutospacing="1" w:after="100" w:afterAutospacing="1"/>
    </w:pPr>
    <w:rPr>
      <w:sz w:val="22"/>
      <w:szCs w:val="22"/>
    </w:rPr>
  </w:style>
  <w:style w:type="paragraph" w:customStyle="1" w:styleId="font11">
    <w:name w:val="font11"/>
    <w:basedOn w:val="a3"/>
    <w:rsid w:val="00C674A7"/>
    <w:pPr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xl76">
    <w:name w:val="xl7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8">
    <w:name w:val="xl78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9">
    <w:name w:val="xl79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80">
    <w:name w:val="xl8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81">
    <w:name w:val="xl8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2">
    <w:name w:val="xl82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3">
    <w:name w:val="xl83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5">
    <w:name w:val="xl85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a3"/>
    <w:rsid w:val="00C674A7"/>
    <w:pPr>
      <w:spacing w:before="100" w:beforeAutospacing="1" w:after="100" w:afterAutospacing="1"/>
      <w:jc w:val="right"/>
    </w:pPr>
  </w:style>
  <w:style w:type="paragraph" w:customStyle="1" w:styleId="xl87">
    <w:name w:val="xl87"/>
    <w:basedOn w:val="a3"/>
    <w:rsid w:val="00C674A7"/>
    <w:pPr>
      <w:spacing w:before="100" w:beforeAutospacing="1" w:after="100" w:afterAutospacing="1"/>
    </w:pPr>
  </w:style>
  <w:style w:type="paragraph" w:customStyle="1" w:styleId="xl88">
    <w:name w:val="xl88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89">
    <w:name w:val="xl89"/>
    <w:basedOn w:val="a3"/>
    <w:rsid w:val="00C674A7"/>
    <w:pPr>
      <w:spacing w:before="100" w:beforeAutospacing="1" w:after="100" w:afterAutospacing="1"/>
    </w:pPr>
    <w:rPr>
      <w:color w:val="FF0000"/>
    </w:rPr>
  </w:style>
  <w:style w:type="paragraph" w:customStyle="1" w:styleId="xl90">
    <w:name w:val="xl90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1">
    <w:name w:val="xl9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2">
    <w:name w:val="xl92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93">
    <w:name w:val="xl93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94">
    <w:name w:val="xl94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customStyle="1" w:styleId="xl95">
    <w:name w:val="xl95"/>
    <w:basedOn w:val="a3"/>
    <w:rsid w:val="00C674A7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96">
    <w:name w:val="xl96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color w:val="0000FF"/>
    </w:rPr>
  </w:style>
  <w:style w:type="paragraph" w:customStyle="1" w:styleId="xl97">
    <w:name w:val="xl97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  <w:u w:val="single"/>
    </w:rPr>
  </w:style>
  <w:style w:type="paragraph" w:customStyle="1" w:styleId="xl98">
    <w:name w:val="xl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color w:val="0000FF"/>
    </w:rPr>
  </w:style>
  <w:style w:type="paragraph" w:customStyle="1" w:styleId="xl99">
    <w:name w:val="xl9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0">
    <w:name w:val="xl1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1">
    <w:name w:val="xl101"/>
    <w:basedOn w:val="a3"/>
    <w:rsid w:val="00C674A7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02">
    <w:name w:val="xl10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3">
    <w:name w:val="xl103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04">
    <w:name w:val="xl10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5">
    <w:name w:val="xl10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6">
    <w:name w:val="xl1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7">
    <w:name w:val="xl10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8">
    <w:name w:val="xl1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9">
    <w:name w:val="xl109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0">
    <w:name w:val="xl110"/>
    <w:basedOn w:val="a3"/>
    <w:rsid w:val="00C674A7"/>
    <w:pPr>
      <w:spacing w:before="100" w:beforeAutospacing="1" w:after="100" w:afterAutospacing="1"/>
      <w:jc w:val="right"/>
    </w:pPr>
    <w:rPr>
      <w:b/>
      <w:bCs/>
    </w:rPr>
  </w:style>
  <w:style w:type="paragraph" w:customStyle="1" w:styleId="xl111">
    <w:name w:val="xl111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12">
    <w:name w:val="xl112"/>
    <w:basedOn w:val="a3"/>
    <w:rsid w:val="00C674A7"/>
    <w:pPr>
      <w:shd w:val="clear" w:color="000000" w:fill="DCE6F1"/>
      <w:spacing w:before="100" w:beforeAutospacing="1" w:after="100" w:afterAutospacing="1"/>
      <w:jc w:val="right"/>
    </w:pPr>
  </w:style>
  <w:style w:type="paragraph" w:customStyle="1" w:styleId="xl113">
    <w:name w:val="xl11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4">
    <w:name w:val="xl114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5">
    <w:name w:val="xl11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6">
    <w:name w:val="xl116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7">
    <w:name w:val="xl117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18">
    <w:name w:val="xl118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19">
    <w:name w:val="xl11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0">
    <w:name w:val="xl12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1">
    <w:name w:val="xl12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2">
    <w:name w:val="xl122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3">
    <w:name w:val="xl123"/>
    <w:basedOn w:val="a3"/>
    <w:rsid w:val="00C674A7"/>
    <w:pPr>
      <w:spacing w:before="100" w:beforeAutospacing="1" w:after="100" w:afterAutospacing="1"/>
      <w:textAlignment w:val="center"/>
    </w:pPr>
  </w:style>
  <w:style w:type="paragraph" w:customStyle="1" w:styleId="xl124">
    <w:name w:val="xl12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27">
    <w:name w:val="xl12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8">
    <w:name w:val="xl12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9">
    <w:name w:val="xl129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0">
    <w:name w:val="xl13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2">
    <w:name w:val="xl13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3">
    <w:name w:val="xl133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4">
    <w:name w:val="xl13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5">
    <w:name w:val="xl135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6">
    <w:name w:val="xl136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7">
    <w:name w:val="xl137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8">
    <w:name w:val="xl138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9">
    <w:name w:val="xl139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40">
    <w:name w:val="xl14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2">
    <w:name w:val="xl142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3">
    <w:name w:val="xl143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4">
    <w:name w:val="xl14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5">
    <w:name w:val="xl14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6">
    <w:name w:val="xl14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7">
    <w:name w:val="xl147"/>
    <w:basedOn w:val="a3"/>
    <w:rsid w:val="00C674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8">
    <w:name w:val="xl148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9">
    <w:name w:val="xl14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50">
    <w:name w:val="xl15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51">
    <w:name w:val="xl151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2">
    <w:name w:val="xl152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3">
    <w:name w:val="xl153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54">
    <w:name w:val="xl154"/>
    <w:basedOn w:val="a3"/>
    <w:rsid w:val="00C674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</w:rPr>
  </w:style>
  <w:style w:type="paragraph" w:customStyle="1" w:styleId="xl155">
    <w:name w:val="xl155"/>
    <w:basedOn w:val="a3"/>
    <w:rsid w:val="00C674A7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6">
    <w:name w:val="xl156"/>
    <w:basedOn w:val="a3"/>
    <w:rsid w:val="00C674A7"/>
    <w:pPr>
      <w:pBdr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7">
    <w:name w:val="xl157"/>
    <w:basedOn w:val="a3"/>
    <w:rsid w:val="00C674A7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8">
    <w:name w:val="xl158"/>
    <w:basedOn w:val="a3"/>
    <w:rsid w:val="00C674A7"/>
    <w:pPr>
      <w:pBdr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59">
    <w:name w:val="xl159"/>
    <w:basedOn w:val="a3"/>
    <w:rsid w:val="00C674A7"/>
    <w:pPr>
      <w:shd w:val="clear" w:color="000000" w:fill="DCE6F1"/>
      <w:spacing w:before="100" w:beforeAutospacing="1" w:after="100" w:afterAutospacing="1"/>
      <w:jc w:val="center"/>
    </w:pPr>
  </w:style>
  <w:style w:type="paragraph" w:customStyle="1" w:styleId="xl160">
    <w:name w:val="xl160"/>
    <w:basedOn w:val="a3"/>
    <w:rsid w:val="00C674A7"/>
    <w:pPr>
      <w:pBdr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1">
    <w:name w:val="xl161"/>
    <w:basedOn w:val="a3"/>
    <w:rsid w:val="00C674A7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2">
    <w:name w:val="xl162"/>
    <w:basedOn w:val="a3"/>
    <w:rsid w:val="00C674A7"/>
    <w:pPr>
      <w:pBdr>
        <w:top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3">
    <w:name w:val="xl163"/>
    <w:basedOn w:val="a3"/>
    <w:rsid w:val="00C674A7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4">
    <w:name w:val="xl16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5">
    <w:name w:val="xl165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6">
    <w:name w:val="xl16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7">
    <w:name w:val="xl16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8">
    <w:name w:val="xl168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9">
    <w:name w:val="xl16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0">
    <w:name w:val="xl17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1">
    <w:name w:val="xl171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2">
    <w:name w:val="xl172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3">
    <w:name w:val="xl173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174">
    <w:name w:val="xl174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5">
    <w:name w:val="xl17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77">
    <w:name w:val="xl17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78">
    <w:name w:val="xl17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79">
    <w:name w:val="xl17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0">
    <w:name w:val="xl18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1">
    <w:name w:val="xl181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2">
    <w:name w:val="xl18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3">
    <w:name w:val="xl183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4">
    <w:name w:val="xl184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  <w:u w:val="single"/>
    </w:rPr>
  </w:style>
  <w:style w:type="paragraph" w:customStyle="1" w:styleId="xl185">
    <w:name w:val="xl18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6">
    <w:name w:val="xl18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7">
    <w:name w:val="xl18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88">
    <w:name w:val="xl188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89">
    <w:name w:val="xl18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90">
    <w:name w:val="xl19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1">
    <w:name w:val="xl191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2">
    <w:name w:val="xl192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3">
    <w:name w:val="xl193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4">
    <w:name w:val="xl194"/>
    <w:basedOn w:val="a3"/>
    <w:rsid w:val="00C674A7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195">
    <w:name w:val="xl19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96">
    <w:name w:val="xl196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97">
    <w:name w:val="xl19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8">
    <w:name w:val="xl1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9">
    <w:name w:val="xl19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200">
    <w:name w:val="xl2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1">
    <w:name w:val="xl201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2">
    <w:name w:val="xl20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3">
    <w:name w:val="xl20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4">
    <w:name w:val="xl20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5">
    <w:name w:val="xl205"/>
    <w:basedOn w:val="a3"/>
    <w:rsid w:val="00C674A7"/>
    <w:pP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6">
    <w:name w:val="xl2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7">
    <w:name w:val="xl20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8">
    <w:name w:val="xl2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9">
    <w:name w:val="xl209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0">
    <w:name w:val="xl210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1">
    <w:name w:val="xl21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2">
    <w:name w:val="xl212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3">
    <w:name w:val="xl213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4">
    <w:name w:val="xl21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5">
    <w:name w:val="xl21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6">
    <w:name w:val="xl216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styleId="affff6">
    <w:name w:val="TOC Heading"/>
    <w:basedOn w:val="10"/>
    <w:next w:val="a3"/>
    <w:uiPriority w:val="39"/>
    <w:unhideWhenUsed/>
    <w:qFormat/>
    <w:rsid w:val="00491058"/>
    <w:pPr>
      <w:keepLines/>
      <w:spacing w:after="0" w:line="259" w:lineRule="auto"/>
      <w:ind w:righ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38">
    <w:name w:val="toc 3"/>
    <w:basedOn w:val="a3"/>
    <w:next w:val="a3"/>
    <w:autoRedefine/>
    <w:uiPriority w:val="39"/>
    <w:rsid w:val="003F030E"/>
    <w:pPr>
      <w:tabs>
        <w:tab w:val="right" w:leader="dot" w:pos="10206"/>
      </w:tabs>
      <w:spacing w:line="360" w:lineRule="auto"/>
      <w:ind w:left="142" w:right="122"/>
    </w:pPr>
    <w:rPr>
      <w:rFonts w:ascii="Arial Black" w:hAnsi="Arial Black"/>
      <w:b/>
      <w:noProof/>
      <w:color w:val="002060"/>
    </w:rPr>
  </w:style>
  <w:style w:type="paragraph" w:styleId="1c">
    <w:name w:val="toc 1"/>
    <w:aliases w:val="Инжсервис"/>
    <w:basedOn w:val="a3"/>
    <w:next w:val="a3"/>
    <w:autoRedefine/>
    <w:uiPriority w:val="39"/>
    <w:qFormat/>
    <w:rsid w:val="00933D91"/>
    <w:pPr>
      <w:widowControl w:val="0"/>
      <w:tabs>
        <w:tab w:val="left" w:pos="0"/>
        <w:tab w:val="left" w:pos="851"/>
        <w:tab w:val="right" w:leader="dot" w:pos="10186"/>
      </w:tabs>
      <w:spacing w:line="360" w:lineRule="auto"/>
      <w:ind w:left="142"/>
      <w:jc w:val="both"/>
    </w:pPr>
    <w:rPr>
      <w:noProof/>
      <w:sz w:val="24"/>
      <w:szCs w:val="24"/>
    </w:rPr>
  </w:style>
  <w:style w:type="paragraph" w:styleId="2b">
    <w:name w:val="toc 2"/>
    <w:basedOn w:val="a3"/>
    <w:next w:val="a3"/>
    <w:autoRedefine/>
    <w:uiPriority w:val="39"/>
    <w:rsid w:val="00580F4B"/>
    <w:pPr>
      <w:tabs>
        <w:tab w:val="left" w:pos="880"/>
        <w:tab w:val="right" w:leader="dot" w:pos="10206"/>
      </w:tabs>
      <w:spacing w:line="360" w:lineRule="auto"/>
      <w:ind w:left="142"/>
      <w:jc w:val="both"/>
      <w:outlineLvl w:val="1"/>
    </w:pPr>
    <w:rPr>
      <w:rFonts w:ascii="Arial Black" w:hAnsi="Arial Black" w:cs="Arial"/>
      <w:b/>
      <w:noProof/>
      <w:color w:val="002060"/>
    </w:rPr>
  </w:style>
  <w:style w:type="paragraph" w:styleId="43">
    <w:name w:val="toc 4"/>
    <w:basedOn w:val="a3"/>
    <w:next w:val="a3"/>
    <w:autoRedefine/>
    <w:uiPriority w:val="39"/>
    <w:unhideWhenUsed/>
    <w:rsid w:val="003245BB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4">
    <w:name w:val="toc 5"/>
    <w:basedOn w:val="a3"/>
    <w:next w:val="a3"/>
    <w:autoRedefine/>
    <w:uiPriority w:val="39"/>
    <w:unhideWhenUsed/>
    <w:rsid w:val="003245BB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2">
    <w:name w:val="toc 6"/>
    <w:basedOn w:val="a3"/>
    <w:next w:val="a3"/>
    <w:autoRedefine/>
    <w:uiPriority w:val="39"/>
    <w:unhideWhenUsed/>
    <w:rsid w:val="003245BB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3"/>
    <w:next w:val="a3"/>
    <w:autoRedefine/>
    <w:uiPriority w:val="39"/>
    <w:unhideWhenUsed/>
    <w:rsid w:val="003245BB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3"/>
    <w:next w:val="a3"/>
    <w:autoRedefine/>
    <w:uiPriority w:val="39"/>
    <w:unhideWhenUsed/>
    <w:rsid w:val="003245BB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3"/>
    <w:next w:val="a3"/>
    <w:autoRedefine/>
    <w:uiPriority w:val="39"/>
    <w:unhideWhenUsed/>
    <w:rsid w:val="003245BB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character" w:customStyle="1" w:styleId="410">
    <w:name w:val="Заголовок 4 Знак1"/>
    <w:aliases w:val="Знак Знак"/>
    <w:semiHidden/>
    <w:rsid w:val="002126BA"/>
    <w:rPr>
      <w:rFonts w:ascii="Calibri Light" w:eastAsia="Times New Roman" w:hAnsi="Calibri Light" w:cs="Times New Roman"/>
      <w:i/>
      <w:iCs/>
      <w:color w:val="2E74B5"/>
      <w:sz w:val="24"/>
    </w:rPr>
  </w:style>
  <w:style w:type="paragraph" w:styleId="affff7">
    <w:name w:val="annotation text"/>
    <w:basedOn w:val="a3"/>
    <w:link w:val="affff8"/>
    <w:unhideWhenUsed/>
    <w:rsid w:val="002126BA"/>
  </w:style>
  <w:style w:type="character" w:customStyle="1" w:styleId="affff8">
    <w:name w:val="Текст примечания Знак"/>
    <w:basedOn w:val="a4"/>
    <w:link w:val="affff7"/>
    <w:rsid w:val="002126BA"/>
  </w:style>
  <w:style w:type="character" w:customStyle="1" w:styleId="1d">
    <w:name w:val="Верхний колонтитул Знак1"/>
    <w:aliases w:val="Верхний колонтитул1 Знак"/>
    <w:semiHidden/>
    <w:rsid w:val="002126BA"/>
    <w:rPr>
      <w:sz w:val="24"/>
    </w:rPr>
  </w:style>
  <w:style w:type="paragraph" w:styleId="2c">
    <w:name w:val="List Bullet 2"/>
    <w:basedOn w:val="a3"/>
    <w:autoRedefine/>
    <w:unhideWhenUsed/>
    <w:rsid w:val="002126BA"/>
  </w:style>
  <w:style w:type="character" w:customStyle="1" w:styleId="321">
    <w:name w:val="Знак3 Знак Знак2"/>
    <w:aliases w:val="Основной текст с отступом Знак2 Знак1,Знак3 Знак Знак1 Знак1,Знак3 З Знак1"/>
    <w:uiPriority w:val="99"/>
    <w:semiHidden/>
    <w:rsid w:val="002126BA"/>
    <w:rPr>
      <w:sz w:val="24"/>
    </w:rPr>
  </w:style>
  <w:style w:type="paragraph" w:styleId="affff9">
    <w:name w:val="Document Map"/>
    <w:basedOn w:val="a3"/>
    <w:link w:val="affffa"/>
    <w:unhideWhenUsed/>
    <w:rsid w:val="002126BA"/>
    <w:pPr>
      <w:shd w:val="clear" w:color="auto" w:fill="000080"/>
    </w:pPr>
    <w:rPr>
      <w:rFonts w:ascii="Tahoma" w:hAnsi="Tahoma" w:cs="Tahoma"/>
    </w:rPr>
  </w:style>
  <w:style w:type="character" w:customStyle="1" w:styleId="affffa">
    <w:name w:val="Схема документа Знак"/>
    <w:link w:val="affff9"/>
    <w:rsid w:val="002126BA"/>
    <w:rPr>
      <w:rFonts w:ascii="Tahoma" w:hAnsi="Tahoma" w:cs="Tahoma"/>
      <w:shd w:val="clear" w:color="auto" w:fill="000080"/>
    </w:rPr>
  </w:style>
  <w:style w:type="paragraph" w:styleId="affffb">
    <w:name w:val="annotation subject"/>
    <w:basedOn w:val="affff7"/>
    <w:next w:val="affff7"/>
    <w:link w:val="affffc"/>
    <w:unhideWhenUsed/>
    <w:rsid w:val="002126BA"/>
    <w:rPr>
      <w:b/>
      <w:bCs/>
    </w:rPr>
  </w:style>
  <w:style w:type="character" w:customStyle="1" w:styleId="affffc">
    <w:name w:val="Тема примечания Знак"/>
    <w:link w:val="affffb"/>
    <w:rsid w:val="002126BA"/>
    <w:rPr>
      <w:b/>
      <w:bCs/>
    </w:rPr>
  </w:style>
  <w:style w:type="paragraph" w:customStyle="1" w:styleId="Aaiainioaenoa">
    <w:name w:val="Aaia ini.oaenoa"/>
    <w:basedOn w:val="a3"/>
    <w:rsid w:val="002126BA"/>
    <w:pPr>
      <w:spacing w:after="120"/>
      <w:ind w:firstLine="709"/>
      <w:jc w:val="both"/>
    </w:pPr>
    <w:rPr>
      <w:sz w:val="28"/>
    </w:rPr>
  </w:style>
  <w:style w:type="paragraph" w:customStyle="1" w:styleId="3120">
    <w:name w:val="Стиль Основной текст с отступом 3 + 12 пт По центру Слева:  0 см..."/>
    <w:basedOn w:val="33"/>
    <w:autoRedefine/>
    <w:rsid w:val="002126BA"/>
    <w:pPr>
      <w:spacing w:after="0" w:line="360" w:lineRule="auto"/>
      <w:ind w:left="0"/>
    </w:pPr>
    <w:rPr>
      <w:sz w:val="24"/>
      <w:szCs w:val="20"/>
      <w:lang w:val="x-none" w:eastAsia="x-none"/>
    </w:rPr>
  </w:style>
  <w:style w:type="paragraph" w:customStyle="1" w:styleId="2d">
    <w:name w:val="заголовок 2"/>
    <w:basedOn w:val="a3"/>
    <w:next w:val="a3"/>
    <w:rsid w:val="002126BA"/>
    <w:pPr>
      <w:keepNext/>
      <w:snapToGrid w:val="0"/>
      <w:spacing w:before="240" w:after="60"/>
    </w:pPr>
    <w:rPr>
      <w:rFonts w:ascii="Arial" w:hAnsi="Arial"/>
      <w:b/>
      <w:i/>
      <w:sz w:val="24"/>
    </w:rPr>
  </w:style>
  <w:style w:type="paragraph" w:customStyle="1" w:styleId="FR10">
    <w:name w:val="FR1"/>
    <w:rsid w:val="002126BA"/>
    <w:pPr>
      <w:widowControl w:val="0"/>
      <w:autoSpaceDE w:val="0"/>
      <w:autoSpaceDN w:val="0"/>
      <w:adjustRightInd w:val="0"/>
      <w:spacing w:before="100"/>
      <w:ind w:firstLine="560"/>
      <w:jc w:val="both"/>
    </w:pPr>
    <w:rPr>
      <w:i/>
      <w:iCs/>
      <w:sz w:val="22"/>
      <w:szCs w:val="22"/>
    </w:rPr>
  </w:style>
  <w:style w:type="paragraph" w:customStyle="1" w:styleId="FR3">
    <w:name w:val="FR3"/>
    <w:rsid w:val="002126BA"/>
    <w:pPr>
      <w:widowControl w:val="0"/>
      <w:autoSpaceDE w:val="0"/>
      <w:autoSpaceDN w:val="0"/>
      <w:adjustRightInd w:val="0"/>
      <w:spacing w:line="439" w:lineRule="auto"/>
      <w:ind w:left="120" w:firstLine="720"/>
    </w:pPr>
    <w:rPr>
      <w:rFonts w:ascii="Arial" w:hAnsi="Arial" w:cs="Arial"/>
      <w:sz w:val="22"/>
      <w:szCs w:val="22"/>
    </w:rPr>
  </w:style>
  <w:style w:type="paragraph" w:customStyle="1" w:styleId="FR4">
    <w:name w:val="FR4"/>
    <w:rsid w:val="002126BA"/>
    <w:pPr>
      <w:widowControl w:val="0"/>
      <w:autoSpaceDE w:val="0"/>
      <w:autoSpaceDN w:val="0"/>
      <w:adjustRightInd w:val="0"/>
      <w:spacing w:line="439" w:lineRule="auto"/>
      <w:ind w:firstLine="720"/>
    </w:pPr>
    <w:rPr>
      <w:rFonts w:ascii="Arial" w:hAnsi="Arial" w:cs="Arial"/>
      <w:sz w:val="22"/>
      <w:szCs w:val="22"/>
    </w:rPr>
  </w:style>
  <w:style w:type="paragraph" w:customStyle="1" w:styleId="FR5">
    <w:name w:val="FR5"/>
    <w:rsid w:val="002126BA"/>
    <w:pPr>
      <w:widowControl w:val="0"/>
      <w:autoSpaceDE w:val="0"/>
      <w:autoSpaceDN w:val="0"/>
      <w:adjustRightInd w:val="0"/>
      <w:ind w:left="4800"/>
    </w:pPr>
    <w:rPr>
      <w:rFonts w:ascii="Arial" w:hAnsi="Arial" w:cs="Arial"/>
      <w:sz w:val="12"/>
      <w:szCs w:val="12"/>
    </w:rPr>
  </w:style>
  <w:style w:type="paragraph" w:customStyle="1" w:styleId="affffd">
    <w:name w:val="Пояснительная"/>
    <w:basedOn w:val="a3"/>
    <w:next w:val="af5"/>
    <w:autoRedefine/>
    <w:rsid w:val="002126BA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ffffe">
    <w:name w:val="Номер таблицы"/>
    <w:basedOn w:val="a3"/>
    <w:autoRedefine/>
    <w:rsid w:val="002126BA"/>
    <w:pPr>
      <w:keepNext/>
      <w:widowControl w:val="0"/>
      <w:shd w:val="clear" w:color="auto" w:fill="FFFFFF"/>
      <w:autoSpaceDE w:val="0"/>
      <w:autoSpaceDN w:val="0"/>
      <w:adjustRightInd w:val="0"/>
      <w:spacing w:before="120" w:after="120" w:line="240" w:lineRule="atLeast"/>
      <w:ind w:right="567"/>
      <w:jc w:val="right"/>
    </w:pPr>
    <w:rPr>
      <w:sz w:val="24"/>
    </w:rPr>
  </w:style>
  <w:style w:type="paragraph" w:customStyle="1" w:styleId="121">
    <w:name w:val="Стиль 12 пт По ширине1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ind w:left="284" w:right="284"/>
      <w:jc w:val="both"/>
    </w:pPr>
    <w:rPr>
      <w:sz w:val="24"/>
    </w:rPr>
  </w:style>
  <w:style w:type="paragraph" w:customStyle="1" w:styleId="afffff">
    <w:name w:val="Стиль По центру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jc w:val="center"/>
    </w:pPr>
  </w:style>
  <w:style w:type="paragraph" w:customStyle="1" w:styleId="1e">
    <w:name w:val="1"/>
    <w:basedOn w:val="a3"/>
    <w:rsid w:val="002126BA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f0">
    <w:name w:val="Текст пояснительной записки"/>
    <w:basedOn w:val="a3"/>
    <w:rsid w:val="002126BA"/>
    <w:pPr>
      <w:ind w:left="284" w:right="284" w:firstLine="567"/>
      <w:jc w:val="both"/>
    </w:pPr>
    <w:rPr>
      <w:sz w:val="24"/>
      <w:szCs w:val="24"/>
    </w:rPr>
  </w:style>
  <w:style w:type="paragraph" w:customStyle="1" w:styleId="news">
    <w:name w:val="news"/>
    <w:basedOn w:val="a3"/>
    <w:rsid w:val="002126BA"/>
    <w:pPr>
      <w:spacing w:before="120" w:after="120"/>
      <w:ind w:left="30" w:right="30"/>
    </w:pPr>
    <w:rPr>
      <w:rFonts w:ascii="Tahoma" w:eastAsia="Arial Unicode MS" w:hAnsi="Tahoma" w:cs="Tahoma"/>
      <w:sz w:val="18"/>
      <w:szCs w:val="18"/>
    </w:rPr>
  </w:style>
  <w:style w:type="paragraph" w:customStyle="1" w:styleId="contentheader2cols">
    <w:name w:val="contentheader2cols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2e">
    <w:name w:val="Верхний колонтитул2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124">
    <w:name w:val="Стиль12Аа4"/>
    <w:basedOn w:val="a3"/>
    <w:rsid w:val="002126BA"/>
    <w:pPr>
      <w:overflowPunct w:val="0"/>
      <w:autoSpaceDE w:val="0"/>
      <w:autoSpaceDN w:val="0"/>
      <w:adjustRightInd w:val="0"/>
      <w:spacing w:after="80"/>
      <w:ind w:firstLine="567"/>
      <w:jc w:val="both"/>
    </w:pPr>
    <w:rPr>
      <w:rFonts w:ascii="Arial" w:hAnsi="Arial"/>
      <w:sz w:val="24"/>
    </w:rPr>
  </w:style>
  <w:style w:type="paragraph" w:customStyle="1" w:styleId="FORMATTEXT">
    <w:name w:val=".FORMATTEXT"/>
    <w:uiPriority w:val="99"/>
    <w:rsid w:val="002126B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EADERTEXT">
    <w:name w:val=".HEADERTEXT"/>
    <w:uiPriority w:val="99"/>
    <w:rsid w:val="002126BA"/>
    <w:pPr>
      <w:widowControl w:val="0"/>
      <w:autoSpaceDE w:val="0"/>
      <w:autoSpaceDN w:val="0"/>
      <w:adjustRightInd w:val="0"/>
    </w:pPr>
    <w:rPr>
      <w:rFonts w:ascii="Arial" w:hAnsi="Arial" w:cs="Arial"/>
      <w:color w:val="2B4279"/>
      <w:sz w:val="22"/>
      <w:szCs w:val="22"/>
    </w:rPr>
  </w:style>
  <w:style w:type="paragraph" w:customStyle="1" w:styleId="sssboldred1">
    <w:name w:val="sssboldred1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afffff1">
    <w:name w:val="Шапка таблицы"/>
    <w:basedOn w:val="a3"/>
    <w:rsid w:val="002126BA"/>
    <w:pPr>
      <w:tabs>
        <w:tab w:val="left" w:pos="851"/>
      </w:tabs>
      <w:spacing w:before="60" w:after="60"/>
    </w:pPr>
    <w:rPr>
      <w:rFonts w:ascii="Arial" w:hAnsi="Arial"/>
      <w:kern w:val="28"/>
      <w:sz w:val="22"/>
    </w:rPr>
  </w:style>
  <w:style w:type="paragraph" w:customStyle="1" w:styleId="322">
    <w:name w:val="Основной текст с отступом 32"/>
    <w:basedOn w:val="a3"/>
    <w:rsid w:val="002126BA"/>
    <w:pPr>
      <w:ind w:firstLine="720"/>
      <w:jc w:val="right"/>
    </w:pPr>
    <w:rPr>
      <w:b/>
      <w:sz w:val="26"/>
      <w:szCs w:val="24"/>
      <w:lang w:eastAsia="ar-SA"/>
    </w:rPr>
  </w:style>
  <w:style w:type="character" w:styleId="afffff2">
    <w:name w:val="annotation reference"/>
    <w:unhideWhenUsed/>
    <w:rsid w:val="002126BA"/>
    <w:rPr>
      <w:sz w:val="16"/>
      <w:szCs w:val="16"/>
    </w:rPr>
  </w:style>
  <w:style w:type="character" w:customStyle="1" w:styleId="taxonomy">
    <w:name w:val="taxonomy"/>
    <w:rsid w:val="002126BA"/>
  </w:style>
  <w:style w:type="character" w:customStyle="1" w:styleId="geo-dms">
    <w:name w:val="geo-dms"/>
    <w:rsid w:val="002126BA"/>
  </w:style>
  <w:style w:type="character" w:customStyle="1" w:styleId="geo-lat">
    <w:name w:val="geo-lat"/>
    <w:rsid w:val="002126BA"/>
  </w:style>
  <w:style w:type="character" w:customStyle="1" w:styleId="geo-lon">
    <w:name w:val="geo-lon"/>
    <w:rsid w:val="002126BA"/>
  </w:style>
  <w:style w:type="character" w:customStyle="1" w:styleId="geo-multi-punct">
    <w:name w:val="geo-multi-punct"/>
    <w:rsid w:val="002126BA"/>
  </w:style>
  <w:style w:type="character" w:customStyle="1" w:styleId="geo-dec">
    <w:name w:val="geo-dec"/>
    <w:rsid w:val="002126BA"/>
  </w:style>
  <w:style w:type="character" w:customStyle="1" w:styleId="fts-hit">
    <w:name w:val="fts-hit"/>
    <w:rsid w:val="002126BA"/>
  </w:style>
  <w:style w:type="character" w:customStyle="1" w:styleId="textcopy1">
    <w:name w:val="textcopy1"/>
    <w:rsid w:val="002126BA"/>
    <w:rPr>
      <w:rFonts w:ascii="Arial CYR" w:hAnsi="Arial CYR" w:cs="Arial CYR" w:hint="default"/>
      <w:color w:val="000000"/>
    </w:rPr>
  </w:style>
  <w:style w:type="table" w:customStyle="1" w:styleId="1f">
    <w:name w:val="Сетка таблицы1"/>
    <w:basedOn w:val="a5"/>
    <w:rsid w:val="00212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3">
    <w:name w:val="Book Title"/>
    <w:basedOn w:val="a4"/>
    <w:uiPriority w:val="33"/>
    <w:qFormat/>
    <w:rsid w:val="007D5A53"/>
    <w:rPr>
      <w:b/>
      <w:bCs/>
      <w:i/>
      <w:iCs/>
      <w:spacing w:val="5"/>
    </w:rPr>
  </w:style>
  <w:style w:type="character" w:styleId="afffff4">
    <w:name w:val="Intense Reference"/>
    <w:basedOn w:val="a4"/>
    <w:uiPriority w:val="32"/>
    <w:qFormat/>
    <w:rsid w:val="007D5A53"/>
    <w:rPr>
      <w:b/>
      <w:bCs/>
      <w:smallCaps/>
      <w:color w:val="5B9BD5" w:themeColor="accent1"/>
      <w:spacing w:val="5"/>
    </w:rPr>
  </w:style>
  <w:style w:type="character" w:styleId="afffff5">
    <w:name w:val="Subtle Reference"/>
    <w:basedOn w:val="a4"/>
    <w:uiPriority w:val="31"/>
    <w:qFormat/>
    <w:rsid w:val="007D5A53"/>
    <w:rPr>
      <w:smallCaps/>
      <w:color w:val="5A5A5A" w:themeColor="text1" w:themeTint="A5"/>
    </w:rPr>
  </w:style>
  <w:style w:type="paragraph" w:styleId="afffff6">
    <w:name w:val="Intense Quote"/>
    <w:basedOn w:val="a3"/>
    <w:next w:val="a3"/>
    <w:link w:val="afffff7"/>
    <w:uiPriority w:val="30"/>
    <w:qFormat/>
    <w:rsid w:val="007D5A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f7">
    <w:name w:val="Выделенная цитата Знак"/>
    <w:basedOn w:val="a4"/>
    <w:link w:val="afffff6"/>
    <w:uiPriority w:val="30"/>
    <w:rsid w:val="007D5A53"/>
    <w:rPr>
      <w:i/>
      <w:iCs/>
      <w:color w:val="5B9BD5" w:themeColor="accent1"/>
    </w:rPr>
  </w:style>
  <w:style w:type="paragraph" w:customStyle="1" w:styleId="afffff8">
    <w:name w:val="Осн.Текст"/>
    <w:basedOn w:val="33"/>
    <w:link w:val="afffff9"/>
    <w:qFormat/>
    <w:rsid w:val="00BD470B"/>
    <w:pPr>
      <w:tabs>
        <w:tab w:val="left" w:pos="10348"/>
      </w:tabs>
      <w:spacing w:after="0" w:line="360" w:lineRule="auto"/>
      <w:ind w:left="113" w:right="113" w:firstLine="709"/>
      <w:jc w:val="both"/>
    </w:pPr>
    <w:rPr>
      <w:sz w:val="24"/>
      <w:szCs w:val="26"/>
    </w:rPr>
  </w:style>
  <w:style w:type="character" w:customStyle="1" w:styleId="afffff9">
    <w:name w:val="Осн.Текст Знак"/>
    <w:link w:val="afffff8"/>
    <w:rsid w:val="00BD470B"/>
    <w:rPr>
      <w:sz w:val="24"/>
      <w:szCs w:val="26"/>
    </w:rPr>
  </w:style>
  <w:style w:type="paragraph" w:customStyle="1" w:styleId="72">
    <w:name w:val="Обычный7"/>
    <w:rsid w:val="00981D75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HTML">
    <w:name w:val="HTML Preformatted"/>
    <w:basedOn w:val="a3"/>
    <w:link w:val="HTML0"/>
    <w:uiPriority w:val="99"/>
    <w:unhideWhenUsed/>
    <w:rsid w:val="000D427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HTML0">
    <w:name w:val="Стандартный HTML Знак"/>
    <w:basedOn w:val="a4"/>
    <w:link w:val="HTML"/>
    <w:uiPriority w:val="99"/>
    <w:rsid w:val="000D4273"/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1f0">
    <w:name w:val="Текст сноски Знак1"/>
    <w:basedOn w:val="a4"/>
    <w:uiPriority w:val="99"/>
    <w:semiHidden/>
    <w:rsid w:val="000D4273"/>
  </w:style>
  <w:style w:type="character" w:customStyle="1" w:styleId="2f">
    <w:name w:val="Текст сноски Знак2"/>
    <w:aliases w:val="Table_Footnote_last Знак2,Table_Footnote_last Знак Знак Знак Знак1,Table_Footnote_last Знак Знак1,Текст сноски Знак1 Знак1,Текст сноски Знак Знак Знак1,Текст сноски Знак1 Знак Знак Знак1,Текст сноски Знак Знак Знак Знак Знак1"/>
    <w:basedOn w:val="a4"/>
    <w:semiHidden/>
    <w:rsid w:val="000D4273"/>
  </w:style>
  <w:style w:type="character" w:customStyle="1" w:styleId="212">
    <w:name w:val="Основной текст 2 Знак1"/>
    <w:aliases w:val="Основной текст 1 Знак,Нумерованный список !! Знак,Надин стиль Знак"/>
    <w:basedOn w:val="a4"/>
    <w:semiHidden/>
    <w:rsid w:val="000D4273"/>
  </w:style>
  <w:style w:type="character" w:customStyle="1" w:styleId="312">
    <w:name w:val="Основной текст с отступом 3 Знак1"/>
    <w:aliases w:val="МОЙ Знак1"/>
    <w:basedOn w:val="a4"/>
    <w:semiHidden/>
    <w:rsid w:val="000D4273"/>
    <w:rPr>
      <w:sz w:val="16"/>
      <w:szCs w:val="16"/>
    </w:rPr>
  </w:style>
  <w:style w:type="paragraph" w:customStyle="1" w:styleId="82">
    <w:name w:val="Обычный8"/>
    <w:rsid w:val="000D4273"/>
    <w:pPr>
      <w:snapToGrid w:val="0"/>
      <w:jc w:val="both"/>
    </w:pPr>
    <w:rPr>
      <w:rFonts w:ascii="Arial" w:hAnsi="Arial"/>
      <w:sz w:val="22"/>
    </w:rPr>
  </w:style>
  <w:style w:type="paragraph" w:customStyle="1" w:styleId="afffffa">
    <w:name w:val="Письмо"/>
    <w:basedOn w:val="a3"/>
    <w:rsid w:val="000D4273"/>
    <w:pPr>
      <w:ind w:firstLine="709"/>
      <w:jc w:val="both"/>
    </w:pPr>
    <w:rPr>
      <w:sz w:val="28"/>
      <w:szCs w:val="24"/>
    </w:rPr>
  </w:style>
  <w:style w:type="paragraph" w:customStyle="1" w:styleId="2f0">
    <w:name w:val="Текст2"/>
    <w:basedOn w:val="a3"/>
    <w:rsid w:val="000D4273"/>
    <w:pPr>
      <w:spacing w:after="240" w:line="288" w:lineRule="auto"/>
      <w:ind w:firstLine="567"/>
      <w:jc w:val="both"/>
    </w:pPr>
    <w:rPr>
      <w:rFonts w:ascii="AGOpus" w:hAnsi="AGOpus"/>
      <w:i/>
      <w:sz w:val="24"/>
    </w:rPr>
  </w:style>
  <w:style w:type="character" w:customStyle="1" w:styleId="1f1">
    <w:name w:val="Основной текст Знак1"/>
    <w:basedOn w:val="a4"/>
    <w:semiHidden/>
    <w:rsid w:val="000D4273"/>
  </w:style>
  <w:style w:type="paragraph" w:customStyle="1" w:styleId="afffffb">
    <w:name w:val="Основной текст с красной"/>
    <w:basedOn w:val="af0"/>
    <w:rsid w:val="000D4273"/>
    <w:pPr>
      <w:spacing w:before="60" w:after="20"/>
      <w:ind w:right="0" w:firstLine="454"/>
      <w:jc w:val="both"/>
    </w:pPr>
    <w:rPr>
      <w:bCs w:val="0"/>
      <w:iCs w:val="0"/>
      <w:spacing w:val="0"/>
      <w:sz w:val="24"/>
      <w:szCs w:val="20"/>
    </w:rPr>
  </w:style>
  <w:style w:type="paragraph" w:customStyle="1" w:styleId="txt">
    <w:name w:val="txt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razd2">
    <w:name w:val="razd2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1f2">
    <w:name w:val="Обычный (веб)1"/>
    <w:basedOn w:val="a3"/>
    <w:rsid w:val="000D4273"/>
    <w:p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710">
    <w:name w:val="Заголовок 7 Знак1"/>
    <w:basedOn w:val="a4"/>
    <w:semiHidden/>
    <w:rsid w:val="000D42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4"/>
    <w:semiHidden/>
    <w:rsid w:val="000D42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4"/>
    <w:semiHidden/>
    <w:rsid w:val="000D42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3">
    <w:name w:val="Основной текст с отступом 2 Знак1"/>
    <w:basedOn w:val="a4"/>
    <w:semiHidden/>
    <w:rsid w:val="000D4273"/>
  </w:style>
  <w:style w:type="character" w:customStyle="1" w:styleId="1f3">
    <w:name w:val="Текст примечания Знак1"/>
    <w:basedOn w:val="a4"/>
    <w:semiHidden/>
    <w:rsid w:val="000D4273"/>
  </w:style>
  <w:style w:type="character" w:customStyle="1" w:styleId="313">
    <w:name w:val="Основной текст 3 Знак1"/>
    <w:basedOn w:val="a4"/>
    <w:semiHidden/>
    <w:rsid w:val="000D4273"/>
    <w:rPr>
      <w:sz w:val="16"/>
      <w:szCs w:val="16"/>
    </w:rPr>
  </w:style>
  <w:style w:type="character" w:customStyle="1" w:styleId="1f4">
    <w:name w:val="Название Знак1"/>
    <w:basedOn w:val="a4"/>
    <w:rsid w:val="000D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">
    <w:name w:val="r"/>
    <w:basedOn w:val="a4"/>
    <w:rsid w:val="000D4273"/>
  </w:style>
  <w:style w:type="character" w:customStyle="1" w:styleId="js-extracted-address">
    <w:name w:val="js-extracted-address"/>
    <w:basedOn w:val="a4"/>
    <w:rsid w:val="00820A90"/>
  </w:style>
  <w:style w:type="paragraph" w:customStyle="1" w:styleId="Twordizme">
    <w:name w:val="Tword_izme"/>
    <w:basedOn w:val="a3"/>
    <w:link w:val="TwordizmeChar"/>
    <w:rsid w:val="00963AC3"/>
    <w:pPr>
      <w:jc w:val="center"/>
    </w:pPr>
    <w:rPr>
      <w:rFonts w:ascii="ISOCPEUR" w:hAnsi="ISOCPEUR"/>
      <w:i/>
      <w:sz w:val="18"/>
      <w:szCs w:val="24"/>
    </w:rPr>
  </w:style>
  <w:style w:type="character" w:customStyle="1" w:styleId="TwordizmeChar">
    <w:name w:val="Tword_izme Char"/>
    <w:link w:val="Twordizme"/>
    <w:rsid w:val="00963AC3"/>
    <w:rPr>
      <w:rFonts w:ascii="ISOCPEUR" w:hAnsi="ISOCPEUR"/>
      <w:i/>
      <w:sz w:val="18"/>
      <w:szCs w:val="24"/>
    </w:rPr>
  </w:style>
  <w:style w:type="paragraph" w:customStyle="1" w:styleId="Twordaddfieldheads">
    <w:name w:val="Tword_add_field_heads"/>
    <w:basedOn w:val="a3"/>
    <w:rsid w:val="00963AC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</w:rPr>
  </w:style>
  <w:style w:type="paragraph" w:customStyle="1" w:styleId="a60">
    <w:name w:val="a6"/>
    <w:basedOn w:val="a3"/>
    <w:rsid w:val="004148D8"/>
    <w:pPr>
      <w:spacing w:before="100" w:beforeAutospacing="1" w:after="100" w:afterAutospacing="1"/>
    </w:pPr>
    <w:rPr>
      <w:sz w:val="24"/>
      <w:szCs w:val="24"/>
    </w:rPr>
  </w:style>
  <w:style w:type="paragraph" w:customStyle="1" w:styleId="140">
    <w:name w:val="140"/>
    <w:basedOn w:val="a3"/>
    <w:rsid w:val="00B11219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character" w:customStyle="1" w:styleId="2f1">
    <w:name w:val="Основной текст (2)_"/>
    <w:link w:val="2f2"/>
    <w:rsid w:val="000B5D5A"/>
    <w:rPr>
      <w:sz w:val="22"/>
      <w:szCs w:val="22"/>
      <w:shd w:val="clear" w:color="auto" w:fill="FFFFFF"/>
    </w:rPr>
  </w:style>
  <w:style w:type="paragraph" w:customStyle="1" w:styleId="2f2">
    <w:name w:val="Основной текст (2)"/>
    <w:basedOn w:val="a3"/>
    <w:link w:val="2f1"/>
    <w:rsid w:val="000B5D5A"/>
    <w:pPr>
      <w:widowControl w:val="0"/>
      <w:shd w:val="clear" w:color="auto" w:fill="FFFFFF"/>
      <w:spacing w:line="259" w:lineRule="exact"/>
      <w:ind w:hanging="2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://docs.cntd.ru/document/1200084712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Relationship Id="rId6" Type="http://schemas.openxmlformats.org/officeDocument/2006/relationships/oleObject" Target="embeddings/oleObject4.bin"/><Relationship Id="rId5" Type="http://schemas.openxmlformats.org/officeDocument/2006/relationships/oleObject" Target="embeddings/oleObject3.bin"/><Relationship Id="rId4" Type="http://schemas.openxmlformats.org/officeDocument/2006/relationships/oleObject" Target="embeddings/oleObject2.bin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5.bin"/><Relationship Id="rId1" Type="http://schemas.openxmlformats.org/officeDocument/2006/relationships/image" Target="media/image4.png"/><Relationship Id="rId6" Type="http://schemas.openxmlformats.org/officeDocument/2006/relationships/oleObject" Target="embeddings/oleObject7.bin"/><Relationship Id="rId5" Type="http://schemas.openxmlformats.org/officeDocument/2006/relationships/oleObject" Target="embeddings/oleObject6.bin"/><Relationship Id="rId4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8.bin"/><Relationship Id="rId1" Type="http://schemas.openxmlformats.org/officeDocument/2006/relationships/image" Target="media/image4.png"/><Relationship Id="rId6" Type="http://schemas.openxmlformats.org/officeDocument/2006/relationships/oleObject" Target="embeddings/oleObject10.bin"/><Relationship Id="rId5" Type="http://schemas.openxmlformats.org/officeDocument/2006/relationships/oleObject" Target="embeddings/oleObject9.bin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4A33-F0A7-44FE-8DD3-7965F652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6033</TotalTime>
  <Pages>18</Pages>
  <Words>3355</Words>
  <Characters>25278</Characters>
  <Application>Microsoft Office Word</Application>
  <DocSecurity>0</DocSecurity>
  <Lines>210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cds</Company>
  <LinksUpToDate>false</LinksUpToDate>
  <CharactersWithSpaces>28576</CharactersWithSpaces>
  <SharedDoc>false</SharedDoc>
  <HLinks>
    <vt:vector size="342" baseType="variant"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_Toc377545353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_Toc377545352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_Toc377545351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_Toc377545350</vt:lpwstr>
      </vt:variant>
      <vt:variant>
        <vt:i4>1310771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_Toc377545349</vt:lpwstr>
      </vt:variant>
      <vt:variant>
        <vt:i4>1310771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_Toc377545348</vt:lpwstr>
      </vt:variant>
      <vt:variant>
        <vt:i4>1310771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_Toc377545347</vt:lpwstr>
      </vt:variant>
      <vt:variant>
        <vt:i4>1310771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_Toc377545346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_Toc377545345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_Toc377545344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_Toc377545343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_Toc377545342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_Toc377545341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_Toc377545340</vt:lpwstr>
      </vt:variant>
      <vt:variant>
        <vt:i4>1245235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_Toc377545339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_Toc377545338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_Toc377545337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_Toc377545336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_Toc377545335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_Toc377545334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_Toc377545333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_Toc377545332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_Toc377545331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_Toc377545330</vt:lpwstr>
      </vt:variant>
      <vt:variant>
        <vt:i4>1179699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_Toc377545329</vt:lpwstr>
      </vt:variant>
      <vt:variant>
        <vt:i4>1179699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_Toc377545328</vt:lpwstr>
      </vt:variant>
      <vt:variant>
        <vt:i4>1179699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_Toc377545327</vt:lpwstr>
      </vt:variant>
      <vt:variant>
        <vt:i4>1179699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_Toc377545326</vt:lpwstr>
      </vt:variant>
      <vt:variant>
        <vt:i4>1179699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_Toc377545325</vt:lpwstr>
      </vt:variant>
      <vt:variant>
        <vt:i4>1179699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_Toc377545324</vt:lpwstr>
      </vt:variant>
      <vt:variant>
        <vt:i4>1179699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_Toc377545323</vt:lpwstr>
      </vt:variant>
      <vt:variant>
        <vt:i4>1179699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_Toc377545322</vt:lpwstr>
      </vt:variant>
      <vt:variant>
        <vt:i4>1179699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_Toc377545321</vt:lpwstr>
      </vt:variant>
      <vt:variant>
        <vt:i4>1179699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_Toc377545320</vt:lpwstr>
      </vt:variant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_Toc377545319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_Toc377545318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_Toc377545317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_Toc377545316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_Toc377545315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_Toc377545314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_Toc377545313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_Toc377545312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_Toc377545311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_Toc377545310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_Toc377545309</vt:lpwstr>
      </vt:variant>
      <vt:variant>
        <vt:i4>1048627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_Toc377545308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_Toc377545307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_Toc377545306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_Toc377545305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_Toc377545304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_Toc377545303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_Toc377545302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_Toc377545301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_Toc377545300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_Toc377545299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_Toc377545298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_Toc377545297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 М.</dc:creator>
  <cp:keywords/>
  <dc:description/>
  <cp:lastModifiedBy>Анастасия А. Щербак</cp:lastModifiedBy>
  <cp:revision>341</cp:revision>
  <cp:lastPrinted>2017-06-15T08:23:00Z</cp:lastPrinted>
  <dcterms:created xsi:type="dcterms:W3CDTF">2015-01-22T14:02:00Z</dcterms:created>
  <dcterms:modified xsi:type="dcterms:W3CDTF">2017-06-15T08:23:00Z</dcterms:modified>
</cp:coreProperties>
</file>