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="240" w:lineRule="auto"/>
        <w:ind w:firstLine="709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after="60" w:before="60" w:line="240" w:lineRule="auto"/>
        <w:ind w:firstLine="709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60" w:before="60" w:line="240" w:lineRule="auto"/>
        <w:ind w:firstLine="709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60" w:before="60" w:line="240" w:lineRule="auto"/>
        <w:ind w:firstLine="709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120" w:before="240" w:line="240" w:lineRule="auto"/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120" w:before="240" w:line="240" w:lineRule="auto"/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120" w:before="240" w:line="240" w:lineRule="auto"/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after="120" w:before="240" w:line="240" w:lineRule="auto"/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spacing w:after="120" w:before="240" w:line="240" w:lineRule="auto"/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spacing w:after="120" w:before="240" w:line="240" w:lineRule="auto"/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Projeto: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iDrug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spacing w:after="120" w:before="240" w:line="240" w:lineRule="auto"/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 Requisitos</w:t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spacing w:after="120" w:before="240" w:line="240" w:lineRule="auto"/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Versão do Documento </w:t>
      </w: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6834" w:w="11909"/>
          <w:pgMar w:bottom="1440" w:top="1440" w:left="1440" w:right="144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spacing w:after="120" w:before="120" w:line="24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Revisão</w:t>
      </w:r>
    </w:p>
    <w:p w:rsidR="00000000" w:rsidDel="00000000" w:rsidP="00000000" w:rsidRDefault="00000000" w:rsidRPr="00000000" w14:paraId="00000010">
      <w:pPr>
        <w:spacing w:line="360" w:lineRule="auto"/>
        <w:ind w:left="709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60" w:before="60" w:line="240" w:lineRule="auto"/>
        <w:ind w:firstLine="709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0"/>
        <w:gridCol w:w="4830"/>
        <w:gridCol w:w="2327"/>
        <w:tblGridChange w:id="0">
          <w:tblGrid>
            <w:gridCol w:w="1770"/>
            <w:gridCol w:w="4830"/>
            <w:gridCol w:w="232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after="60" w:before="6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spacing w:after="60" w:before="6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spacing w:after="60" w:before="6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16/11/2017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Criação do documento de requisitos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ind w:left="709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09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3ydf5a98otm1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Glossário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Textual dos Requisitos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</w:rPr>
          </w:pPr>
          <w:hyperlink w:anchor="_qk86f1qj3mj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Categorização de medicamentos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_qk86f1qj3mj0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</w:rPr>
          </w:pPr>
          <w:hyperlink w:anchor="_iwjqdhvcpo3u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Busca de bulas de medicamentos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_iwjqdhvcpo3u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Aplicação farmácia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</w:rPr>
          </w:pPr>
          <w:hyperlink w:anchor="_us2cpygbjoeg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Página de configuração do perfil da Farmácia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_us2cpygbjoeg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</w:rPr>
          </w:pPr>
          <w:hyperlink w:anchor="_ylqsbqkpigq4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Página de notificações e vendas da Farmácia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_ylqsbqkpigq4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</w:rPr>
          </w:pPr>
          <w:hyperlink w:anchor="_e5o7x26zpmn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Painel de gerenciamento dos usuários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_e5o7x26zpmn1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</w:rPr>
          </w:pPr>
          <w:hyperlink w:anchor="_aciz345jfow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Histórico das ações efetuadas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_aciz345jfow9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</w:rPr>
          </w:pPr>
          <w:hyperlink w:anchor="_spnbc3a93i8b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Produtos para venda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_spnbc3a93i8b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</w:rPr>
          </w:pPr>
          <w:hyperlink w:anchor="_r40uzvq8ccfp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Aplicação cliente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_r40uzvq8ccfp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</w:rPr>
          </w:pPr>
          <w:hyperlink w:anchor="_o5eg3xz6wiwv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Busca de medicamentos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_o5eg3xz6wiwv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</w:rPr>
          </w:pPr>
          <w:hyperlink w:anchor="_9gqkhdeahr0n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Busca de Farmácias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_9gqkhdeahr0n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</w:rPr>
          </w:pPr>
          <w:hyperlink w:anchor="_64qlnw9ozvj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Compra do Produto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_64qlnw9ozvj9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</w:rPr>
          </w:pPr>
          <w:hyperlink w:anchor="_t3siks6jaelh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Criando o pedido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_t3siks6jaelh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</w:rPr>
          </w:pPr>
          <w:hyperlink w:anchor="_rn89hxyogc5v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 de Unidades de Saúde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_rn89hxyogc5v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Aprovação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tabs>
          <w:tab w:val="right" w:pos="8789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spacing w:after="120" w:before="120" w:line="24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Documento de Requisitos</w:t>
      </w:r>
    </w:p>
    <w:p w:rsidR="00000000" w:rsidDel="00000000" w:rsidP="00000000" w:rsidRDefault="00000000" w:rsidRPr="00000000" w14:paraId="0000002E">
      <w:pPr>
        <w:spacing w:line="360" w:lineRule="auto"/>
        <w:ind w:left="709" w:firstLine="0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Lines w:val="0"/>
        <w:numPr>
          <w:ilvl w:val="0"/>
          <w:numId w:val="5"/>
        </w:numPr>
        <w:spacing w:before="240" w:line="240" w:lineRule="auto"/>
        <w:ind w:left="432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30">
      <w:pPr>
        <w:widowControl w:val="0"/>
        <w:spacing w:after="60" w:before="60" w:line="240" w:lineRule="auto"/>
        <w:ind w:firstLine="709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tem por objetivo capturar os requisitos a serem utilizados no sistema, na forma textual e estruturada, do projeto </w:t>
      </w:r>
      <w:r w:rsidDel="00000000" w:rsidR="00000000" w:rsidRPr="00000000">
        <w:rPr>
          <w:sz w:val="20"/>
          <w:szCs w:val="20"/>
          <w:rtl w:val="0"/>
        </w:rPr>
        <w:t xml:space="preserve">iDrug.</w:t>
      </w:r>
    </w:p>
    <w:p w:rsidR="00000000" w:rsidDel="00000000" w:rsidP="00000000" w:rsidRDefault="00000000" w:rsidRPr="00000000" w14:paraId="00000031">
      <w:pPr>
        <w:widowControl w:val="0"/>
        <w:spacing w:after="60" w:before="60" w:line="240" w:lineRule="auto"/>
        <w:ind w:firstLine="709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Lines w:val="0"/>
        <w:numPr>
          <w:ilvl w:val="0"/>
          <w:numId w:val="5"/>
        </w:numPr>
        <w:spacing w:before="240" w:line="240" w:lineRule="auto"/>
        <w:ind w:left="432"/>
        <w:rPr>
          <w:b w:val="1"/>
          <w:sz w:val="28"/>
          <w:szCs w:val="28"/>
        </w:rPr>
      </w:pPr>
      <w:bookmarkStart w:colFirst="0" w:colLast="0" w:name="_3ydf5a98otm1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Glossário</w:t>
      </w:r>
    </w:p>
    <w:p w:rsidR="00000000" w:rsidDel="00000000" w:rsidP="00000000" w:rsidRDefault="00000000" w:rsidRPr="00000000" w14:paraId="00000033">
      <w:pPr>
        <w:widowControl w:val="0"/>
        <w:spacing w:after="60" w:before="60" w:line="240" w:lineRule="auto"/>
        <w:ind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MBps - mega bytes por segundo</w:t>
      </w:r>
    </w:p>
    <w:p w:rsidR="00000000" w:rsidDel="00000000" w:rsidP="00000000" w:rsidRDefault="00000000" w:rsidRPr="00000000" w14:paraId="00000034">
      <w:pPr>
        <w:widowControl w:val="0"/>
        <w:spacing w:after="60" w:before="60" w:line="240" w:lineRule="auto"/>
        <w:ind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GB - giga byte</w:t>
      </w:r>
    </w:p>
    <w:p w:rsidR="00000000" w:rsidDel="00000000" w:rsidP="00000000" w:rsidRDefault="00000000" w:rsidRPr="00000000" w14:paraId="00000035">
      <w:pPr>
        <w:widowControl w:val="0"/>
        <w:spacing w:after="60" w:before="60" w:line="240" w:lineRule="auto"/>
        <w:ind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UPA - Unidade de Pronto Atendimento</w:t>
      </w:r>
    </w:p>
    <w:p w:rsidR="00000000" w:rsidDel="00000000" w:rsidP="00000000" w:rsidRDefault="00000000" w:rsidRPr="00000000" w14:paraId="00000036">
      <w:pPr>
        <w:widowControl w:val="0"/>
        <w:spacing w:after="60" w:before="60" w:line="240" w:lineRule="auto"/>
        <w:ind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UBS - Unidade Básica de Saúde</w:t>
      </w:r>
    </w:p>
    <w:p w:rsidR="00000000" w:rsidDel="00000000" w:rsidP="00000000" w:rsidRDefault="00000000" w:rsidRPr="00000000" w14:paraId="00000037">
      <w:pPr>
        <w:widowControl w:val="0"/>
        <w:spacing w:after="60" w:before="60" w:line="240" w:lineRule="auto"/>
        <w:ind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Certificado de AFE - Certificado de Autorização de Funcionamento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60" w:before="60" w:line="240" w:lineRule="auto"/>
        <w:ind w:firstLine="709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Lines w:val="0"/>
        <w:numPr>
          <w:ilvl w:val="0"/>
          <w:numId w:val="5"/>
        </w:numPr>
        <w:spacing w:before="240" w:line="240" w:lineRule="auto"/>
        <w:ind w:left="432"/>
        <w:rPr>
          <w:b w:val="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Descrição Textual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firstLine="133.00000000000006"/>
        <w:contextualSpacing w:val="0"/>
        <w:jc w:val="both"/>
        <w:rPr/>
      </w:pPr>
      <w:bookmarkStart w:colFirst="0" w:colLast="0" w:name="_qk86f1qj3mj0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Categorização de medicamentos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sistema irá categorizar medicamentos através de buscas na internet sobre os mesmos. Assim, quando a farmácia for cadastrar medicamentos ela já terá a opção daquele medicamento disponível.</w:t>
      </w:r>
    </w:p>
    <w:p w:rsidR="00000000" w:rsidDel="00000000" w:rsidP="00000000" w:rsidRDefault="00000000" w:rsidRPr="00000000" w14:paraId="0000003C">
      <w:pPr>
        <w:pStyle w:val="Heading3"/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10.999999999999943"/>
        <w:contextualSpacing w:val="0"/>
        <w:jc w:val="both"/>
        <w:rPr/>
      </w:pPr>
      <w:bookmarkStart w:colFirst="0" w:colLast="0" w:name="_77qj7ix773na" w:id="4"/>
      <w:bookmarkEnd w:id="4"/>
      <w:r w:rsidDel="00000000" w:rsidR="00000000" w:rsidRPr="00000000">
        <w:rPr>
          <w:rtl w:val="0"/>
        </w:rPr>
        <w:tab/>
        <w:t xml:space="preserve">Busca de bulas de medicamentos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sistema irá buscar na internet bulas referentes aos medicamentos categorizados.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Lines w:val="0"/>
        <w:numPr>
          <w:ilvl w:val="1"/>
          <w:numId w:val="5"/>
        </w:numPr>
        <w:spacing w:before="240" w:line="240" w:lineRule="auto"/>
        <w:ind w:left="576"/>
        <w:rPr>
          <w:b w:val="1"/>
          <w:sz w:val="24"/>
          <w:szCs w:val="24"/>
        </w:rPr>
      </w:pPr>
      <w:bookmarkStart w:colFirst="0" w:colLast="0" w:name="_t9zdwwq7kl2c" w:id="5"/>
      <w:bookmarkEnd w:id="5"/>
      <w:r w:rsidDel="00000000" w:rsidR="00000000" w:rsidRPr="00000000">
        <w:rPr>
          <w:rtl w:val="0"/>
        </w:rPr>
        <w:t xml:space="preserve">Adesão do iDrug para as Farmácias</w:t>
      </w:r>
    </w:p>
    <w:p w:rsidR="00000000" w:rsidDel="00000000" w:rsidP="00000000" w:rsidRDefault="00000000" w:rsidRPr="00000000" w14:paraId="0000003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Para a farmácia aderir o sistema iDrug deverá ser feito um cadastro no site oficial iDrug. </w:t>
      </w:r>
    </w:p>
    <w:p w:rsidR="00000000" w:rsidDel="00000000" w:rsidP="00000000" w:rsidRDefault="00000000" w:rsidRPr="00000000" w14:paraId="0000004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No Cadastro o dono ou responsável da farmácia deverá enviar o documento escaneado do certificado de AFE. </w:t>
      </w:r>
    </w:p>
    <w:p w:rsidR="00000000" w:rsidDel="00000000" w:rsidP="00000000" w:rsidRDefault="00000000" w:rsidRPr="00000000" w14:paraId="0000004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No cadastro deverá ser informado um endereço de email. </w:t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Após o cadastro a equipe iDrug deverá verificar e confirmar o cadastro. E será enviado um link para finalizar 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Lines w:val="0"/>
        <w:numPr>
          <w:ilvl w:val="1"/>
          <w:numId w:val="5"/>
        </w:numPr>
        <w:spacing w:before="240" w:line="240" w:lineRule="auto"/>
        <w:ind w:left="576"/>
        <w:rPr>
          <w:b w:val="1"/>
          <w:sz w:val="24"/>
          <w:szCs w:val="24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Aplicação f</w:t>
      </w:r>
      <w:r w:rsidDel="00000000" w:rsidR="00000000" w:rsidRPr="00000000">
        <w:rPr>
          <w:rtl w:val="0"/>
        </w:rPr>
        <w:t xml:space="preserve">armácia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Para a utilização do software iDrug a farmácia usará o sistema web, sendo necessário apenas a instalação de um navegador.</w:t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aplicação web deve ser compatível com os navegador Mozilla Firefox e Google Chrome.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60" w:before="60" w:line="240" w:lineRule="auto"/>
        <w:ind w:firstLine="709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10.999999999999943"/>
        <w:contextualSpacing w:val="0"/>
        <w:jc w:val="both"/>
        <w:rPr/>
      </w:pPr>
      <w:bookmarkStart w:colFirst="0" w:colLast="0" w:name="_9jqbo562hmr1" w:id="7"/>
      <w:bookmarkEnd w:id="7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ágina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de configuração 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perfil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 Farmácia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No sistema web deverá conter uma página onde a farmácia colocará as seguintes informações.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Informações obrigatórias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Nome da Farmácia - este será exibido para os clientes que utilizarem o app e deverá conter no máximo 100 caracteres alfanuméricos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Horário de Funcionamento - a farmácia deverá colocar os dias e horários em que funciona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Localização - Endereço e local no mapa em que a farmácia funciona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Informações opcionais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Delivery e distância de entrega - caso a farmácia realize entregas domiciliares ela poderá marcar esta opção informando a distância máxima de entregas. Este campo terá um botão ON/OFF para delivery e ao lado uma barra deslizante marcando em quilômetros para a distância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Imagem - a farmácia poderá colocar uma imagem de perfil podendo ser no formato JPG ou PNG com o tamanho máximo de 10 MBps</w:t>
      </w:r>
    </w:p>
    <w:p w:rsidR="00000000" w:rsidDel="00000000" w:rsidP="00000000" w:rsidRDefault="00000000" w:rsidRPr="00000000" w14:paraId="0000005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Estas informações serão exibidas para os clientes quando eles entrarem na página de perfil da farmácia pelo app.</w:t>
      </w:r>
    </w:p>
    <w:p w:rsidR="00000000" w:rsidDel="00000000" w:rsidP="00000000" w:rsidRDefault="00000000" w:rsidRPr="00000000" w14:paraId="00000051">
      <w:pPr>
        <w:pStyle w:val="Heading3"/>
        <w:numPr>
          <w:ilvl w:val="2"/>
          <w:numId w:val="5"/>
        </w:numPr>
        <w:ind w:left="720"/>
        <w:rPr/>
      </w:pPr>
      <w:bookmarkStart w:colFirst="0" w:colLast="0" w:name="_ylqsbqkpigq4" w:id="8"/>
      <w:bookmarkEnd w:id="8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ágina de notificações e vendas da Farmácia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O sistema deverá conter uma página listando os pedidos feitos pelos clientes. Esta página seguirá os seguintes requisitos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Ordenado por ordem cronológica - a lista exibirá os pedidos mais recentes ao topo. Os pedidos finalizados serão arquivados e sairão desta lista.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Botões necessários - os pedidos de compras terão os botões para confirmar/recusar compra, alterar o status para pedido em transporte e o botão finalizar compra</w:t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5"/>
        </w:numPr>
        <w:ind w:left="720"/>
        <w:rPr/>
      </w:pPr>
      <w:bookmarkStart w:colFirst="0" w:colLast="0" w:name="_spnbc3a93i8b" w:id="9"/>
      <w:bookmarkEnd w:id="9"/>
      <w:r w:rsidDel="00000000" w:rsidR="00000000" w:rsidRPr="00000000">
        <w:rPr>
          <w:rtl w:val="0"/>
        </w:rPr>
        <w:t xml:space="preserve">Produtos para venda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O sistema deverá ter uma página onde a farmácia poderá configurar os produtos que ela vende, sendo possível a alteração a qualquer momento. Os produtos listados aqui serão exibidos na busca de medicamento no módulo do cliente. As informações necessárias serão: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Medicamento - Terá um campo que ao digitar será exibido uma lista de medicamentos correspondentes finalizando a ação selecionando algum  dos resultados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Preço - o usuário deverá informar o valor do produto em reais.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Marca - o usuário poderá adicionar mais de uma marca em um produto. Terá um campo que ao digitar irá aparecer as marcas correspondentes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é genérico - esta informação será apenas um check box ao lado da marca do medicamento informando que é genérico ou não.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tem delivery. - está informação também será um check box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firstLine="133.00000000000006"/>
        <w:contextualSpacing w:val="0"/>
        <w:jc w:val="both"/>
        <w:rPr/>
      </w:pPr>
      <w:bookmarkStart w:colFirst="0" w:colLast="0" w:name="_r40uzvq8ccfp" w:id="10"/>
      <w:bookmarkEnd w:id="10"/>
      <w:r w:rsidDel="00000000" w:rsidR="00000000" w:rsidRPr="00000000">
        <w:rPr>
          <w:rtl w:val="0"/>
        </w:rPr>
        <w:t xml:space="preserve">Aplicação cliente</w:t>
      </w:r>
    </w:p>
    <w:p w:rsidR="00000000" w:rsidDel="00000000" w:rsidP="00000000" w:rsidRDefault="00000000" w:rsidRPr="00000000" w14:paraId="0000005D">
      <w:pPr>
        <w:pStyle w:val="Heading3"/>
        <w:keepNext w:val="1"/>
        <w:keepLines w:val="1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10.999999999999943"/>
        <w:contextualSpacing w:val="0"/>
        <w:jc w:val="both"/>
        <w:rPr/>
      </w:pPr>
      <w:bookmarkStart w:colFirst="0" w:colLast="0" w:name="_o5eg3xz6wiwv" w:id="11"/>
      <w:bookmarkEnd w:id="11"/>
      <w:r w:rsidDel="00000000" w:rsidR="00000000" w:rsidRPr="00000000">
        <w:rPr>
          <w:rtl w:val="0"/>
        </w:rPr>
        <w:t xml:space="preserve">Busca de medicamentos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usuário terá um filtro com campos para preenchimento como o campo "Nome do medicamento" e campos de seleção como o campo "Delivery ON/OFF". Os campos definidos são: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Nome do medicamento: onde o usuário poderá digitar o nome do medicamento e o sistema deverá mostrar sugestões automáticas enquanto o usuário digita o nome do mesmo.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Distância: o usuário poderá definir a qual distância (de farmácias) ele quer que o aplicativo mostre.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Genérico: A opção de marcação estará disponível caso o usuário se interesse apenas por produtos com esta característica.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sistema também terá filtros para a ordenação da lista resultante da busca de medicamentos, por padrão a busca ordenará por uma combinação de valor e distância do medicamento a ser alcançado. O filtro terá as seguintes opções: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Prioridade por distância: O sistema irá ordenar pelo mais próximo ao mais longe.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Prioridade por preço: O sistema irá ordenar pelo mais barato até o mais caro.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Prioridade por distância e preço: A ordenação padrão do sistema ao qual haverá uma correlação entre os dois elementos para uma ordenação mais equilibrada.</w:t>
      </w:r>
    </w:p>
    <w:p w:rsidR="00000000" w:rsidDel="00000000" w:rsidP="00000000" w:rsidRDefault="00000000" w:rsidRPr="00000000" w14:paraId="00000066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As farmácias que estiverem com o Delivery em modo offline aparecerão entre as últimas opções disponíveis na busca, possuirão uma marcação específica para identificar que o medicamento está disponível apenas para consulta e retirada no local.</w:t>
      </w:r>
    </w:p>
    <w:p w:rsidR="00000000" w:rsidDel="00000000" w:rsidP="00000000" w:rsidRDefault="00000000" w:rsidRPr="00000000" w14:paraId="00000067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Ao clicar em um medicamento o usuário será redirecionado para a página do medicamento fornecido pela farmácia escolhida. Lá o usuário poderá visualizar informações referentes aquele medicamento e terá a opção da compra.  O usuário poderá voltar para a tela de pesquisa no canto superior esquerdo e o sistema manterá as informações de busca que o usuário havia definido antes de selecionar o medicamento.</w:t>
      </w:r>
    </w:p>
    <w:p w:rsidR="00000000" w:rsidDel="00000000" w:rsidP="00000000" w:rsidRDefault="00000000" w:rsidRPr="00000000" w14:paraId="00000068">
      <w:pPr>
        <w:pStyle w:val="Heading3"/>
        <w:keepNext w:val="1"/>
        <w:keepLines w:val="1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10.999999999999943"/>
        <w:contextualSpacing w:val="0"/>
        <w:jc w:val="both"/>
        <w:rPr/>
      </w:pPr>
      <w:bookmarkStart w:colFirst="0" w:colLast="0" w:name="_9gqkhdeahr0n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Busca</w:t>
      </w:r>
      <w:r w:rsidDel="00000000" w:rsidR="00000000" w:rsidRPr="00000000">
        <w:rPr>
          <w:rtl w:val="0"/>
        </w:rPr>
        <w:t xml:space="preserve"> de Farmácias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O sistema deverá ter um campo de busca exclusivo para a procura de farmácias, onde a busca poderá ser feita pelo nome da farmácia. Quando o usuário começar a escrever sua busca o sistema completará sugestões automáticas e assim o usuário poderá selecionar a opção desejada. Ao clicar o usuário será direcionado para a página de perfil da farmácia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Terá também um botão buscar todas as farmácias com os seguintes filtros: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Raio de busca: o usuário poderá escolher o raio de busca em quilômetros, sendo esse raio de busca definido inicialmente como 5 Km e a partir disso aparecerá uma lista das farmácias dentro deste raio estipulado, essa lista será ordenada por proximidade (menor distância)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Opção de delivery: o usuário poderá também filtrar sua busca por apenas farmácias que possuem delivery ou não.</w:t>
      </w:r>
    </w:p>
    <w:p w:rsidR="00000000" w:rsidDel="00000000" w:rsidP="00000000" w:rsidRDefault="00000000" w:rsidRPr="00000000" w14:paraId="0000006D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Nas farmácias selecionadas, cada uma terá suas informações listadas: endereço, delivery ou não, horário de funcionamento, 24 horas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firstLine="133.00000000000006"/>
        <w:contextualSpacing w:val="0"/>
        <w:jc w:val="both"/>
        <w:rPr/>
      </w:pPr>
      <w:bookmarkStart w:colFirst="0" w:colLast="0" w:name="_64qlnw9ozvj9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Compra do Produto</w:t>
      </w:r>
    </w:p>
    <w:p w:rsidR="00000000" w:rsidDel="00000000" w:rsidP="00000000" w:rsidRDefault="00000000" w:rsidRPr="00000000" w14:paraId="0000006F">
      <w:pPr>
        <w:pStyle w:val="Heading3"/>
        <w:keepNext w:val="1"/>
        <w:keepLines w:val="1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10.999999999999943"/>
        <w:contextualSpacing w:val="0"/>
        <w:jc w:val="both"/>
        <w:rPr>
          <w:sz w:val="22"/>
          <w:szCs w:val="22"/>
        </w:rPr>
      </w:pPr>
      <w:bookmarkStart w:colFirst="0" w:colLast="0" w:name="_t3siks6jaelh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Criando o pedido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Logo após a busca do medicamento desejado o usuário  irá iniciar o processo de criação do pedido  onde ele informará o endereço de entrega do produto, forma de pagamento(dinheiro,cartão,etc) e por fim o mesmo vai pressionar o botão de fazer o pedido gerando um pop up de confirmação “Deseja criar o pedido?”, após a confirmação será dado um tempo limite de </w:t>
      </w:r>
      <w:r w:rsidDel="00000000" w:rsidR="00000000" w:rsidRPr="00000000">
        <w:rPr>
          <w:b w:val="1"/>
          <w:rtl w:val="0"/>
        </w:rPr>
        <w:t xml:space="preserve">10 minutos</w:t>
      </w:r>
      <w:r w:rsidDel="00000000" w:rsidR="00000000" w:rsidRPr="00000000">
        <w:rPr>
          <w:rtl w:val="0"/>
        </w:rPr>
        <w:t xml:space="preserve"> para a farmácia aceitar o pedido ou recusar.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Caso esse tempo limite seja estourado um novo pop up será gerado para o cliente informando-lhe que a farmácia não respondeu a tempo e se ele  gostaria de fazer um novo pedido ou esperar a resposta da farmácia. Se a farmácia recusar o pedido um pop up será gerado para o usuário informando-lhe que seu pedido foi recusado.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No momento em que a farmácia aceitar o pedido de entrega ocorrerá  um novo evento, o de entrega do produto no qual o usuário será informado do sucesso na criação do pedido ao qual será entregue no prazo máximo de 2 horas.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3.4.2</w:t>
        <w:tab/>
        <w:t xml:space="preserve">Entrega do produto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A farmácia vai embalar os produtos requisitados pelo cliente e logo em seguida um motoboy será encarregado de realizar a entrega.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Ao chegar na residência do cliente o motoboy realizará a entrega de um recibo ao qual deve ser assinado pelo cliente e receberá a quantia em dinheiro caso o cliente tenha informado que realizaria a compra em dinheiro.</w:t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Ao final de todas essas etapas será entregue o produto ao cliente e o motoboy informará pelo aplicativo a respeito da conclusão 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firstLine="133.00000000000006"/>
        <w:contextualSpacing w:val="0"/>
        <w:jc w:val="both"/>
        <w:rPr/>
      </w:pPr>
      <w:bookmarkStart w:colFirst="0" w:colLast="0" w:name="_rn89hxyogc5v" w:id="15"/>
      <w:bookmarkEnd w:id="15"/>
      <w:r w:rsidDel="00000000" w:rsidR="00000000" w:rsidRPr="00000000">
        <w:rPr>
          <w:rtl w:val="0"/>
        </w:rPr>
        <w:tab/>
        <w:t xml:space="preserve">C</w:t>
      </w:r>
      <w:r w:rsidDel="00000000" w:rsidR="00000000" w:rsidRPr="00000000">
        <w:rPr>
          <w:rtl w:val="0"/>
        </w:rPr>
        <w:t xml:space="preserve">onsulta de Unidades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 sistema deverá fazer uma consulta dos postos de saúde e listar as UBS’s (Unidades Básicas de Saúde) e as UPA’s (Unidades de Pronto Atendimento) por região.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banco de dados do aplicativo será alimentado com os dados disponibilizados no site do Governo Federal, classificados por localidade.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cada 60 dias o banco de dados deverá ser atualizado com as unidades de saúde que estão em funcionamento.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Será mostrado uma lista com a busca dos postos de saúde (UBS e UPA), classificados por urgência de atendimento em um raio definido como padrão de 10 Km onde o usuário poderá alterar esse raio de busca com uma barra de rolagem.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clicar no posto será mostrado as informações como horário de funcionamento, número de telefone, endereço, complemento (caso contenha), número do imóvel e bairro.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Lines w:val="0"/>
        <w:numPr>
          <w:ilvl w:val="0"/>
          <w:numId w:val="5"/>
        </w:numPr>
        <w:spacing w:before="240" w:line="240" w:lineRule="auto"/>
        <w:ind w:left="431"/>
        <w:rPr>
          <w:b w:val="1"/>
          <w:sz w:val="28"/>
          <w:szCs w:val="28"/>
        </w:rPr>
      </w:pPr>
      <w:bookmarkStart w:colFirst="0" w:colLast="0" w:name="_3dy6vkm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Aprovação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17/11/2017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17/11/2017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60" w:line="240" w:lineRule="auto"/>
        <w:ind w:firstLine="709"/>
        <w:contextualSpacing w:val="0"/>
        <w:jc w:val="both"/>
        <w:rPr>
          <w:color w:val="0000ff"/>
          <w:sz w:val="20"/>
          <w:szCs w:val="20"/>
        </w:rPr>
      </w:pPr>
      <w:bookmarkStart w:colFirst="0" w:colLast="0" w:name="_1t3h5s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UNIVERSIDADE FEDERAL DE MATO GROSSO - UFMT</w:t>
    </w:r>
  </w:p>
  <w:p w:rsidR="00000000" w:rsidDel="00000000" w:rsidP="00000000" w:rsidRDefault="00000000" w:rsidRPr="00000000" w14:paraId="00000090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_PT"/>
      </w:rPr>
    </w:rPrDefault>
    <w:pPrDefault>
      <w:pPr>
        <w:spacing w:after="60" w:before="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="240" w:lineRule="auto"/>
      <w:ind w:left="576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  <w:ind w:left="72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