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1F1C5" w14:textId="16DE3177" w:rsidR="00E370AF" w:rsidRDefault="00AE50E8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AE50E8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AE50E8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 w:rsidRPr="00267921">
              <w:t>15 February 2025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AE50E8">
            <w:r>
              <w:t>Team ID</w:t>
            </w:r>
          </w:p>
        </w:tc>
        <w:tc>
          <w:tcPr>
            <w:tcW w:w="4508" w:type="dxa"/>
          </w:tcPr>
          <w:p w14:paraId="039224E5" w14:textId="4C6F3BF5" w:rsidR="00E370AF" w:rsidRDefault="00AE50E8">
            <w:r w:rsidRPr="00AE50E8">
              <w:t>LTVIP2026TMIDS86089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AE50E8">
            <w:r>
              <w:t>Project Name</w:t>
            </w:r>
          </w:p>
        </w:tc>
        <w:tc>
          <w:tcPr>
            <w:tcW w:w="4508" w:type="dxa"/>
          </w:tcPr>
          <w:p w14:paraId="4E717950" w14:textId="4A03A6C5" w:rsidR="00E370AF" w:rsidRDefault="00AE50E8">
            <w:r w:rsidRPr="00AE50E8">
              <w:t xml:space="preserve">Order On </w:t>
            </w:r>
            <w:proofErr w:type="gramStart"/>
            <w:r w:rsidRPr="00AE50E8">
              <w:t>The</w:t>
            </w:r>
            <w:proofErr w:type="gramEnd"/>
            <w:r w:rsidRPr="00AE50E8">
              <w:t xml:space="preserve"> Go: Your On-Demand Food Ordering Solution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AE50E8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52F9ABA2" w14:textId="68A17091" w:rsidR="00AE50E8" w:rsidRDefault="00AE50E8" w:rsidP="00AE50E8">
      <w:pPr>
        <w:pStyle w:val="Heading2"/>
      </w:pPr>
      <w:r>
        <w:t>Solution</w:t>
      </w:r>
      <w:r>
        <w:t xml:space="preserve"> Architecture – SB Foods</w:t>
      </w:r>
    </w:p>
    <w:p w14:paraId="4F3A4CCD" w14:textId="77777777" w:rsidR="00AE50E8" w:rsidRDefault="00AE50E8" w:rsidP="00AE50E8">
      <w:pPr>
        <w:pStyle w:val="Heading3"/>
      </w:pPr>
      <w:r>
        <w:rPr>
          <w:rStyle w:val="Strong"/>
          <w:b/>
          <w:bCs w:val="0"/>
        </w:rPr>
        <w:t>Goals of the Architecture</w:t>
      </w:r>
    </w:p>
    <w:p w14:paraId="0AA14458" w14:textId="40660A42" w:rsidR="00AE50E8" w:rsidRDefault="00AE50E8" w:rsidP="00AE50E8">
      <w:pPr>
        <w:pStyle w:val="NormalWeb"/>
        <w:numPr>
          <w:ilvl w:val="0"/>
          <w:numId w:val="2"/>
        </w:numPr>
      </w:pPr>
      <w:r>
        <w:t xml:space="preserve">Provide the best technical solution to address </w:t>
      </w:r>
      <w:r>
        <w:t>late-night</w:t>
      </w:r>
      <w:r>
        <w:t xml:space="preserve"> food ordering and restaurant management challenges.</w:t>
      </w:r>
    </w:p>
    <w:p w14:paraId="67C79EB6" w14:textId="77777777" w:rsidR="00AE50E8" w:rsidRDefault="00AE50E8" w:rsidP="00AE50E8">
      <w:pPr>
        <w:pStyle w:val="NormalWeb"/>
        <w:numPr>
          <w:ilvl w:val="0"/>
          <w:numId w:val="2"/>
        </w:numPr>
      </w:pPr>
      <w:r>
        <w:t>Clearly describe the structure, behavior, and flow of the system to stakeholders.</w:t>
      </w:r>
    </w:p>
    <w:p w14:paraId="7020958A" w14:textId="77777777" w:rsidR="00AE50E8" w:rsidRDefault="00AE50E8" w:rsidP="00AE50E8">
      <w:pPr>
        <w:pStyle w:val="NormalWeb"/>
        <w:numPr>
          <w:ilvl w:val="0"/>
          <w:numId w:val="2"/>
        </w:numPr>
      </w:pPr>
      <w:r>
        <w:t>Define features, development phases, and solution requirements.</w:t>
      </w:r>
    </w:p>
    <w:p w14:paraId="2D15BEC7" w14:textId="56E1EFBB" w:rsidR="00AE50E8" w:rsidRDefault="00AE50E8" w:rsidP="00AE50E8">
      <w:pPr>
        <w:pStyle w:val="NormalWeb"/>
        <w:numPr>
          <w:ilvl w:val="0"/>
          <w:numId w:val="2"/>
        </w:numPr>
      </w:pPr>
      <w:r>
        <w:t>Deliver specifications for deployment, scalability, and performance.</w:t>
      </w:r>
    </w:p>
    <w:p w14:paraId="34B6C5CE" w14:textId="0C554440" w:rsidR="00AE50E8" w:rsidRDefault="00AE50E8" w:rsidP="00AE50E8">
      <w:pPr>
        <w:pStyle w:val="NormalWeb"/>
        <w:ind w:left="72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690B28C" wp14:editId="1C7E0CC7">
            <wp:simplePos x="0" y="0"/>
            <wp:positionH relativeFrom="column">
              <wp:posOffset>-95250</wp:posOffset>
            </wp:positionH>
            <wp:positionV relativeFrom="paragraph">
              <wp:posOffset>293370</wp:posOffset>
            </wp:positionV>
            <wp:extent cx="5731510" cy="1767840"/>
            <wp:effectExtent l="0" t="0" r="2540" b="381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63F59F" w14:textId="77777777" w:rsidR="00AE50E8" w:rsidRDefault="00AE50E8" w:rsidP="00AE50E8">
      <w:pPr>
        <w:pStyle w:val="NormalWeb"/>
      </w:pPr>
    </w:p>
    <w:p w14:paraId="3644A4A5" w14:textId="77777777" w:rsidR="00AE50E8" w:rsidRDefault="00AE50E8" w:rsidP="00AE50E8">
      <w:pPr>
        <w:pStyle w:val="Heading3"/>
      </w:pPr>
      <w:r>
        <w:rPr>
          <w:rStyle w:val="Strong"/>
          <w:b/>
          <w:bCs w:val="0"/>
        </w:rPr>
        <w:t>Architecture Description</w:t>
      </w:r>
    </w:p>
    <w:p w14:paraId="026D2B4E" w14:textId="77777777" w:rsidR="00AE50E8" w:rsidRDefault="00AE50E8" w:rsidP="00AE50E8">
      <w:pPr>
        <w:pStyle w:val="NormalWeb"/>
      </w:pPr>
      <w:r>
        <w:t xml:space="preserve">The SB Foods solution follows a </w:t>
      </w:r>
      <w:r>
        <w:rPr>
          <w:rStyle w:val="Strong"/>
        </w:rPr>
        <w:t>3</w:t>
      </w:r>
      <w:r>
        <w:rPr>
          <w:rStyle w:val="Strong"/>
        </w:rPr>
        <w:noBreakHyphen/>
        <w:t>tier MERN architecture</w:t>
      </w:r>
      <w:r>
        <w:t xml:space="preserve"> with integrations for payments, notifications, and restaurant dashboards.</w:t>
      </w:r>
    </w:p>
    <w:p w14:paraId="31230F40" w14:textId="77777777" w:rsidR="00AE50E8" w:rsidRDefault="00AE50E8" w:rsidP="00AE50E8">
      <w:pPr>
        <w:pStyle w:val="NormalWeb"/>
        <w:numPr>
          <w:ilvl w:val="0"/>
          <w:numId w:val="3"/>
        </w:numPr>
      </w:pPr>
      <w:r>
        <w:rPr>
          <w:rStyle w:val="Strong"/>
        </w:rPr>
        <w:t>Frontend (Client Layer)</w:t>
      </w:r>
    </w:p>
    <w:p w14:paraId="290CE1C5" w14:textId="77777777" w:rsidR="00AE50E8" w:rsidRDefault="00AE50E8" w:rsidP="00AE50E8">
      <w:pPr>
        <w:pStyle w:val="NormalWeb"/>
        <w:numPr>
          <w:ilvl w:val="1"/>
          <w:numId w:val="3"/>
        </w:numPr>
      </w:pPr>
      <w:r>
        <w:t xml:space="preserve">Built with </w:t>
      </w:r>
      <w:r>
        <w:rPr>
          <w:rStyle w:val="Strong"/>
        </w:rPr>
        <w:t>React.js, HTML, CSS, JavaScript</w:t>
      </w:r>
      <w:r>
        <w:t>.</w:t>
      </w:r>
    </w:p>
    <w:p w14:paraId="6E3E1309" w14:textId="77777777" w:rsidR="00AE50E8" w:rsidRDefault="00AE50E8" w:rsidP="00AE50E8">
      <w:pPr>
        <w:pStyle w:val="NormalWeb"/>
        <w:numPr>
          <w:ilvl w:val="1"/>
          <w:numId w:val="3"/>
        </w:numPr>
      </w:pPr>
      <w:r>
        <w:t xml:space="preserve">Provides user interface components: registration, login, product </w:t>
      </w:r>
      <w:proofErr w:type="spellStart"/>
      <w:r>
        <w:t>catalog</w:t>
      </w:r>
      <w:proofErr w:type="spellEnd"/>
      <w:r>
        <w:t>, cart, order placement, profile, and admin dashboard.</w:t>
      </w:r>
    </w:p>
    <w:p w14:paraId="5E6D439E" w14:textId="77777777" w:rsidR="00AE50E8" w:rsidRDefault="00AE50E8" w:rsidP="00AE50E8">
      <w:pPr>
        <w:pStyle w:val="NormalWeb"/>
        <w:numPr>
          <w:ilvl w:val="1"/>
          <w:numId w:val="3"/>
        </w:numPr>
      </w:pPr>
      <w:r>
        <w:t>Responsive design for both web and mobile.</w:t>
      </w:r>
    </w:p>
    <w:p w14:paraId="20C7EE46" w14:textId="77777777" w:rsidR="00AE50E8" w:rsidRDefault="00AE50E8" w:rsidP="00AE50E8">
      <w:pPr>
        <w:pStyle w:val="NormalWeb"/>
        <w:numPr>
          <w:ilvl w:val="0"/>
          <w:numId w:val="3"/>
        </w:numPr>
      </w:pPr>
      <w:r>
        <w:rPr>
          <w:rStyle w:val="Strong"/>
        </w:rPr>
        <w:t>Backend (Application Layer)</w:t>
      </w:r>
    </w:p>
    <w:p w14:paraId="310CC028" w14:textId="77777777" w:rsidR="00AE50E8" w:rsidRDefault="00AE50E8" w:rsidP="00AE50E8">
      <w:pPr>
        <w:pStyle w:val="NormalWeb"/>
        <w:numPr>
          <w:ilvl w:val="1"/>
          <w:numId w:val="3"/>
        </w:numPr>
      </w:pPr>
      <w:r>
        <w:t xml:space="preserve">Developed using </w:t>
      </w:r>
      <w:r>
        <w:rPr>
          <w:rStyle w:val="Strong"/>
        </w:rPr>
        <w:t>Node.js + Express.js</w:t>
      </w:r>
      <w:r>
        <w:t>.</w:t>
      </w:r>
    </w:p>
    <w:p w14:paraId="5134985F" w14:textId="77777777" w:rsidR="00AE50E8" w:rsidRDefault="00AE50E8" w:rsidP="00AE50E8">
      <w:pPr>
        <w:pStyle w:val="NormalWeb"/>
        <w:numPr>
          <w:ilvl w:val="1"/>
          <w:numId w:val="3"/>
        </w:numPr>
      </w:pPr>
      <w:r>
        <w:t>Exposes RESTful APIs for user authentication, product browsing, cart operations, order placement, and admin management.</w:t>
      </w:r>
    </w:p>
    <w:p w14:paraId="69C6462E" w14:textId="01793A1C" w:rsidR="00AE50E8" w:rsidRDefault="00AE50E8" w:rsidP="00AE50E8">
      <w:pPr>
        <w:pStyle w:val="NormalWeb"/>
        <w:numPr>
          <w:ilvl w:val="1"/>
          <w:numId w:val="3"/>
        </w:numPr>
      </w:pPr>
      <w:r>
        <w:t>Integrates with external APIs (Google Maps for delivery, Firebase for notifications, Stripe/</w:t>
      </w:r>
      <w:r>
        <w:t>Razor pay</w:t>
      </w:r>
      <w:r>
        <w:t xml:space="preserve"> for payments).</w:t>
      </w:r>
    </w:p>
    <w:p w14:paraId="0D8B6D76" w14:textId="77777777" w:rsidR="00AE50E8" w:rsidRDefault="00AE50E8" w:rsidP="00AE50E8">
      <w:pPr>
        <w:pStyle w:val="NormalWeb"/>
        <w:numPr>
          <w:ilvl w:val="0"/>
          <w:numId w:val="3"/>
        </w:numPr>
      </w:pPr>
      <w:r>
        <w:rPr>
          <w:rStyle w:val="Strong"/>
        </w:rPr>
        <w:lastRenderedPageBreak/>
        <w:t>Database Layer</w:t>
      </w:r>
    </w:p>
    <w:p w14:paraId="38F2ED42" w14:textId="77777777" w:rsidR="00AE50E8" w:rsidRDefault="00AE50E8" w:rsidP="00AE50E8">
      <w:pPr>
        <w:pStyle w:val="NormalWeb"/>
        <w:numPr>
          <w:ilvl w:val="1"/>
          <w:numId w:val="3"/>
        </w:numPr>
      </w:pPr>
      <w:r>
        <w:rPr>
          <w:rStyle w:val="Strong"/>
        </w:rPr>
        <w:t>MongoDB Atlas (NoSQL)</w:t>
      </w:r>
      <w:r>
        <w:t xml:space="preserve"> stores collections for Users, Restaurants, Products, Carts, and Orders.</w:t>
      </w:r>
    </w:p>
    <w:p w14:paraId="5A84C8F4" w14:textId="77777777" w:rsidR="00AE50E8" w:rsidRDefault="00AE50E8" w:rsidP="00AE50E8">
      <w:pPr>
        <w:pStyle w:val="NormalWeb"/>
        <w:numPr>
          <w:ilvl w:val="1"/>
          <w:numId w:val="3"/>
        </w:numPr>
      </w:pPr>
      <w:r>
        <w:t>Ensures scalability and high availability.</w:t>
      </w:r>
    </w:p>
    <w:p w14:paraId="331E1986" w14:textId="77777777" w:rsidR="00AE50E8" w:rsidRDefault="00AE50E8" w:rsidP="00AE50E8">
      <w:pPr>
        <w:pStyle w:val="NormalWeb"/>
        <w:numPr>
          <w:ilvl w:val="1"/>
          <w:numId w:val="3"/>
        </w:numPr>
      </w:pPr>
      <w:r>
        <w:t>Supports indexing and optimized queries for performance.</w:t>
      </w:r>
    </w:p>
    <w:p w14:paraId="24C5FE33" w14:textId="77777777" w:rsidR="00AE50E8" w:rsidRDefault="00AE50E8" w:rsidP="00AE50E8">
      <w:pPr>
        <w:pStyle w:val="NormalWeb"/>
        <w:numPr>
          <w:ilvl w:val="0"/>
          <w:numId w:val="3"/>
        </w:numPr>
      </w:pPr>
      <w:r>
        <w:rPr>
          <w:rStyle w:val="Strong"/>
        </w:rPr>
        <w:t>External Services</w:t>
      </w:r>
    </w:p>
    <w:p w14:paraId="5AB5C02B" w14:textId="4401FB93" w:rsidR="00AE50E8" w:rsidRDefault="00AE50E8" w:rsidP="00AE50E8">
      <w:pPr>
        <w:pStyle w:val="NormalWeb"/>
        <w:numPr>
          <w:ilvl w:val="1"/>
          <w:numId w:val="3"/>
        </w:numPr>
      </w:pPr>
      <w:r>
        <w:rPr>
          <w:rStyle w:val="Strong"/>
        </w:rPr>
        <w:t>Payment Gateway:</w:t>
      </w:r>
      <w:r>
        <w:t xml:space="preserve"> Stripe/</w:t>
      </w:r>
      <w:r>
        <w:t>Razor pay</w:t>
      </w:r>
      <w:r>
        <w:t xml:space="preserve"> for secure transactions.</w:t>
      </w:r>
    </w:p>
    <w:p w14:paraId="099A2311" w14:textId="77777777" w:rsidR="00AE50E8" w:rsidRDefault="00AE50E8" w:rsidP="00AE50E8">
      <w:pPr>
        <w:pStyle w:val="NormalWeb"/>
        <w:numPr>
          <w:ilvl w:val="1"/>
          <w:numId w:val="3"/>
        </w:numPr>
      </w:pPr>
      <w:r>
        <w:rPr>
          <w:rStyle w:val="Strong"/>
        </w:rPr>
        <w:t>Notification Service:</w:t>
      </w:r>
      <w:r>
        <w:t xml:space="preserve"> Firebase Cloud Messaging for order updates.</w:t>
      </w:r>
    </w:p>
    <w:p w14:paraId="793FF6CC" w14:textId="77777777" w:rsidR="00AE50E8" w:rsidRDefault="00AE50E8" w:rsidP="00AE50E8">
      <w:pPr>
        <w:pStyle w:val="NormalWeb"/>
        <w:numPr>
          <w:ilvl w:val="1"/>
          <w:numId w:val="3"/>
        </w:numPr>
      </w:pPr>
      <w:r>
        <w:rPr>
          <w:rStyle w:val="Strong"/>
        </w:rPr>
        <w:t>Location Service:</w:t>
      </w:r>
      <w:r>
        <w:t xml:space="preserve"> Google Maps API for delivery tracking.</w:t>
      </w:r>
    </w:p>
    <w:p w14:paraId="25EBF615" w14:textId="77777777" w:rsidR="00AE50E8" w:rsidRDefault="00AE50E8" w:rsidP="00AE50E8">
      <w:pPr>
        <w:pStyle w:val="NormalWeb"/>
        <w:numPr>
          <w:ilvl w:val="1"/>
          <w:numId w:val="3"/>
        </w:numPr>
      </w:pPr>
      <w:r>
        <w:rPr>
          <w:rStyle w:val="Strong"/>
        </w:rPr>
        <w:t>File Storage:</w:t>
      </w:r>
      <w:r>
        <w:t xml:space="preserve"> AWS S3 for product images and user profile pictures.</w:t>
      </w:r>
    </w:p>
    <w:p w14:paraId="684C54C6" w14:textId="77777777" w:rsidR="00AE50E8" w:rsidRDefault="00AE50E8" w:rsidP="00AE50E8">
      <w:pPr>
        <w:pStyle w:val="NormalWeb"/>
        <w:numPr>
          <w:ilvl w:val="0"/>
          <w:numId w:val="3"/>
        </w:numPr>
      </w:pPr>
      <w:r>
        <w:rPr>
          <w:rStyle w:val="Strong"/>
        </w:rPr>
        <w:t>Infrastructure</w:t>
      </w:r>
    </w:p>
    <w:p w14:paraId="535D2544" w14:textId="77777777" w:rsidR="00AE50E8" w:rsidRDefault="00AE50E8" w:rsidP="00AE50E8">
      <w:pPr>
        <w:pStyle w:val="NormalWeb"/>
        <w:numPr>
          <w:ilvl w:val="1"/>
          <w:numId w:val="3"/>
        </w:numPr>
      </w:pPr>
      <w:r>
        <w:t xml:space="preserve">Deployment on </w:t>
      </w:r>
      <w:r>
        <w:rPr>
          <w:rStyle w:val="Strong"/>
        </w:rPr>
        <w:t>AWS EC2 / Kubernetes</w:t>
      </w:r>
      <w:r>
        <w:t xml:space="preserve"> for scalability and resilience.</w:t>
      </w:r>
    </w:p>
    <w:p w14:paraId="376B8CC7" w14:textId="77777777" w:rsidR="00AE50E8" w:rsidRDefault="00AE50E8" w:rsidP="00AE50E8">
      <w:pPr>
        <w:pStyle w:val="NormalWeb"/>
        <w:numPr>
          <w:ilvl w:val="1"/>
          <w:numId w:val="3"/>
        </w:numPr>
      </w:pPr>
      <w:r>
        <w:t>Load balancers ensure high availability.</w:t>
      </w:r>
    </w:p>
    <w:p w14:paraId="3404776D" w14:textId="77777777" w:rsidR="00AE50E8" w:rsidRDefault="00AE50E8" w:rsidP="00AE50E8">
      <w:pPr>
        <w:pStyle w:val="NormalWeb"/>
        <w:numPr>
          <w:ilvl w:val="1"/>
          <w:numId w:val="3"/>
        </w:numPr>
      </w:pPr>
      <w:r>
        <w:t>CDN (Cloudflare) improves performance and response times.</w:t>
      </w: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  <w:embedRegular r:id="rId1" w:fontKey="{CB286B26-614E-40B5-890A-3D790320E89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F29E1EC-2EE4-45F0-B345-7AD19C4BD6A6}"/>
    <w:embedBold r:id="rId3" w:fontKey="{9A891ED0-B28A-43CA-A872-72E1E038F99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26A495EF-075B-4DE7-8C2E-5C414AC961D2}"/>
    <w:embedItalic r:id="rId5" w:fontKey="{5FACEE7B-E5A9-4BB1-A8C0-96DFF2CB768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4B01F6CB-1695-419B-B5E0-C0A452F0034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2D5B4583"/>
    <w:multiLevelType w:val="multilevel"/>
    <w:tmpl w:val="F4004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B07474"/>
    <w:multiLevelType w:val="multilevel"/>
    <w:tmpl w:val="B5A4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AE50E8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AE50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398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288</Words>
  <Characters>1643</Characters>
  <Application>Microsoft Office Word</Application>
  <DocSecurity>0</DocSecurity>
  <Lines>13</Lines>
  <Paragraphs>3</Paragraphs>
  <ScaleCrop>false</ScaleCrop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Jyothi Settibathula</cp:lastModifiedBy>
  <cp:revision>2</cp:revision>
  <dcterms:created xsi:type="dcterms:W3CDTF">2026-02-28T07:07:00Z</dcterms:created>
  <dcterms:modified xsi:type="dcterms:W3CDTF">2026-02-28T07:07:00Z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c31da1c8-b5f8-4cc5-889f-b02ba35a25dc</vt:lpwstr>
  </property>
</Properties>
</file>