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284537" w14:paraId="55A1EAD3" w14:textId="77777777" w:rsidTr="00284537">
        <w:trPr>
          <w:trHeight w:val="19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0F1B" w14:textId="7B267E4B" w:rsidR="00284537" w:rsidRDefault="00284537">
            <w:pPr>
              <w:pStyle w:val="-"/>
              <w:pBdr>
                <w:bottom w:val="none" w:sz="0" w:space="0" w:color="auto"/>
              </w:pBdr>
              <w:jc w:val="left"/>
              <w:rPr>
                <w:kern w:val="2"/>
                <w:lang w:eastAsia="en-US"/>
                <w14:ligatures w14:val="standardContextual"/>
              </w:rPr>
            </w:pPr>
            <w:r>
              <w:rPr>
                <w:rFonts w:eastAsia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049AAF84" wp14:editId="40BBAE9C">
                  <wp:extent cx="731520" cy="8312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4278" w14:textId="77777777" w:rsidR="00284537" w:rsidRDefault="00284537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Министерство науки и высшего образования Российской Федерации</w:t>
            </w:r>
          </w:p>
          <w:p w14:paraId="67BED041" w14:textId="77777777" w:rsidR="00284537" w:rsidRDefault="00284537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Федеральное государственное бюджетное образовательное учреждение</w:t>
            </w:r>
            <w:r>
              <w:rPr>
                <w:kern w:val="2"/>
                <w:lang w:eastAsia="en-US"/>
                <w14:ligatures w14:val="standardContextual"/>
              </w:rPr>
              <w:br/>
              <w:t>высшего образования</w:t>
            </w:r>
            <w:r>
              <w:rPr>
                <w:kern w:val="2"/>
                <w:lang w:eastAsia="en-US"/>
                <w14:ligatures w14:val="standardContextual"/>
              </w:rPr>
              <w:br/>
              <w:t>«Московский государственный технический университет</w:t>
            </w:r>
            <w:r>
              <w:rPr>
                <w:kern w:val="2"/>
                <w:lang w:eastAsia="en-US"/>
                <w14:ligatures w14:val="standardContextual"/>
              </w:rPr>
              <w:br/>
              <w:t>имени Н.Э. Баумана</w:t>
            </w:r>
            <w:r>
              <w:rPr>
                <w:kern w:val="2"/>
                <w:lang w:eastAsia="en-US"/>
                <w14:ligatures w14:val="standardContextual"/>
              </w:rPr>
              <w:br/>
              <w:t>(национальный исследовательский университет)»</w:t>
            </w:r>
          </w:p>
          <w:p w14:paraId="1E484593" w14:textId="77777777" w:rsidR="00284537" w:rsidRDefault="00284537">
            <w:pPr>
              <w:pStyle w:val="-"/>
              <w:pBdr>
                <w:bottom w:val="none" w:sz="0" w:space="0" w:color="auto"/>
              </w:pBd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(</w:t>
            </w:r>
            <w:proofErr w:type="spellStart"/>
            <w:r>
              <w:rPr>
                <w:kern w:val="2"/>
                <w:lang w:eastAsia="en-US"/>
                <w14:ligatures w14:val="standardContextual"/>
              </w:rPr>
              <w:t>МГТУ</w:t>
            </w:r>
            <w:proofErr w:type="spellEnd"/>
            <w:r>
              <w:rPr>
                <w:kern w:val="2"/>
                <w:lang w:eastAsia="en-US"/>
                <w14:ligatures w14:val="standardContextual"/>
              </w:rPr>
              <w:t xml:space="preserve"> им. Н.Э. Баумана)</w:t>
            </w:r>
          </w:p>
        </w:tc>
      </w:tr>
      <w:tr w:rsidR="00284537" w14:paraId="6A9776F3" w14:textId="77777777" w:rsidTr="00284537">
        <w:trPr>
          <w:trHeight w:val="12047"/>
        </w:trPr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A7300" w14:textId="77777777" w:rsidR="00284537" w:rsidRDefault="0028453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kern w:val="2"/>
                <w:sz w:val="12"/>
                <w:szCs w:val="12"/>
                <w:lang w:eastAsia="en-US"/>
                <w14:ligatures w14:val="standardContextual"/>
              </w:rPr>
            </w:pPr>
          </w:p>
          <w:p w14:paraId="6EDA9260" w14:textId="77777777" w:rsidR="00284537" w:rsidRDefault="00284537">
            <w:pPr>
              <w:pStyle w:val="-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ФАКУЛЬТЕТ «ИНЖЕНЕРНЫЙ БИЗНЕС И МЕНЕДЖМЕНТ»</w:t>
            </w:r>
          </w:p>
          <w:p w14:paraId="522E62BD" w14:textId="77777777" w:rsidR="00284537" w:rsidRDefault="00284537">
            <w:pPr>
              <w:pStyle w:val="-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КАФЕДРА «ПРОМЫШЛЕННАЯ ЛОГИСТИКА» (ИБМ-3)</w:t>
            </w:r>
          </w:p>
          <w:p w14:paraId="588EBBDC" w14:textId="77777777" w:rsidR="00284537" w:rsidRDefault="00284537">
            <w:pPr>
              <w:pStyle w:val="-1"/>
              <w:spacing w:before="600" w:after="120"/>
              <w:rPr>
                <w:b w:val="0"/>
                <w:kern w:val="2"/>
                <w:lang w:eastAsia="en-US"/>
                <w14:ligatures w14:val="standardContextual"/>
              </w:rPr>
            </w:pPr>
          </w:p>
          <w:p w14:paraId="76C9C088" w14:textId="77777777" w:rsidR="00284537" w:rsidRDefault="00284537">
            <w:pPr>
              <w:pStyle w:val="-1"/>
              <w:spacing w:before="600" w:after="120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Лабораторные работы</w:t>
            </w:r>
          </w:p>
          <w:p w14:paraId="34EC2AE7" w14:textId="77777777" w:rsidR="00284537" w:rsidRDefault="00284537">
            <w:pPr>
              <w:pStyle w:val="-2"/>
              <w:spacing w:before="120" w:after="360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«Парадигмы и конструкции языков программирования»</w:t>
            </w:r>
          </w:p>
          <w:p w14:paraId="63369F61" w14:textId="77777777" w:rsidR="00284537" w:rsidRDefault="00284537">
            <w:pPr>
              <w:pStyle w:val="-3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38.03.05 «Бизнес-информатика» (бакалавриат)</w:t>
            </w:r>
          </w:p>
          <w:p w14:paraId="418D46AC" w14:textId="77777777" w:rsidR="00284537" w:rsidRDefault="00284537">
            <w:pPr>
              <w:pStyle w:val="-2"/>
              <w:spacing w:before="120" w:after="360"/>
              <w:jc w:val="center"/>
              <w:rPr>
                <w:kern w:val="2"/>
                <w:lang w:eastAsia="en-US"/>
                <w14:ligatures w14:val="standardContextual"/>
              </w:rPr>
            </w:pPr>
          </w:p>
          <w:p w14:paraId="63DD06AE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31562504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50D6E232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5EB0668A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305A95D3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1E328364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12E74E99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4EBF110F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12FE3F40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Студент ИБМ3-34Б</w:t>
            </w: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 xml:space="preserve"> Сергеева М. А.</w:t>
            </w:r>
          </w:p>
          <w:p w14:paraId="3ECD22B6" w14:textId="77777777" w:rsidR="00284537" w:rsidRDefault="00284537">
            <w:pPr>
              <w:pStyle w:val="-4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>(Подпись, дата)</w:t>
            </w:r>
          </w:p>
          <w:p w14:paraId="5EB97D40" w14:textId="77777777" w:rsidR="00284537" w:rsidRDefault="00284537">
            <w:pPr>
              <w:pStyle w:val="-3"/>
              <w:rPr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ab/>
            </w:r>
            <w:r>
              <w:rPr>
                <w:kern w:val="2"/>
                <w:lang w:eastAsia="en-US"/>
                <w14:ligatures w14:val="standardContextual"/>
              </w:rPr>
              <w:tab/>
              <w:t xml:space="preserve">  </w:t>
            </w:r>
          </w:p>
          <w:p w14:paraId="0D06F7FD" w14:textId="77777777" w:rsidR="00284537" w:rsidRDefault="00284537">
            <w:pPr>
              <w:pStyle w:val="-3"/>
              <w:rPr>
                <w:kern w:val="2"/>
                <w:lang w:eastAsia="en-US"/>
                <w14:ligatures w14:val="standardContextual"/>
              </w:rPr>
            </w:pPr>
          </w:p>
          <w:p w14:paraId="5F64626D" w14:textId="77777777" w:rsidR="00284537" w:rsidRDefault="00284537">
            <w:pPr>
              <w:pStyle w:val="-4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2920CE4F" w14:textId="77777777" w:rsidR="00284537" w:rsidRDefault="00284537">
            <w:pPr>
              <w:pStyle w:val="-4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>2024 г.</w:t>
            </w:r>
          </w:p>
        </w:tc>
      </w:tr>
    </w:tbl>
    <w:p w14:paraId="4AB02B75" w14:textId="65DD885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О</w:t>
      </w:r>
      <w:r w:rsidRPr="00284537">
        <w:rPr>
          <w:rStyle w:val="a5"/>
          <w:sz w:val="28"/>
          <w:szCs w:val="28"/>
        </w:rPr>
        <w:t>ТЧЕТ ПО ЛАБОРАТОРНОЙ РАБОТЕ</w:t>
      </w:r>
    </w:p>
    <w:p w14:paraId="63800649" w14:textId="7777777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rStyle w:val="a5"/>
          <w:sz w:val="28"/>
          <w:szCs w:val="28"/>
        </w:rPr>
        <w:t>Тема:</w:t>
      </w:r>
      <w:r w:rsidRPr="00284537">
        <w:rPr>
          <w:sz w:val="28"/>
          <w:szCs w:val="28"/>
        </w:rPr>
        <w:t xml:space="preserve"> Разработка консольного приложения на </w:t>
      </w:r>
      <w:proofErr w:type="spellStart"/>
      <w:r w:rsidRPr="00284537">
        <w:rPr>
          <w:sz w:val="28"/>
          <w:szCs w:val="28"/>
        </w:rPr>
        <w:t>Python</w:t>
      </w:r>
      <w:proofErr w:type="spellEnd"/>
      <w:r w:rsidRPr="00284537">
        <w:rPr>
          <w:sz w:val="28"/>
          <w:szCs w:val="28"/>
        </w:rPr>
        <w:t xml:space="preserve"> с использованием </w:t>
      </w:r>
      <w:proofErr w:type="spellStart"/>
      <w:r w:rsidRPr="00284537">
        <w:rPr>
          <w:sz w:val="28"/>
          <w:szCs w:val="28"/>
        </w:rPr>
        <w:t>ООП</w:t>
      </w:r>
      <w:proofErr w:type="spellEnd"/>
    </w:p>
    <w:p w14:paraId="417E161B" w14:textId="7777777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rStyle w:val="a5"/>
          <w:sz w:val="28"/>
          <w:szCs w:val="28"/>
        </w:rPr>
        <w:t>Цель работы:</w:t>
      </w:r>
      <w:r w:rsidRPr="00284537">
        <w:rPr>
          <w:sz w:val="28"/>
          <w:szCs w:val="28"/>
        </w:rPr>
        <w:t xml:space="preserve"> Изучение работы с виртуальным окружением, пакетами и объектно-ориентированным программированием на языке </w:t>
      </w:r>
      <w:proofErr w:type="spellStart"/>
      <w:r w:rsidRPr="00284537">
        <w:rPr>
          <w:sz w:val="28"/>
          <w:szCs w:val="28"/>
        </w:rPr>
        <w:t>Python</w:t>
      </w:r>
      <w:proofErr w:type="spellEnd"/>
      <w:r w:rsidRPr="00284537">
        <w:rPr>
          <w:sz w:val="28"/>
          <w:szCs w:val="28"/>
        </w:rPr>
        <w:t>.</w:t>
      </w:r>
    </w:p>
    <w:p w14:paraId="1D22DFC1" w14:textId="0BE183E2" w:rsidR="00284537" w:rsidRPr="00284537" w:rsidRDefault="00284537" w:rsidP="0028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EAFB3" w14:textId="77777777" w:rsidR="00284537" w:rsidRPr="00284537" w:rsidRDefault="00284537" w:rsidP="00284537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537">
        <w:rPr>
          <w:rFonts w:ascii="Times New Roman" w:hAnsi="Times New Roman" w:cs="Times New Roman"/>
          <w:sz w:val="28"/>
          <w:szCs w:val="28"/>
        </w:rPr>
        <w:t>1. Создание виртуального окружения и установка пакета</w:t>
      </w:r>
    </w:p>
    <w:p w14:paraId="28D755E6" w14:textId="7777777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 xml:space="preserve">Было создано виртуальное окружение, активировано и установлен внешний пакет </w:t>
      </w:r>
      <w:proofErr w:type="spellStart"/>
      <w:r w:rsidRPr="00284537">
        <w:rPr>
          <w:rStyle w:val="HTML"/>
          <w:rFonts w:ascii="Times New Roman" w:hAnsi="Times New Roman" w:cs="Times New Roman"/>
          <w:sz w:val="28"/>
          <w:szCs w:val="28"/>
        </w:rPr>
        <w:t>numpy</w:t>
      </w:r>
      <w:proofErr w:type="spellEnd"/>
      <w:r w:rsidRPr="00284537">
        <w:rPr>
          <w:sz w:val="28"/>
          <w:szCs w:val="28"/>
        </w:rPr>
        <w:t>. Выполнена проверка корректности установки.</w:t>
      </w:r>
    </w:p>
    <w:p w14:paraId="6807134C" w14:textId="658D1BEA" w:rsidR="00284537" w:rsidRPr="00284537" w:rsidRDefault="00284537" w:rsidP="0028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C3408" w14:textId="77777777" w:rsidR="00284537" w:rsidRPr="00284537" w:rsidRDefault="00284537" w:rsidP="00284537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537">
        <w:rPr>
          <w:rFonts w:ascii="Times New Roman" w:hAnsi="Times New Roman" w:cs="Times New Roman"/>
          <w:sz w:val="28"/>
          <w:szCs w:val="28"/>
        </w:rPr>
        <w:t>2. Разработка программы с классами</w:t>
      </w:r>
    </w:p>
    <w:p w14:paraId="21E5068D" w14:textId="7777777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 xml:space="preserve">Была разработана структура проекта, включающая пакет </w:t>
      </w:r>
      <w:proofErr w:type="spellStart"/>
      <w:r w:rsidRPr="00284537">
        <w:rPr>
          <w:rStyle w:val="HTML"/>
          <w:rFonts w:ascii="Times New Roman" w:hAnsi="Times New Roman" w:cs="Times New Roman"/>
          <w:sz w:val="28"/>
          <w:szCs w:val="28"/>
        </w:rPr>
        <w:t>lab_python_oop</w:t>
      </w:r>
      <w:proofErr w:type="spellEnd"/>
      <w:r w:rsidRPr="00284537">
        <w:rPr>
          <w:sz w:val="28"/>
          <w:szCs w:val="28"/>
        </w:rPr>
        <w:t xml:space="preserve"> и файл </w:t>
      </w:r>
      <w:r w:rsidRPr="00284537">
        <w:rPr>
          <w:rStyle w:val="HTML"/>
          <w:rFonts w:ascii="Times New Roman" w:hAnsi="Times New Roman" w:cs="Times New Roman"/>
          <w:sz w:val="28"/>
          <w:szCs w:val="28"/>
        </w:rPr>
        <w:t>main.py</w:t>
      </w:r>
      <w:r w:rsidRPr="00284537">
        <w:rPr>
          <w:sz w:val="28"/>
          <w:szCs w:val="28"/>
        </w:rPr>
        <w:t>. Были реализованы классы:</w:t>
      </w:r>
    </w:p>
    <w:p w14:paraId="6A391B93" w14:textId="77777777" w:rsidR="00284537" w:rsidRPr="00284537" w:rsidRDefault="00284537" w:rsidP="0028453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>Абстрактный класс "Геометрическая фигура" с методом вычисления площади.</w:t>
      </w:r>
    </w:p>
    <w:p w14:paraId="2BE3B3C4" w14:textId="77777777" w:rsidR="00284537" w:rsidRPr="00284537" w:rsidRDefault="00284537" w:rsidP="0028453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>Класс "Цвет фигуры" для хранения цвета.</w:t>
      </w:r>
    </w:p>
    <w:p w14:paraId="5974261E" w14:textId="77777777" w:rsidR="00284537" w:rsidRPr="00284537" w:rsidRDefault="00284537" w:rsidP="0028453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>Классы "Прямоугольник", "Круг" и "Квадрат", наследуемые от базового класса, с методами вычисления площади и строкового представления.</w:t>
      </w:r>
    </w:p>
    <w:p w14:paraId="57E7246A" w14:textId="7174BD4A" w:rsidR="00284537" w:rsidRPr="00284537" w:rsidRDefault="00284537" w:rsidP="0028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CD657" w14:textId="77777777" w:rsidR="00284537" w:rsidRPr="00284537" w:rsidRDefault="00284537" w:rsidP="00284537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537">
        <w:rPr>
          <w:rFonts w:ascii="Times New Roman" w:hAnsi="Times New Roman" w:cs="Times New Roman"/>
          <w:sz w:val="28"/>
          <w:szCs w:val="28"/>
        </w:rPr>
        <w:t>3. Тестирование программы</w:t>
      </w:r>
    </w:p>
    <w:p w14:paraId="3F67ADA8" w14:textId="77777777" w:rsidR="00284537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sz w:val="28"/>
          <w:szCs w:val="28"/>
        </w:rPr>
        <w:t xml:space="preserve">Были написаны и выполнены модульные тесты для проверки корректности работы классов. Запуск тестов произведен с использованием </w:t>
      </w:r>
      <w:proofErr w:type="spellStart"/>
      <w:r w:rsidRPr="00284537">
        <w:rPr>
          <w:rStyle w:val="HTML"/>
          <w:rFonts w:ascii="Times New Roman" w:hAnsi="Times New Roman" w:cs="Times New Roman"/>
          <w:sz w:val="28"/>
          <w:szCs w:val="28"/>
        </w:rPr>
        <w:t>unittest</w:t>
      </w:r>
      <w:proofErr w:type="spellEnd"/>
      <w:r w:rsidRPr="00284537">
        <w:rPr>
          <w:sz w:val="28"/>
          <w:szCs w:val="28"/>
        </w:rPr>
        <w:t>.</w:t>
      </w:r>
    </w:p>
    <w:p w14:paraId="077DEF02" w14:textId="268EC58F" w:rsidR="00284537" w:rsidRPr="00284537" w:rsidRDefault="00284537" w:rsidP="0028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6B9DF" w14:textId="7EC44D50" w:rsidR="003C17A5" w:rsidRPr="00284537" w:rsidRDefault="00284537" w:rsidP="00284537">
      <w:pPr>
        <w:pStyle w:val="a4"/>
        <w:spacing w:line="360" w:lineRule="auto"/>
        <w:jc w:val="both"/>
        <w:rPr>
          <w:sz w:val="28"/>
          <w:szCs w:val="28"/>
        </w:rPr>
      </w:pPr>
      <w:r w:rsidRPr="00284537">
        <w:rPr>
          <w:rStyle w:val="a5"/>
          <w:sz w:val="28"/>
          <w:szCs w:val="28"/>
        </w:rPr>
        <w:t>Лабораторная работа выполнена успешно.</w:t>
      </w:r>
      <w:bookmarkStart w:id="0" w:name="_GoBack"/>
      <w:bookmarkEnd w:id="0"/>
    </w:p>
    <w:sectPr w:rsidR="003C17A5" w:rsidRPr="00284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39F"/>
    <w:multiLevelType w:val="multilevel"/>
    <w:tmpl w:val="C35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7"/>
    <w:rsid w:val="000031AA"/>
    <w:rsid w:val="00091967"/>
    <w:rsid w:val="00254C3B"/>
    <w:rsid w:val="00284537"/>
    <w:rsid w:val="003C17A5"/>
    <w:rsid w:val="00C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99B1"/>
  <w15:chartTrackingRefBased/>
  <w15:docId w15:val="{6D74E3B1-5337-4D46-AE66-DECDC6B8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537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3C1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7A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-">
    <w:name w:val="Титул - Шапка"/>
    <w:uiPriority w:val="99"/>
    <w:qFormat/>
    <w:rsid w:val="00284537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284537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284537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284537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284537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284537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3">
    <w:name w:val="Table Grid"/>
    <w:basedOn w:val="a1"/>
    <w:uiPriority w:val="39"/>
    <w:rsid w:val="002845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845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28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284537"/>
    <w:rPr>
      <w:b/>
      <w:bCs/>
    </w:rPr>
  </w:style>
  <w:style w:type="character" w:styleId="HTML">
    <w:name w:val="HTML Code"/>
    <w:basedOn w:val="a0"/>
    <w:uiPriority w:val="99"/>
    <w:semiHidden/>
    <w:unhideWhenUsed/>
    <w:rsid w:val="00284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5</cp:revision>
  <dcterms:created xsi:type="dcterms:W3CDTF">2025-01-24T14:13:00Z</dcterms:created>
  <dcterms:modified xsi:type="dcterms:W3CDTF">2025-02-02T16:08:00Z</dcterms:modified>
</cp:coreProperties>
</file>