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4B4D0" w14:textId="77777777" w:rsidR="00CE04C5" w:rsidRDefault="00CE04C5" w:rsidP="002F6CDC">
      <w:pPr>
        <w:jc w:val="center"/>
        <w:rPr>
          <w:sz w:val="44"/>
          <w:szCs w:val="44"/>
        </w:rPr>
      </w:pPr>
      <w:bookmarkStart w:id="0" w:name="_GoBack"/>
      <w:bookmarkEnd w:id="0"/>
    </w:p>
    <w:p w14:paraId="00598B93" w14:textId="77777777" w:rsidR="002F6CDC" w:rsidRDefault="002F6CDC" w:rsidP="002F6CDC">
      <w:pPr>
        <w:jc w:val="center"/>
        <w:rPr>
          <w:sz w:val="44"/>
          <w:szCs w:val="44"/>
        </w:rPr>
      </w:pPr>
    </w:p>
    <w:p w14:paraId="064C2B1F" w14:textId="77777777" w:rsidR="002F6CDC" w:rsidRDefault="002F6CDC" w:rsidP="002F6CDC">
      <w:pPr>
        <w:jc w:val="center"/>
        <w:rPr>
          <w:sz w:val="44"/>
          <w:szCs w:val="44"/>
        </w:rPr>
      </w:pPr>
    </w:p>
    <w:p w14:paraId="331EF7E4" w14:textId="77777777" w:rsidR="002F6CDC" w:rsidRDefault="002F6CDC" w:rsidP="002F6CDC">
      <w:pPr>
        <w:jc w:val="center"/>
        <w:rPr>
          <w:sz w:val="44"/>
          <w:szCs w:val="44"/>
        </w:rPr>
      </w:pPr>
    </w:p>
    <w:p w14:paraId="4618AD72" w14:textId="77777777" w:rsidR="002F6CDC" w:rsidRDefault="002F6CDC" w:rsidP="002F6CDC">
      <w:pPr>
        <w:jc w:val="center"/>
        <w:rPr>
          <w:sz w:val="44"/>
          <w:szCs w:val="44"/>
        </w:rPr>
      </w:pPr>
    </w:p>
    <w:p w14:paraId="3BC2CA3D" w14:textId="77777777" w:rsidR="002F6CDC" w:rsidRDefault="002F6CDC" w:rsidP="002F6CDC">
      <w:pPr>
        <w:jc w:val="center"/>
        <w:rPr>
          <w:sz w:val="44"/>
          <w:szCs w:val="44"/>
        </w:rPr>
      </w:pPr>
    </w:p>
    <w:p w14:paraId="3AD563D2" w14:textId="77777777" w:rsidR="002F6CDC" w:rsidRDefault="002F6CDC" w:rsidP="002F6CDC">
      <w:pPr>
        <w:jc w:val="center"/>
        <w:rPr>
          <w:sz w:val="44"/>
          <w:szCs w:val="44"/>
        </w:rPr>
      </w:pPr>
    </w:p>
    <w:p w14:paraId="27634B14" w14:textId="77777777" w:rsidR="002F6CDC" w:rsidRPr="002F6CDC" w:rsidRDefault="002F6CDC" w:rsidP="002F6CDC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bookmarkStart w:id="1" w:name="_Toc250966274"/>
      <w:bookmarkStart w:id="2" w:name="_Toc213555685"/>
      <w:r w:rsidRPr="002F6CDC">
        <w:rPr>
          <w:rFonts w:ascii="黑体" w:eastAsia="黑体" w:hAnsi="Times New Roman" w:cs="Times New Roman" w:hint="eastAsia"/>
          <w:b/>
          <w:sz w:val="44"/>
          <w:szCs w:val="44"/>
        </w:rPr>
        <w:t>编程学习系统</w:t>
      </w:r>
      <w:bookmarkEnd w:id="1"/>
      <w:bookmarkEnd w:id="2"/>
    </w:p>
    <w:p w14:paraId="2744054D" w14:textId="77777777" w:rsidR="002F6CDC" w:rsidRDefault="002F6CDC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  <w:r w:rsidRPr="00060BCB">
        <w:rPr>
          <w:rFonts w:ascii="黑体" w:eastAsia="黑体" w:hAnsi="Times New Roman" w:cs="Times New Roman"/>
          <w:b/>
          <w:sz w:val="36"/>
          <w:szCs w:val="36"/>
        </w:rPr>
        <w:t>用户操作手册</w:t>
      </w:r>
    </w:p>
    <w:p w14:paraId="778C15F0" w14:textId="77777777" w:rsidR="00060BCB" w:rsidRDefault="00060BCB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54329684" w14:textId="77777777" w:rsidR="00060BCB" w:rsidRDefault="00060BCB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33C52962" w14:textId="77777777" w:rsidR="00060BCB" w:rsidRDefault="00060BCB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2DD16FDE" w14:textId="77777777" w:rsidR="00060BCB" w:rsidRDefault="00060BCB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56BD5444" w14:textId="77777777" w:rsidR="00060BCB" w:rsidRDefault="00060BCB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38568C85" w14:textId="77777777" w:rsidR="00060BCB" w:rsidRDefault="00060BCB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6B599FA8" w14:textId="77777777" w:rsidR="00060BCB" w:rsidRDefault="00060BCB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684EEBF6" w14:textId="77777777" w:rsidR="00060BCB" w:rsidRDefault="00060BCB" w:rsidP="002F6CDC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36BF26FE" w14:textId="77777777" w:rsidR="00060BCB" w:rsidRDefault="00060BCB" w:rsidP="00060BC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徐瑾怡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王开阳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赵燕露</w:t>
      </w:r>
    </w:p>
    <w:p w14:paraId="5E47A3F5" w14:textId="77777777" w:rsidR="00060BCB" w:rsidRDefault="00060BCB" w:rsidP="00060BC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2019.3.16</w:t>
      </w:r>
    </w:p>
    <w:p w14:paraId="7D69C4FE" w14:textId="77777777" w:rsidR="00060BCB" w:rsidRDefault="00060BCB" w:rsidP="00060BCB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5DB7400E" w14:textId="77777777" w:rsidR="007C5242" w:rsidRDefault="007C5242" w:rsidP="00060BCB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14:paraId="5A21359F" w14:textId="77777777" w:rsidR="007C5242" w:rsidRDefault="007C5242" w:rsidP="00060BCB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34776182"/>
        <w:docPartObj>
          <w:docPartGallery w:val="Table of Contents"/>
          <w:docPartUnique/>
        </w:docPartObj>
      </w:sdtPr>
      <w:sdtEndPr/>
      <w:sdtContent>
        <w:p w14:paraId="4712FB1D" w14:textId="77777777" w:rsidR="005F651A" w:rsidRDefault="005F651A">
          <w:pPr>
            <w:pStyle w:val="TOC"/>
          </w:pPr>
          <w:r>
            <w:rPr>
              <w:lang w:val="zh-CN"/>
            </w:rPr>
            <w:t>目录</w:t>
          </w:r>
        </w:p>
        <w:p w14:paraId="3E386605" w14:textId="727FD164" w:rsidR="005F651A" w:rsidRDefault="005F651A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916" w:history="1">
            <w:r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  <w:kern w:val="44"/>
              </w:rPr>
              <w:t>1.</w:t>
            </w:r>
            <w:r>
              <w:rPr>
                <w:noProof/>
              </w:rPr>
              <w:tab/>
            </w:r>
            <w:r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  <w:kern w:val="44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A988" w14:textId="2A73820B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17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1.1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目的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_Toc3707917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3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0BAA8679" w14:textId="2C69C148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18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1.2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背景、应用目的与功能概述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_Toc3707918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3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27F58F0C" w14:textId="661F0CB4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19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1.3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参考资料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_Toc3707919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3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127D96F4" w14:textId="73CA91AF" w:rsidR="005F651A" w:rsidRDefault="000D6A7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707920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  <w:kern w:val="44"/>
              </w:rPr>
              <w:t>2.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  <w:kern w:val="44"/>
              </w:rPr>
              <w:t>系统运行环境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_Toc3707920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3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7714CF13" w14:textId="6F8F0255" w:rsidR="005F651A" w:rsidRDefault="000D6A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07921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2.1</w:t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系统硬件环境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_Toc3707921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3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74591432" w14:textId="6D8825D4" w:rsidR="005F651A" w:rsidRDefault="000D6A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07922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2.2</w:t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系统软件环境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_Toc3707922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4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1868AB97" w14:textId="3940A88B" w:rsidR="005F651A" w:rsidRDefault="000D6A7B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707923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  <w:kern w:val="44"/>
              </w:rPr>
              <w:t>3.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  <w:kern w:val="44"/>
              </w:rPr>
              <w:t>系统操作说明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_Toc3707923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4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028B8937" w14:textId="7D23FC5A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24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3.1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注册、登录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_Toc3707924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4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3E1BAFCA" w14:textId="37892805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25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3.2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直播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_Toc3707925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5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4733A3B0" w14:textId="2508899E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26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3.3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博客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_Toc3707926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5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231B7679" w14:textId="7632EBE5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27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3.4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答题系统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_Toc3707927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5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6F9CCA22" w14:textId="3D10B5C0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28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3.5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论坛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_Toc3707928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6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6D0373CF" w14:textId="78BDFC7B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29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3.6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个人中心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_Toc3707929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7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387EB6F9" w14:textId="35A2F6F0" w:rsidR="005F651A" w:rsidRDefault="000D6A7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7930" w:history="1">
            <w:r w:rsidR="005F651A" w:rsidRPr="0006005C">
              <w:rPr>
                <w:rStyle w:val="a9"/>
                <w:rFonts w:ascii="黑体" w:eastAsia="黑体" w:hAnsi="黑体" w:cs="Times New Roman"/>
                <w:b/>
                <w:bCs/>
                <w:noProof/>
              </w:rPr>
              <w:t>3.7</w:t>
            </w:r>
            <w:r w:rsidR="005F651A">
              <w:rPr>
                <w:noProof/>
              </w:rPr>
              <w:tab/>
            </w:r>
            <w:r w:rsidR="005F651A" w:rsidRPr="0006005C">
              <w:rPr>
                <w:rStyle w:val="a9"/>
                <w:rFonts w:ascii="黑体" w:eastAsia="黑体" w:hAnsi="黑体" w:cs="Times New Roman" w:hint="eastAsia"/>
                <w:b/>
                <w:bCs/>
                <w:noProof/>
              </w:rPr>
              <w:t>发布博客、帖子、题目</w:t>
            </w:r>
            <w:r w:rsidR="005F651A">
              <w:rPr>
                <w:noProof/>
                <w:webHidden/>
              </w:rPr>
              <w:tab/>
            </w:r>
            <w:r w:rsidR="005F651A">
              <w:rPr>
                <w:noProof/>
                <w:webHidden/>
              </w:rPr>
              <w:fldChar w:fldCharType="begin"/>
            </w:r>
            <w:r w:rsidR="005F651A">
              <w:rPr>
                <w:noProof/>
                <w:webHidden/>
              </w:rPr>
              <w:instrText xml:space="preserve"> PAGEREF _Toc3707930 \h </w:instrText>
            </w:r>
            <w:r w:rsidR="005F651A">
              <w:rPr>
                <w:noProof/>
                <w:webHidden/>
              </w:rPr>
            </w:r>
            <w:r w:rsidR="005F651A">
              <w:rPr>
                <w:noProof/>
                <w:webHidden/>
              </w:rPr>
              <w:fldChar w:fldCharType="separate"/>
            </w:r>
            <w:r w:rsidR="007631E6">
              <w:rPr>
                <w:noProof/>
                <w:webHidden/>
              </w:rPr>
              <w:t>7</w:t>
            </w:r>
            <w:r w:rsidR="005F651A">
              <w:rPr>
                <w:noProof/>
                <w:webHidden/>
              </w:rPr>
              <w:fldChar w:fldCharType="end"/>
            </w:r>
          </w:hyperlink>
        </w:p>
        <w:p w14:paraId="703E4226" w14:textId="77777777" w:rsidR="005F651A" w:rsidRDefault="005F651A">
          <w:r>
            <w:rPr>
              <w:b/>
              <w:bCs/>
              <w:lang w:val="zh-CN"/>
            </w:rPr>
            <w:fldChar w:fldCharType="end"/>
          </w:r>
        </w:p>
      </w:sdtContent>
    </w:sdt>
    <w:p w14:paraId="1F7CA7E3" w14:textId="77777777" w:rsidR="007C5242" w:rsidRDefault="007C5242" w:rsidP="007C5242">
      <w:pPr>
        <w:rPr>
          <w:rFonts w:ascii="黑体" w:eastAsia="黑体" w:hAnsi="Times New Roman" w:cs="Times New Roman"/>
          <w:b/>
          <w:sz w:val="28"/>
          <w:szCs w:val="28"/>
        </w:rPr>
      </w:pPr>
    </w:p>
    <w:p w14:paraId="0C418184" w14:textId="77777777" w:rsidR="007C5242" w:rsidRDefault="007C5242">
      <w:pPr>
        <w:widowControl/>
        <w:jc w:val="left"/>
        <w:rPr>
          <w:rFonts w:ascii="黑体" w:eastAsia="黑体" w:hAnsi="Times New Roman" w:cs="Times New Roman"/>
          <w:b/>
          <w:sz w:val="28"/>
          <w:szCs w:val="28"/>
        </w:rPr>
      </w:pPr>
      <w:r>
        <w:rPr>
          <w:rFonts w:ascii="黑体" w:eastAsia="黑体" w:hAnsi="Times New Roman" w:cs="Times New Roman"/>
          <w:b/>
          <w:sz w:val="28"/>
          <w:szCs w:val="28"/>
        </w:rPr>
        <w:br w:type="page"/>
      </w:r>
    </w:p>
    <w:p w14:paraId="48125475" w14:textId="77777777" w:rsidR="007C5242" w:rsidRDefault="007C5242" w:rsidP="00A9220B">
      <w:pPr>
        <w:spacing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>
        <w:rPr>
          <w:rFonts w:ascii="黑体" w:eastAsia="黑体" w:hAnsi="黑体" w:cs="Times New Roman" w:hint="eastAsia"/>
          <w:b/>
          <w:sz w:val="32"/>
          <w:szCs w:val="32"/>
        </w:rPr>
        <w:lastRenderedPageBreak/>
        <w:t>编程学习系统</w:t>
      </w:r>
    </w:p>
    <w:p w14:paraId="023EEC7E" w14:textId="77777777" w:rsidR="007C5242" w:rsidRPr="007C5242" w:rsidRDefault="007C5242" w:rsidP="00A9220B">
      <w:pPr>
        <w:spacing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7C5242">
        <w:rPr>
          <w:rFonts w:ascii="黑体" w:eastAsia="黑体" w:hAnsi="黑体" w:cs="Times New Roman" w:hint="eastAsia"/>
          <w:b/>
          <w:sz w:val="32"/>
          <w:szCs w:val="32"/>
        </w:rPr>
        <w:t>用户操作手册</w:t>
      </w:r>
    </w:p>
    <w:p w14:paraId="43034509" w14:textId="77777777" w:rsidR="007C5242" w:rsidRPr="007C5242" w:rsidRDefault="007C5242" w:rsidP="00A9220B">
      <w:pPr>
        <w:keepNext/>
        <w:numPr>
          <w:ilvl w:val="0"/>
          <w:numId w:val="1"/>
        </w:numPr>
        <w:tabs>
          <w:tab w:val="num" w:pos="0"/>
        </w:tabs>
        <w:spacing w:before="120" w:after="60" w:line="360" w:lineRule="auto"/>
        <w:jc w:val="left"/>
        <w:outlineLvl w:val="0"/>
        <w:rPr>
          <w:rFonts w:ascii="黑体" w:eastAsia="黑体" w:hAnsi="黑体" w:cs="Times New Roman"/>
          <w:b/>
          <w:bCs/>
          <w:kern w:val="44"/>
          <w:sz w:val="28"/>
          <w:szCs w:val="24"/>
        </w:rPr>
      </w:pPr>
      <w:bookmarkStart w:id="3" w:name="_Toc82339509"/>
      <w:bookmarkStart w:id="4" w:name="_Toc133668697"/>
      <w:bookmarkStart w:id="5" w:name="_Toc3707916"/>
      <w:r w:rsidRPr="007C5242">
        <w:rPr>
          <w:rFonts w:ascii="黑体" w:eastAsia="黑体" w:hAnsi="黑体" w:cs="Times New Roman" w:hint="eastAsia"/>
          <w:b/>
          <w:bCs/>
          <w:kern w:val="44"/>
          <w:sz w:val="28"/>
          <w:szCs w:val="24"/>
        </w:rPr>
        <w:t>引言</w:t>
      </w:r>
      <w:bookmarkEnd w:id="3"/>
      <w:bookmarkEnd w:id="4"/>
      <w:bookmarkEnd w:id="5"/>
    </w:p>
    <w:p w14:paraId="6F7C4B00" w14:textId="77777777" w:rsidR="007C5242" w:rsidRPr="007C5242" w:rsidRDefault="007C5242" w:rsidP="00A9220B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32"/>
        </w:rPr>
      </w:pPr>
      <w:bookmarkStart w:id="6" w:name="_Toc82339510"/>
      <w:bookmarkStart w:id="7" w:name="_Toc133668698"/>
      <w:bookmarkStart w:id="8" w:name="_Toc3707917"/>
      <w:r w:rsidRPr="007C5242">
        <w:rPr>
          <w:rFonts w:ascii="黑体" w:eastAsia="黑体" w:hAnsi="黑体" w:cs="Times New Roman" w:hint="eastAsia"/>
          <w:b/>
          <w:bCs/>
          <w:sz w:val="24"/>
          <w:szCs w:val="32"/>
        </w:rPr>
        <w:t>目的</w:t>
      </w:r>
      <w:bookmarkEnd w:id="6"/>
      <w:bookmarkEnd w:id="7"/>
      <w:bookmarkEnd w:id="8"/>
    </w:p>
    <w:p w14:paraId="0E5642F4" w14:textId="77777777" w:rsidR="007C5242" w:rsidRPr="007C5242" w:rsidRDefault="00031721" w:rsidP="00A9220B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本手册主要</w:t>
      </w:r>
      <w:r w:rsidRPr="00031721">
        <w:rPr>
          <w:rFonts w:asciiTheme="minorEastAsia" w:hAnsiTheme="minorEastAsia" w:cs="Times New Roman" w:hint="eastAsia"/>
          <w:szCs w:val="24"/>
        </w:rPr>
        <w:t>介绍</w:t>
      </w:r>
      <w:r>
        <w:rPr>
          <w:rFonts w:asciiTheme="minorEastAsia" w:hAnsiTheme="minorEastAsia" w:cs="Times New Roman" w:hint="eastAsia"/>
          <w:szCs w:val="24"/>
        </w:rPr>
        <w:t>了</w:t>
      </w:r>
      <w:r w:rsidRPr="00031721">
        <w:rPr>
          <w:rFonts w:asciiTheme="minorEastAsia" w:hAnsiTheme="minorEastAsia" w:cs="Times New Roman" w:hint="eastAsia"/>
          <w:szCs w:val="24"/>
        </w:rPr>
        <w:t>编程学习系统的功能和性能，</w:t>
      </w:r>
      <w:r w:rsidR="001756F8">
        <w:rPr>
          <w:rFonts w:asciiTheme="minorEastAsia" w:hAnsiTheme="minorEastAsia" w:cs="Times New Roman" w:hint="eastAsia"/>
          <w:szCs w:val="24"/>
        </w:rPr>
        <w:t>站在使用者——主体为面试人员的角度上，</w:t>
      </w:r>
      <w:r w:rsidR="001756F8" w:rsidRPr="00031721">
        <w:rPr>
          <w:rFonts w:asciiTheme="minorEastAsia" w:hAnsiTheme="minorEastAsia" w:cs="Times New Roman" w:hint="eastAsia"/>
          <w:szCs w:val="24"/>
        </w:rPr>
        <w:t>详细说明了如何操作该软件</w:t>
      </w:r>
      <w:r w:rsidR="001756F8">
        <w:rPr>
          <w:rFonts w:asciiTheme="minorEastAsia" w:hAnsiTheme="minorEastAsia" w:cs="Times New Roman" w:hint="eastAsia"/>
          <w:szCs w:val="24"/>
        </w:rPr>
        <w:t>。手册是</w:t>
      </w:r>
      <w:r w:rsidR="00BC4FBF">
        <w:rPr>
          <w:rFonts w:asciiTheme="minorEastAsia" w:hAnsiTheme="minorEastAsia" w:cs="Times New Roman" w:hint="eastAsia"/>
          <w:szCs w:val="24"/>
        </w:rPr>
        <w:t>初始使用该软件者的导航和指南，</w:t>
      </w:r>
      <w:r w:rsidR="00D57158">
        <w:rPr>
          <w:rFonts w:asciiTheme="minorEastAsia" w:hAnsiTheme="minorEastAsia" w:cs="Times New Roman" w:hint="eastAsia"/>
          <w:szCs w:val="24"/>
        </w:rPr>
        <w:t>通过此文档，用户可以熟悉软件，了解软件的用法。</w:t>
      </w:r>
    </w:p>
    <w:p w14:paraId="1E53392C" w14:textId="77777777" w:rsidR="00D57158" w:rsidRPr="007C5242" w:rsidRDefault="007C5242" w:rsidP="00D57158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32"/>
        </w:rPr>
      </w:pPr>
      <w:bookmarkStart w:id="9" w:name="_Toc133668699"/>
      <w:bookmarkStart w:id="10" w:name="_Toc3707918"/>
      <w:bookmarkStart w:id="11" w:name="_Toc82339511"/>
      <w:r w:rsidRPr="007C5242">
        <w:rPr>
          <w:rFonts w:ascii="黑体" w:eastAsia="黑体" w:hAnsi="黑体" w:cs="Times New Roman" w:hint="eastAsia"/>
          <w:b/>
          <w:bCs/>
          <w:sz w:val="24"/>
          <w:szCs w:val="32"/>
        </w:rPr>
        <w:t>背景、应用目的与功能概述</w:t>
      </w:r>
      <w:bookmarkEnd w:id="9"/>
      <w:bookmarkEnd w:id="10"/>
    </w:p>
    <w:p w14:paraId="79C51F1A" w14:textId="77777777" w:rsidR="00D57158" w:rsidRPr="00D57158" w:rsidRDefault="00D57158" w:rsidP="00D5715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 w:rsidRPr="00D57158">
        <w:rPr>
          <w:rFonts w:asciiTheme="minorEastAsia" w:hAnsiTheme="minorEastAsia" w:cs="Times New Roman" w:hint="eastAsia"/>
          <w:szCs w:val="24"/>
        </w:rPr>
        <w:t>近年来，随着计算机专业的热门化，越来越多的人选择进入计算机行业。关于计算机学习平台，网页端以有C</w:t>
      </w:r>
      <w:r w:rsidRPr="00D57158">
        <w:rPr>
          <w:rFonts w:asciiTheme="minorEastAsia" w:hAnsiTheme="minorEastAsia" w:cs="Times New Roman"/>
          <w:szCs w:val="24"/>
        </w:rPr>
        <w:t>SDN</w:t>
      </w:r>
      <w:r w:rsidRPr="00D57158">
        <w:rPr>
          <w:rFonts w:asciiTheme="minorEastAsia" w:hAnsiTheme="minorEastAsia" w:cs="Times New Roman" w:hint="eastAsia"/>
          <w:szCs w:val="24"/>
        </w:rPr>
        <w:t>等优秀社区，但在手机移动端仍未得到充分开发。基于这种情况，我们开发这款</w:t>
      </w:r>
      <w:proofErr w:type="gramStart"/>
      <w:r w:rsidRPr="00D57158">
        <w:rPr>
          <w:rFonts w:asciiTheme="minorEastAsia" w:hAnsiTheme="minorEastAsia" w:cs="Times New Roman" w:hint="eastAsia"/>
          <w:szCs w:val="24"/>
        </w:rPr>
        <w:t>基于安卓的</w:t>
      </w:r>
      <w:proofErr w:type="gramEnd"/>
      <w:r w:rsidRPr="00D57158">
        <w:rPr>
          <w:rFonts w:asciiTheme="minorEastAsia" w:hAnsiTheme="minorEastAsia" w:cs="Times New Roman" w:hint="eastAsia"/>
          <w:szCs w:val="24"/>
        </w:rPr>
        <w:t>编程学习交流平台，通过推荐算法给用户推荐他们需要的、感兴趣的技术文章和新闻，并建立一个具有一定参考价值的习题库，用户通过在线刷题，可以对面试中的常见问题有一定的了解和掌握，更从容面对面试。</w:t>
      </w:r>
    </w:p>
    <w:bookmarkEnd w:id="11"/>
    <w:p w14:paraId="1A472BA6" w14:textId="77777777" w:rsidR="007C5242" w:rsidRPr="007C5242" w:rsidRDefault="007C5242" w:rsidP="00A9220B">
      <w:pPr>
        <w:spacing w:line="360" w:lineRule="auto"/>
        <w:ind w:firstLine="420"/>
        <w:rPr>
          <w:rFonts w:ascii="黑体" w:eastAsia="黑体" w:hAnsi="黑体" w:cs="Times New Roman"/>
          <w:szCs w:val="24"/>
        </w:rPr>
      </w:pPr>
    </w:p>
    <w:p w14:paraId="376234E1" w14:textId="77777777" w:rsidR="007C5242" w:rsidRPr="007C5242" w:rsidRDefault="007C5242" w:rsidP="00A9220B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32"/>
        </w:rPr>
      </w:pPr>
      <w:bookmarkStart w:id="12" w:name="_Toc82339512"/>
      <w:bookmarkStart w:id="13" w:name="_Toc133668701"/>
      <w:bookmarkStart w:id="14" w:name="_Toc3707919"/>
      <w:r w:rsidRPr="007C5242">
        <w:rPr>
          <w:rFonts w:ascii="黑体" w:eastAsia="黑体" w:hAnsi="黑体" w:cs="Times New Roman" w:hint="eastAsia"/>
          <w:b/>
          <w:bCs/>
          <w:sz w:val="24"/>
          <w:szCs w:val="32"/>
        </w:rPr>
        <w:t>参考资料</w:t>
      </w:r>
      <w:bookmarkEnd w:id="12"/>
      <w:bookmarkEnd w:id="13"/>
      <w:bookmarkEnd w:id="14"/>
    </w:p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3119"/>
        <w:gridCol w:w="1326"/>
      </w:tblGrid>
      <w:tr w:rsidR="00264529" w14:paraId="77AF298A" w14:textId="77777777" w:rsidTr="003B6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4D9370B5" w14:textId="77777777" w:rsidR="00264529" w:rsidRPr="00264529" w:rsidRDefault="00264529" w:rsidP="00264529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szCs w:val="24"/>
              </w:rPr>
            </w:pPr>
            <w:bookmarkStart w:id="15" w:name="_Toc68933631"/>
            <w:bookmarkStart w:id="16" w:name="_Toc82339514"/>
            <w:bookmarkStart w:id="17" w:name="_Toc48551093"/>
            <w:bookmarkStart w:id="18" w:name="_Toc68933632"/>
            <w:bookmarkStart w:id="19" w:name="_Toc82339515"/>
            <w:r w:rsidRPr="00264529">
              <w:rPr>
                <w:rFonts w:asciiTheme="minorEastAsia" w:eastAsiaTheme="minorEastAsia" w:hAnsiTheme="minorEastAsia" w:cs="Times New Roman" w:hint="eastAsia"/>
                <w:szCs w:val="24"/>
              </w:rPr>
              <w:t>资料名称</w:t>
            </w:r>
          </w:p>
        </w:tc>
        <w:tc>
          <w:tcPr>
            <w:tcW w:w="2268" w:type="dxa"/>
            <w:vAlign w:val="center"/>
          </w:tcPr>
          <w:p w14:paraId="2C57A8D8" w14:textId="77777777" w:rsidR="00264529" w:rsidRPr="00264529" w:rsidRDefault="00264529" w:rsidP="002645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szCs w:val="24"/>
              </w:rPr>
            </w:pPr>
            <w:r w:rsidRPr="00264529">
              <w:rPr>
                <w:rFonts w:asciiTheme="minorEastAsia" w:eastAsiaTheme="minorEastAsia" w:hAnsiTheme="minorEastAsia" w:cs="Times New Roman" w:hint="eastAsia"/>
                <w:szCs w:val="24"/>
              </w:rPr>
              <w:t>作者</w:t>
            </w:r>
          </w:p>
        </w:tc>
        <w:tc>
          <w:tcPr>
            <w:tcW w:w="3119" w:type="dxa"/>
            <w:vAlign w:val="center"/>
          </w:tcPr>
          <w:p w14:paraId="39F53F2F" w14:textId="77777777" w:rsidR="00264529" w:rsidRPr="00264529" w:rsidRDefault="00264529" w:rsidP="002645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szCs w:val="24"/>
              </w:rPr>
            </w:pPr>
            <w:r w:rsidRPr="00264529">
              <w:rPr>
                <w:rFonts w:asciiTheme="minorEastAsia" w:eastAsiaTheme="minorEastAsia" w:hAnsiTheme="minorEastAsia" w:cs="Times New Roman" w:hint="eastAsia"/>
                <w:szCs w:val="24"/>
              </w:rPr>
              <w:t>文件编号、版本</w:t>
            </w:r>
          </w:p>
        </w:tc>
        <w:tc>
          <w:tcPr>
            <w:tcW w:w="1326" w:type="dxa"/>
            <w:vAlign w:val="center"/>
          </w:tcPr>
          <w:p w14:paraId="1085CA50" w14:textId="77777777" w:rsidR="00264529" w:rsidRPr="00264529" w:rsidRDefault="00264529" w:rsidP="002645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szCs w:val="24"/>
              </w:rPr>
            </w:pPr>
            <w:r w:rsidRPr="00264529">
              <w:rPr>
                <w:rFonts w:asciiTheme="minorEastAsia" w:eastAsiaTheme="minorEastAsia" w:hAnsiTheme="minorEastAsia" w:cs="Times New Roman" w:hint="eastAsia"/>
                <w:szCs w:val="24"/>
              </w:rPr>
              <w:t>资料存放地点</w:t>
            </w:r>
          </w:p>
        </w:tc>
      </w:tr>
      <w:tr w:rsidR="00264529" w14:paraId="35C8033E" w14:textId="77777777" w:rsidTr="003B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5D9821B" w14:textId="77777777" w:rsidR="00264529" w:rsidRPr="003B6B55" w:rsidRDefault="003B6B55" w:rsidP="00264529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 w:val="0"/>
                <w:szCs w:val="24"/>
              </w:rPr>
            </w:pPr>
            <w:r w:rsidRPr="003B6B55">
              <w:rPr>
                <w:rFonts w:asciiTheme="minorEastAsia" w:eastAsiaTheme="minorEastAsia" w:hAnsiTheme="minorEastAsia" w:cs="Times New Roman" w:hint="eastAsia"/>
                <w:b w:val="0"/>
                <w:szCs w:val="24"/>
              </w:rPr>
              <w:t>基于深度神经网络的推荐算法</w:t>
            </w:r>
          </w:p>
        </w:tc>
        <w:tc>
          <w:tcPr>
            <w:tcW w:w="2268" w:type="dxa"/>
            <w:vAlign w:val="center"/>
          </w:tcPr>
          <w:p w14:paraId="5460F9BC" w14:textId="77777777" w:rsidR="00264529" w:rsidRPr="003B6B55" w:rsidRDefault="003B6B55" w:rsidP="002645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4"/>
              </w:rPr>
            </w:pPr>
            <w:r w:rsidRPr="003B6B55">
              <w:rPr>
                <w:rFonts w:asciiTheme="minorEastAsia" w:hAnsiTheme="minorEastAsia" w:cs="Times New Roman" w:hint="eastAsia"/>
                <w:szCs w:val="24"/>
              </w:rPr>
              <w:t>南洋理工大学CAP</w:t>
            </w:r>
          </w:p>
        </w:tc>
        <w:tc>
          <w:tcPr>
            <w:tcW w:w="3119" w:type="dxa"/>
            <w:vAlign w:val="center"/>
          </w:tcPr>
          <w:p w14:paraId="2759766B" w14:textId="77777777" w:rsidR="00264529" w:rsidRPr="003B6B55" w:rsidRDefault="003B6B55" w:rsidP="002645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4"/>
              </w:rPr>
            </w:pPr>
            <w:r w:rsidRPr="003B6B55">
              <w:rPr>
                <w:rFonts w:asciiTheme="minorEastAsia" w:hAnsiTheme="minorEastAsia" w:cs="Times New Roman"/>
                <w:szCs w:val="24"/>
              </w:rPr>
              <w:t>https://cloud.tencent.com/developer/news/322989</w:t>
            </w:r>
          </w:p>
        </w:tc>
        <w:tc>
          <w:tcPr>
            <w:tcW w:w="1326" w:type="dxa"/>
            <w:vAlign w:val="center"/>
          </w:tcPr>
          <w:p w14:paraId="2E20A789" w14:textId="77777777" w:rsidR="00264529" w:rsidRPr="003B6B55" w:rsidRDefault="003B6B55" w:rsidP="002645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互联网</w:t>
            </w:r>
          </w:p>
        </w:tc>
      </w:tr>
      <w:tr w:rsidR="00264529" w14:paraId="64EB861F" w14:textId="77777777" w:rsidTr="003B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5313E82" w14:textId="77777777" w:rsidR="00264529" w:rsidRPr="003B6B55" w:rsidRDefault="003B6B55" w:rsidP="00264529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 w:val="0"/>
                <w:szCs w:val="24"/>
              </w:rPr>
            </w:pPr>
            <w:r w:rsidRPr="003B6B55">
              <w:rPr>
                <w:rFonts w:asciiTheme="minorEastAsia" w:eastAsiaTheme="minorEastAsia" w:hAnsiTheme="minorEastAsia" w:cs="Times New Roman" w:hint="eastAsia"/>
                <w:b w:val="0"/>
                <w:szCs w:val="24"/>
              </w:rPr>
              <w:t>Mahout推荐系统</w:t>
            </w:r>
          </w:p>
        </w:tc>
        <w:tc>
          <w:tcPr>
            <w:tcW w:w="2268" w:type="dxa"/>
            <w:vAlign w:val="center"/>
          </w:tcPr>
          <w:p w14:paraId="5D37EB06" w14:textId="77777777" w:rsidR="00264529" w:rsidRPr="003B6B55" w:rsidRDefault="003B6B55" w:rsidP="0026452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szCs w:val="24"/>
              </w:rPr>
            </w:pPr>
            <w:proofErr w:type="spellStart"/>
            <w:r w:rsidRPr="003B6B55">
              <w:rPr>
                <w:rFonts w:asciiTheme="minorEastAsia" w:hAnsiTheme="minorEastAsia" w:cs="Times New Roman"/>
                <w:szCs w:val="24"/>
              </w:rPr>
              <w:t>wolvesqun</w:t>
            </w:r>
            <w:proofErr w:type="spellEnd"/>
          </w:p>
        </w:tc>
        <w:tc>
          <w:tcPr>
            <w:tcW w:w="3119" w:type="dxa"/>
            <w:vAlign w:val="center"/>
          </w:tcPr>
          <w:p w14:paraId="4540314D" w14:textId="77777777" w:rsidR="00264529" w:rsidRPr="003B6B55" w:rsidRDefault="003B6B55" w:rsidP="0026452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szCs w:val="24"/>
              </w:rPr>
            </w:pPr>
            <w:r w:rsidRPr="003B6B55">
              <w:rPr>
                <w:rFonts w:asciiTheme="minorEastAsia" w:hAnsiTheme="minorEastAsia" w:cs="Times New Roman"/>
                <w:szCs w:val="24"/>
              </w:rPr>
              <w:t>https://blog.csdn.net/wolvesqun/article/details/52757772</w:t>
            </w:r>
          </w:p>
        </w:tc>
        <w:tc>
          <w:tcPr>
            <w:tcW w:w="1326" w:type="dxa"/>
            <w:vAlign w:val="center"/>
          </w:tcPr>
          <w:p w14:paraId="4AB034EF" w14:textId="77777777" w:rsidR="00264529" w:rsidRPr="003B6B55" w:rsidRDefault="003B6B55" w:rsidP="0026452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互联网</w:t>
            </w:r>
          </w:p>
        </w:tc>
      </w:tr>
    </w:tbl>
    <w:p w14:paraId="3A85302C" w14:textId="77777777" w:rsidR="00264529" w:rsidRPr="007C5242" w:rsidRDefault="00264529" w:rsidP="00A9220B">
      <w:pPr>
        <w:spacing w:line="360" w:lineRule="auto"/>
        <w:rPr>
          <w:rFonts w:ascii="黑体" w:eastAsia="黑体" w:hAnsi="黑体" w:cs="Times New Roman"/>
          <w:szCs w:val="24"/>
        </w:rPr>
      </w:pPr>
    </w:p>
    <w:p w14:paraId="2295EAD1" w14:textId="77777777" w:rsidR="00264529" w:rsidRPr="007C5242" w:rsidRDefault="00264529" w:rsidP="00A9220B">
      <w:pPr>
        <w:keepNext/>
        <w:numPr>
          <w:ilvl w:val="0"/>
          <w:numId w:val="1"/>
        </w:numPr>
        <w:tabs>
          <w:tab w:val="num" w:pos="0"/>
        </w:tabs>
        <w:spacing w:before="120" w:after="60" w:line="360" w:lineRule="auto"/>
        <w:ind w:left="425" w:hanging="425"/>
        <w:jc w:val="left"/>
        <w:outlineLvl w:val="0"/>
        <w:rPr>
          <w:rFonts w:ascii="黑体" w:eastAsia="黑体" w:hAnsi="黑体" w:cs="Times New Roman"/>
          <w:b/>
          <w:bCs/>
          <w:kern w:val="44"/>
          <w:sz w:val="28"/>
          <w:szCs w:val="44"/>
        </w:rPr>
      </w:pPr>
      <w:bookmarkStart w:id="20" w:name="_Toc133668702"/>
      <w:bookmarkStart w:id="21" w:name="_Toc3707920"/>
      <w:r w:rsidRPr="007C5242">
        <w:rPr>
          <w:rFonts w:ascii="黑体" w:eastAsia="黑体" w:hAnsi="黑体" w:cs="Times New Roman" w:hint="eastAsia"/>
          <w:b/>
          <w:bCs/>
          <w:kern w:val="44"/>
          <w:sz w:val="28"/>
          <w:szCs w:val="44"/>
        </w:rPr>
        <w:t>系统运行环境</w:t>
      </w:r>
      <w:bookmarkEnd w:id="20"/>
      <w:bookmarkEnd w:id="21"/>
    </w:p>
    <w:p w14:paraId="6C5E1DCD" w14:textId="77777777" w:rsidR="00264529" w:rsidRPr="007C5242" w:rsidRDefault="00264529" w:rsidP="00A9220B">
      <w:pPr>
        <w:keepNext/>
        <w:keepLines/>
        <w:spacing w:before="120" w:after="120" w:line="360" w:lineRule="auto"/>
        <w:ind w:left="425" w:hanging="425"/>
        <w:outlineLvl w:val="1"/>
        <w:rPr>
          <w:rFonts w:ascii="黑体" w:eastAsia="黑体" w:hAnsi="黑体" w:cs="Times New Roman"/>
          <w:b/>
          <w:bCs/>
          <w:sz w:val="24"/>
          <w:szCs w:val="32"/>
        </w:rPr>
      </w:pPr>
      <w:bookmarkStart w:id="22" w:name="_Toc133668703"/>
      <w:bookmarkStart w:id="23" w:name="_Toc3707921"/>
      <w:r w:rsidRPr="007C5242">
        <w:rPr>
          <w:rFonts w:ascii="黑体" w:eastAsia="黑体" w:hAnsi="黑体" w:cs="Times New Roman" w:hint="eastAsia"/>
          <w:b/>
          <w:bCs/>
          <w:sz w:val="24"/>
          <w:szCs w:val="32"/>
        </w:rPr>
        <w:t>2.1系统硬件环境</w:t>
      </w:r>
      <w:bookmarkEnd w:id="22"/>
      <w:bookmarkEnd w:id="23"/>
    </w:p>
    <w:p w14:paraId="71AA456B" w14:textId="77777777" w:rsidR="00264529" w:rsidRDefault="007106CF" w:rsidP="007106CF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 w:rsidRPr="007106CF">
        <w:rPr>
          <w:rFonts w:asciiTheme="minorEastAsia" w:hAnsiTheme="minorEastAsia" w:cs="Times New Roman"/>
          <w:szCs w:val="24"/>
        </w:rPr>
        <w:t>Android</w:t>
      </w:r>
      <w:r w:rsidRPr="007106CF">
        <w:rPr>
          <w:rFonts w:asciiTheme="minorEastAsia" w:hAnsiTheme="minorEastAsia" w:cs="Times New Roman" w:hint="eastAsia"/>
          <w:szCs w:val="24"/>
        </w:rPr>
        <w:t xml:space="preserve"> 手机，最低</w:t>
      </w:r>
      <w:r>
        <w:rPr>
          <w:rFonts w:asciiTheme="minorEastAsia" w:hAnsiTheme="minorEastAsia" w:cs="Times New Roman" w:hint="eastAsia"/>
          <w:szCs w:val="24"/>
        </w:rPr>
        <w:t>4.4版本，64GB内存</w:t>
      </w:r>
    </w:p>
    <w:p w14:paraId="2C361521" w14:textId="77777777" w:rsidR="007106CF" w:rsidRPr="007106CF" w:rsidRDefault="007106CF" w:rsidP="007106CF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</w:p>
    <w:p w14:paraId="31D56530" w14:textId="77777777" w:rsidR="007C5242" w:rsidRPr="007C5242" w:rsidRDefault="00264529" w:rsidP="00A9220B">
      <w:pPr>
        <w:keepNext/>
        <w:keepLines/>
        <w:spacing w:before="120" w:after="120" w:line="360" w:lineRule="auto"/>
        <w:ind w:left="425" w:hanging="425"/>
        <w:outlineLvl w:val="1"/>
        <w:rPr>
          <w:rFonts w:ascii="黑体" w:eastAsia="黑体" w:hAnsi="黑体" w:cs="Times New Roman"/>
          <w:b/>
          <w:bCs/>
          <w:sz w:val="24"/>
          <w:szCs w:val="32"/>
        </w:rPr>
      </w:pPr>
      <w:bookmarkStart w:id="24" w:name="_Toc521466911"/>
      <w:bookmarkStart w:id="25" w:name="_Toc133668704"/>
      <w:bookmarkStart w:id="26" w:name="_Toc3707922"/>
      <w:bookmarkEnd w:id="15"/>
      <w:bookmarkEnd w:id="16"/>
      <w:bookmarkEnd w:id="17"/>
      <w:bookmarkEnd w:id="18"/>
      <w:bookmarkEnd w:id="19"/>
      <w:r w:rsidRPr="007C5242">
        <w:rPr>
          <w:rFonts w:ascii="黑体" w:eastAsia="黑体" w:hAnsi="黑体" w:cs="Times New Roman" w:hint="eastAsia"/>
          <w:b/>
          <w:bCs/>
          <w:sz w:val="24"/>
          <w:szCs w:val="32"/>
        </w:rPr>
        <w:t>2.2</w:t>
      </w:r>
      <w:bookmarkEnd w:id="24"/>
      <w:r w:rsidRPr="007C5242">
        <w:rPr>
          <w:rFonts w:ascii="黑体" w:eastAsia="黑体" w:hAnsi="黑体" w:cs="Times New Roman" w:hint="eastAsia"/>
          <w:b/>
          <w:bCs/>
          <w:sz w:val="24"/>
          <w:szCs w:val="32"/>
        </w:rPr>
        <w:t>系统软件环境</w:t>
      </w:r>
      <w:bookmarkEnd w:id="25"/>
      <w:bookmarkEnd w:id="26"/>
    </w:p>
    <w:p w14:paraId="62979FE0" w14:textId="77777777" w:rsidR="007C5242" w:rsidRPr="007C5242" w:rsidRDefault="007C5242" w:rsidP="00A9220B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 w:rsidRPr="007C5242">
        <w:rPr>
          <w:rFonts w:asciiTheme="minorEastAsia" w:hAnsiTheme="minorEastAsia" w:cs="Times New Roman" w:hint="eastAsia"/>
          <w:szCs w:val="24"/>
        </w:rPr>
        <w:t>为运行本软件所需要的支持软件，如：</w:t>
      </w:r>
      <w:r w:rsidR="00F84280" w:rsidRPr="007C5242">
        <w:rPr>
          <w:rFonts w:asciiTheme="minorEastAsia" w:hAnsiTheme="minorEastAsia" w:cs="Times New Roman" w:hint="eastAsia"/>
          <w:szCs w:val="24"/>
        </w:rPr>
        <w:t xml:space="preserve"> </w:t>
      </w:r>
    </w:p>
    <w:p w14:paraId="6DDD527A" w14:textId="77777777" w:rsidR="007C5242" w:rsidRPr="007C5242" w:rsidRDefault="00F84280" w:rsidP="00A9220B">
      <w:pPr>
        <w:numPr>
          <w:ilvl w:val="0"/>
          <w:numId w:val="4"/>
        </w:numPr>
        <w:tabs>
          <w:tab w:val="num" w:pos="1080"/>
        </w:tabs>
        <w:spacing w:line="360" w:lineRule="auto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操作系统：Windows 10 操作系统</w:t>
      </w:r>
    </w:p>
    <w:p w14:paraId="5EB2070F" w14:textId="77777777" w:rsidR="007C5242" w:rsidRPr="007C5242" w:rsidRDefault="00F84280" w:rsidP="00A9220B">
      <w:pPr>
        <w:numPr>
          <w:ilvl w:val="0"/>
          <w:numId w:val="4"/>
        </w:numPr>
        <w:tabs>
          <w:tab w:val="num" w:pos="1080"/>
        </w:tabs>
        <w:spacing w:line="360" w:lineRule="auto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程序语言：</w:t>
      </w:r>
      <w:proofErr w:type="spellStart"/>
      <w:r>
        <w:rPr>
          <w:rFonts w:asciiTheme="minorEastAsia" w:hAnsiTheme="minorEastAsia" w:cs="Times New Roman" w:hint="eastAsia"/>
          <w:szCs w:val="24"/>
        </w:rPr>
        <w:t>python,java</w:t>
      </w:r>
      <w:proofErr w:type="spellEnd"/>
    </w:p>
    <w:p w14:paraId="6EC5A449" w14:textId="77777777" w:rsidR="007C5242" w:rsidRPr="007C5242" w:rsidRDefault="00F84280" w:rsidP="00F84280">
      <w:pPr>
        <w:numPr>
          <w:ilvl w:val="0"/>
          <w:numId w:val="4"/>
        </w:numPr>
        <w:tabs>
          <w:tab w:val="num" w:pos="1080"/>
        </w:tabs>
        <w:spacing w:line="360" w:lineRule="auto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数据库管理系统：</w:t>
      </w:r>
      <w:proofErr w:type="spellStart"/>
      <w:r>
        <w:rPr>
          <w:rFonts w:asciiTheme="minorEastAsia" w:hAnsiTheme="minorEastAsia" w:cs="Times New Roman" w:hint="eastAsia"/>
          <w:szCs w:val="24"/>
        </w:rPr>
        <w:t>mysql</w:t>
      </w:r>
      <w:proofErr w:type="spellEnd"/>
    </w:p>
    <w:p w14:paraId="2F3C7C8E" w14:textId="77777777" w:rsidR="007C5242" w:rsidRPr="007C5242" w:rsidRDefault="007C5242" w:rsidP="00A9220B">
      <w:pPr>
        <w:keepNext/>
        <w:numPr>
          <w:ilvl w:val="0"/>
          <w:numId w:val="1"/>
        </w:numPr>
        <w:tabs>
          <w:tab w:val="num" w:pos="0"/>
        </w:tabs>
        <w:spacing w:before="120" w:after="60" w:line="360" w:lineRule="auto"/>
        <w:ind w:left="425" w:hanging="425"/>
        <w:jc w:val="left"/>
        <w:outlineLvl w:val="0"/>
        <w:rPr>
          <w:rFonts w:ascii="黑体" w:eastAsia="黑体" w:hAnsi="黑体" w:cs="Times New Roman"/>
          <w:b/>
          <w:bCs/>
          <w:kern w:val="44"/>
          <w:sz w:val="28"/>
          <w:szCs w:val="44"/>
        </w:rPr>
      </w:pPr>
      <w:bookmarkStart w:id="27" w:name="_Toc133668705"/>
      <w:bookmarkStart w:id="28" w:name="_Toc3707923"/>
      <w:r w:rsidRPr="007C5242">
        <w:rPr>
          <w:rFonts w:ascii="黑体" w:eastAsia="黑体" w:hAnsi="黑体" w:cs="Times New Roman" w:hint="eastAsia"/>
          <w:b/>
          <w:bCs/>
          <w:kern w:val="44"/>
          <w:sz w:val="28"/>
          <w:szCs w:val="44"/>
        </w:rPr>
        <w:t>系统操作说明</w:t>
      </w:r>
      <w:bookmarkEnd w:id="27"/>
      <w:bookmarkEnd w:id="28"/>
    </w:p>
    <w:p w14:paraId="3E832D20" w14:textId="77777777" w:rsidR="007C5242" w:rsidRPr="007C5242" w:rsidRDefault="00D84F0A" w:rsidP="004433D7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该模块</w:t>
      </w:r>
      <w:r w:rsidR="007C5242" w:rsidRPr="007C5242">
        <w:rPr>
          <w:rFonts w:asciiTheme="minorEastAsia" w:hAnsiTheme="minorEastAsia" w:cs="Times New Roman" w:hint="eastAsia"/>
          <w:szCs w:val="24"/>
        </w:rPr>
        <w:t>对本系统的功能模块进行概述表示，并清楚</w:t>
      </w:r>
      <w:r>
        <w:rPr>
          <w:rFonts w:asciiTheme="minorEastAsia" w:hAnsiTheme="minorEastAsia" w:cs="Times New Roman" w:hint="eastAsia"/>
          <w:szCs w:val="24"/>
        </w:rPr>
        <w:t>地</w:t>
      </w:r>
      <w:r w:rsidRPr="007C5242">
        <w:rPr>
          <w:rFonts w:asciiTheme="minorEastAsia" w:hAnsiTheme="minorEastAsia" w:cs="Times New Roman" w:hint="eastAsia"/>
          <w:szCs w:val="24"/>
        </w:rPr>
        <w:t>表述</w:t>
      </w:r>
      <w:r w:rsidR="007C5242" w:rsidRPr="007C5242">
        <w:rPr>
          <w:rFonts w:asciiTheme="minorEastAsia" w:hAnsiTheme="minorEastAsia" w:cs="Times New Roman" w:hint="eastAsia"/>
          <w:szCs w:val="24"/>
        </w:rPr>
        <w:t>各模块间的逻辑关系及操作顺序。</w:t>
      </w:r>
      <w:r w:rsidR="004433D7">
        <w:rPr>
          <w:rFonts w:asciiTheme="minorEastAsia" w:hAnsiTheme="minorEastAsia" w:cs="Times New Roman" w:hint="eastAsia"/>
          <w:szCs w:val="24"/>
        </w:rPr>
        <w:t>以图文并行的方式更加清楚地展示操作流程。</w:t>
      </w:r>
    </w:p>
    <w:p w14:paraId="496700C9" w14:textId="77777777" w:rsidR="0032669F" w:rsidRPr="0032669F" w:rsidRDefault="009D76A9" w:rsidP="0032669F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bookmarkStart w:id="29" w:name="_Toc3707924"/>
      <w:r>
        <w:rPr>
          <w:rFonts w:ascii="黑体" w:eastAsia="黑体" w:hAnsi="黑体" w:cs="Times New Roman" w:hint="eastAsia"/>
          <w:b/>
          <w:bCs/>
          <w:sz w:val="24"/>
          <w:szCs w:val="24"/>
        </w:rPr>
        <w:t>注册、登录</w:t>
      </w:r>
      <w:bookmarkEnd w:id="29"/>
    </w:p>
    <w:p w14:paraId="0F9608E6" w14:textId="77777777" w:rsidR="007C5242" w:rsidRDefault="00121543" w:rsidP="00121543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用户打开APP，首先就会进入到登录界面。如果用户已经注册，则输入“用户名”和“密码”，登录系统；用户还可以通过第三方登录的方式，通过QQ等登录到系统中；如果用户尚未注册也不</w:t>
      </w:r>
      <w:r w:rsidR="00AC05D7">
        <w:rPr>
          <w:rFonts w:asciiTheme="minorEastAsia" w:hAnsiTheme="minorEastAsia" w:cs="Times New Roman" w:hint="eastAsia"/>
          <w:szCs w:val="24"/>
        </w:rPr>
        <w:t>想</w:t>
      </w:r>
      <w:r>
        <w:rPr>
          <w:rFonts w:asciiTheme="minorEastAsia" w:hAnsiTheme="minorEastAsia" w:cs="Times New Roman" w:hint="eastAsia"/>
          <w:szCs w:val="24"/>
        </w:rPr>
        <w:t>用</w:t>
      </w:r>
      <w:r w:rsidR="00684F0F">
        <w:rPr>
          <w:rFonts w:asciiTheme="minorEastAsia" w:hAnsiTheme="minorEastAsia" w:cs="Times New Roman" w:hint="eastAsia"/>
          <w:szCs w:val="24"/>
        </w:rPr>
        <w:t>第三方登录的方式</w:t>
      </w:r>
      <w:r w:rsidR="00AC05D7">
        <w:rPr>
          <w:rFonts w:asciiTheme="minorEastAsia" w:hAnsiTheme="minorEastAsia" w:cs="Times New Roman" w:hint="eastAsia"/>
          <w:szCs w:val="24"/>
        </w:rPr>
        <w:t>，则需要点击“注册”按钮，进入注册界面，按照要求填写“邮箱”、</w:t>
      </w:r>
      <w:r w:rsidR="00AC05D7" w:rsidRPr="00AC05D7">
        <w:rPr>
          <w:rFonts w:asciiTheme="minorEastAsia" w:hAnsiTheme="minorEastAsia" w:cs="Times New Roman" w:hint="eastAsia"/>
          <w:szCs w:val="24"/>
        </w:rPr>
        <w:t>“用户名”和“密码”</w:t>
      </w:r>
      <w:r w:rsidR="00AC05D7">
        <w:rPr>
          <w:rFonts w:asciiTheme="minorEastAsia" w:hAnsiTheme="minorEastAsia" w:cs="Times New Roman" w:hint="eastAsia"/>
          <w:szCs w:val="24"/>
        </w:rPr>
        <w:t>信息进行注册，然后回到登录界面，登录并进入系统。</w:t>
      </w:r>
    </w:p>
    <w:p w14:paraId="09E005EC" w14:textId="77777777" w:rsidR="0032669F" w:rsidRDefault="0032669F" w:rsidP="0032669F">
      <w:r>
        <w:rPr>
          <w:noProof/>
        </w:rPr>
        <w:drawing>
          <wp:inline distT="0" distB="0" distL="0" distR="0" wp14:anchorId="42C232DB" wp14:editId="2F25D5D9">
            <wp:extent cx="1962150" cy="3181350"/>
            <wp:effectExtent l="0" t="0" r="0" b="0"/>
            <wp:docPr id="2" name="图片 2" descr="0faffab959c1f0ec6fc81a5541747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faffab959c1f0ec6fc81a55417479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89BAF3" wp14:editId="13D5E34F">
            <wp:extent cx="1778000" cy="3175000"/>
            <wp:effectExtent l="0" t="0" r="0" b="6350"/>
            <wp:docPr id="1" name="图片 1" descr="eaf68013e22a77e7db8f5420077b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af68013e22a77e7db8f5420077bc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E235" w14:textId="77777777" w:rsidR="0032669F" w:rsidRPr="00121543" w:rsidRDefault="0032669F" w:rsidP="00121543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</w:p>
    <w:p w14:paraId="7DA60349" w14:textId="77777777" w:rsidR="00B631D8" w:rsidRDefault="00B631D8" w:rsidP="00B631D8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bookmarkStart w:id="30" w:name="_Toc3707925"/>
      <w:r w:rsidRPr="00B631D8">
        <w:rPr>
          <w:rFonts w:ascii="黑体" w:eastAsia="黑体" w:hAnsi="黑体" w:cs="Times New Roman" w:hint="eastAsia"/>
          <w:b/>
          <w:bCs/>
          <w:sz w:val="24"/>
          <w:szCs w:val="24"/>
        </w:rPr>
        <w:lastRenderedPageBreak/>
        <w:t>直播</w:t>
      </w:r>
      <w:bookmarkEnd w:id="30"/>
    </w:p>
    <w:p w14:paraId="64D9076C" w14:textId="77777777" w:rsidR="00B631D8" w:rsidRDefault="00AC05D7" w:rsidP="00B631D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进入系统后，直播就位于底部导航栏的第一栏。</w:t>
      </w:r>
      <w:r w:rsidR="00A101D9">
        <w:rPr>
          <w:rFonts w:asciiTheme="minorEastAsia" w:hAnsiTheme="minorEastAsia" w:cs="Times New Roman" w:hint="eastAsia"/>
          <w:szCs w:val="24"/>
        </w:rPr>
        <w:t>进入直播栏，会有三个选项“直播”、“播放器”和“</w:t>
      </w:r>
      <w:r w:rsidR="00B13E48">
        <w:rPr>
          <w:rFonts w:asciiTheme="minorEastAsia" w:hAnsiTheme="minorEastAsia" w:cs="Times New Roman" w:hint="eastAsia"/>
          <w:szCs w:val="24"/>
        </w:rPr>
        <w:t>视频通话</w:t>
      </w:r>
      <w:r w:rsidR="00A101D9">
        <w:rPr>
          <w:rFonts w:asciiTheme="minorEastAsia" w:hAnsiTheme="minorEastAsia" w:cs="Times New Roman" w:hint="eastAsia"/>
          <w:szCs w:val="24"/>
        </w:rPr>
        <w:t>”</w:t>
      </w:r>
    </w:p>
    <w:p w14:paraId="74FE9678" w14:textId="77777777" w:rsidR="00A101D9" w:rsidRDefault="00A101D9" w:rsidP="00B631D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进入直播模块，可以新建直播间，开始自己的直播，也可以进入其他直播间，观看他人的直播。进入“播放器”模块，</w:t>
      </w:r>
      <w:r w:rsidR="001E4B32">
        <w:rPr>
          <w:rFonts w:asciiTheme="minorEastAsia" w:hAnsiTheme="minorEastAsia" w:cs="Times New Roman" w:hint="eastAsia"/>
          <w:szCs w:val="24"/>
        </w:rPr>
        <w:t>用户可以观看直播的回放；进入“视频通话”模块，可以选择双人音视频或者多人音视频，方便用户直接沟通交流。</w:t>
      </w:r>
    </w:p>
    <w:p w14:paraId="65DF6A6F" w14:textId="77777777" w:rsidR="0032669F" w:rsidRPr="00B631D8" w:rsidRDefault="0032669F" w:rsidP="00B631D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noProof/>
        </w:rPr>
        <w:drawing>
          <wp:inline distT="0" distB="0" distL="0" distR="0" wp14:anchorId="0F7DF7D0" wp14:editId="6E989D2F">
            <wp:extent cx="2362200" cy="1803400"/>
            <wp:effectExtent l="0" t="0" r="0" b="6350"/>
            <wp:docPr id="3" name="图片 3" descr="7e4216a213a849161c9dad9c514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e4216a213a849161c9dad9c51452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1371" w14:textId="77777777" w:rsidR="001E4B32" w:rsidRDefault="00B631D8" w:rsidP="001E4B32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bookmarkStart w:id="31" w:name="_Toc3707926"/>
      <w:r>
        <w:rPr>
          <w:rFonts w:ascii="黑体" w:eastAsia="黑体" w:hAnsi="黑体" w:cs="Times New Roman"/>
          <w:b/>
          <w:bCs/>
          <w:sz w:val="24"/>
          <w:szCs w:val="24"/>
        </w:rPr>
        <w:t>博客</w:t>
      </w:r>
      <w:bookmarkEnd w:id="31"/>
    </w:p>
    <w:p w14:paraId="5C0DBE33" w14:textId="77777777" w:rsidR="001E4B32" w:rsidRDefault="00B13E48" w:rsidP="001E4B32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用户进入“博客”页面，可以选择感兴趣</w:t>
      </w:r>
      <w:proofErr w:type="gramStart"/>
      <w:r>
        <w:rPr>
          <w:rFonts w:asciiTheme="minorEastAsia" w:hAnsiTheme="minorEastAsia" w:cs="Times New Roman" w:hint="eastAsia"/>
          <w:szCs w:val="24"/>
        </w:rPr>
        <w:t>的博客阅读</w:t>
      </w:r>
      <w:proofErr w:type="gramEnd"/>
      <w:r>
        <w:rPr>
          <w:rFonts w:asciiTheme="minorEastAsia" w:hAnsiTheme="minorEastAsia" w:cs="Times New Roman" w:hint="eastAsia"/>
          <w:szCs w:val="24"/>
        </w:rPr>
        <w:t>。</w:t>
      </w:r>
    </w:p>
    <w:p w14:paraId="164696CD" w14:textId="77777777" w:rsidR="0032669F" w:rsidRPr="001E4B32" w:rsidRDefault="0032669F" w:rsidP="001E4B32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noProof/>
        </w:rPr>
        <w:drawing>
          <wp:inline distT="0" distB="0" distL="0" distR="0" wp14:anchorId="6FD2FDDF" wp14:editId="0C624023">
            <wp:extent cx="1809750" cy="3181350"/>
            <wp:effectExtent l="0" t="0" r="0" b="0"/>
            <wp:docPr id="7" name="图片 7" descr="9cd96c815c39e9f5f64025b0880b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9cd96c815c39e9f5f64025b0880b9c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0433663" wp14:editId="1D8A4C3C">
            <wp:extent cx="1790700" cy="3187700"/>
            <wp:effectExtent l="0" t="0" r="0" b="0"/>
            <wp:docPr id="6" name="图片 6" descr="bbab0175d4272b7a54f83d8b9ee1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bab0175d4272b7a54f83d8b9ee1ad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D13FC02" w14:textId="77777777" w:rsidR="00B631D8" w:rsidRDefault="00B631D8" w:rsidP="00B631D8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bookmarkStart w:id="32" w:name="_Toc3707927"/>
      <w:r>
        <w:rPr>
          <w:rFonts w:ascii="黑体" w:eastAsia="黑体" w:hAnsi="黑体" w:cs="Times New Roman"/>
          <w:b/>
          <w:bCs/>
          <w:sz w:val="24"/>
          <w:szCs w:val="24"/>
        </w:rPr>
        <w:t>答题系统</w:t>
      </w:r>
      <w:bookmarkEnd w:id="32"/>
    </w:p>
    <w:p w14:paraId="72B7A1C7" w14:textId="77777777" w:rsidR="00B13E48" w:rsidRDefault="00B13E48" w:rsidP="00B13E4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答题系统分四个部分：题库、练习测试、收藏、错题。</w:t>
      </w:r>
    </w:p>
    <w:p w14:paraId="09C65352" w14:textId="77777777" w:rsidR="00B13E48" w:rsidRDefault="00B13E48" w:rsidP="00B13E4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在“题库”模块，用户可以输入关键字搜索题目，也可以通过不同分类或来源，浏览题</w:t>
      </w:r>
      <w:r>
        <w:rPr>
          <w:rFonts w:asciiTheme="minorEastAsia" w:hAnsiTheme="minorEastAsia" w:cs="Times New Roman" w:hint="eastAsia"/>
          <w:szCs w:val="24"/>
        </w:rPr>
        <w:lastRenderedPageBreak/>
        <w:t>目。</w:t>
      </w:r>
    </w:p>
    <w:p w14:paraId="1877265E" w14:textId="77777777" w:rsidR="00B13E48" w:rsidRDefault="00B13E48" w:rsidP="00B13E4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在“练习测试”模块，用户</w:t>
      </w:r>
      <w:r w:rsidR="00B164B7">
        <w:rPr>
          <w:rFonts w:asciiTheme="minorEastAsia" w:hAnsiTheme="minorEastAsia" w:cs="Times New Roman" w:hint="eastAsia"/>
          <w:szCs w:val="24"/>
        </w:rPr>
        <w:t>可以选择练习或测试。</w:t>
      </w:r>
      <w:proofErr w:type="gramStart"/>
      <w:r w:rsidR="00B164B7">
        <w:rPr>
          <w:rFonts w:asciiTheme="minorEastAsia" w:hAnsiTheme="minorEastAsia" w:cs="Times New Roman" w:hint="eastAsia"/>
          <w:szCs w:val="24"/>
        </w:rPr>
        <w:t>若练</w:t>
      </w:r>
      <w:proofErr w:type="gramEnd"/>
      <w:r w:rsidR="00B164B7">
        <w:rPr>
          <w:rFonts w:asciiTheme="minorEastAsia" w:hAnsiTheme="minorEastAsia" w:cs="Times New Roman" w:hint="eastAsia"/>
          <w:szCs w:val="24"/>
        </w:rPr>
        <w:t>习，在输入答案之后，可以查看是否正确；若测试，则添加倒计时和分数总结，用户要在指定的时间完成测试，系统会给出答案。</w:t>
      </w:r>
    </w:p>
    <w:p w14:paraId="2E0792C1" w14:textId="77777777" w:rsidR="00B164B7" w:rsidRDefault="00B164B7" w:rsidP="00B13E4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收藏、错题分别收入用户收藏的题目和做错的题目，用户可以有针对性地浏览、复习。</w:t>
      </w:r>
    </w:p>
    <w:p w14:paraId="7395CF33" w14:textId="77777777" w:rsidR="0032669F" w:rsidRDefault="0032669F" w:rsidP="0032669F">
      <w:r>
        <w:rPr>
          <w:noProof/>
        </w:rPr>
        <w:drawing>
          <wp:inline distT="0" distB="0" distL="0" distR="0" wp14:anchorId="5D9B4C39" wp14:editId="29C809EA">
            <wp:extent cx="1809750" cy="3187700"/>
            <wp:effectExtent l="0" t="0" r="0" b="0"/>
            <wp:docPr id="10" name="图片 10" descr="c1e78feb974166691a35f05c0248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1e78feb974166691a35f05c0248df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A311C5D" wp14:editId="491A0B21">
            <wp:extent cx="1771650" cy="3175000"/>
            <wp:effectExtent l="0" t="0" r="0" b="6350"/>
            <wp:docPr id="9" name="图片 9" descr="4a94263a732931f17356fba5b3ec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a94263a732931f17356fba5b3ecc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D69B" w14:textId="77777777" w:rsidR="0032669F" w:rsidRDefault="0032669F" w:rsidP="0032669F">
      <w:r>
        <w:rPr>
          <w:noProof/>
        </w:rPr>
        <w:drawing>
          <wp:inline distT="0" distB="0" distL="0" distR="0" wp14:anchorId="0729C7D5" wp14:editId="68E3FDDC">
            <wp:extent cx="2552700" cy="1797050"/>
            <wp:effectExtent l="0" t="0" r="0" b="0"/>
            <wp:docPr id="8" name="图片 8" descr="19bb7db3c1cf7017fe07461b815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9bb7db3c1cf7017fe07461b815509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14:paraId="4D47D48B" w14:textId="77777777" w:rsidR="0032669F" w:rsidRPr="00B13E48" w:rsidRDefault="0032669F" w:rsidP="00B13E48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</w:p>
    <w:p w14:paraId="57B1C956" w14:textId="77777777" w:rsidR="00B164B7" w:rsidRDefault="00B631D8" w:rsidP="00B164B7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bookmarkStart w:id="33" w:name="_Toc3707928"/>
      <w:r>
        <w:rPr>
          <w:rFonts w:ascii="黑体" w:eastAsia="黑体" w:hAnsi="黑体" w:cs="Times New Roman" w:hint="eastAsia"/>
          <w:b/>
          <w:bCs/>
          <w:sz w:val="24"/>
          <w:szCs w:val="24"/>
        </w:rPr>
        <w:t>论坛</w:t>
      </w:r>
      <w:bookmarkEnd w:id="33"/>
    </w:p>
    <w:p w14:paraId="5A85D736" w14:textId="77777777" w:rsidR="00C14545" w:rsidRDefault="00C14545" w:rsidP="00C14545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用户进入“论坛”界面，可以选择性地浏览帖子和回帖。</w:t>
      </w:r>
    </w:p>
    <w:p w14:paraId="5B9E0CD4" w14:textId="77777777" w:rsidR="0032669F" w:rsidRPr="00C14545" w:rsidRDefault="0032669F" w:rsidP="00C14545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D8EC5B4" wp14:editId="394349A1">
            <wp:extent cx="1809750" cy="3187700"/>
            <wp:effectExtent l="0" t="0" r="0" b="0"/>
            <wp:docPr id="11" name="图片 11" descr="4d0489629975f480b42c2f09ed484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4d0489629975f480b42c2f09ed484e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1587" w14:textId="77777777" w:rsidR="00B631D8" w:rsidRDefault="00B631D8" w:rsidP="00B631D8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bookmarkStart w:id="34" w:name="_Toc3707929"/>
      <w:r>
        <w:rPr>
          <w:rFonts w:ascii="黑体" w:eastAsia="黑体" w:hAnsi="黑体" w:cs="Times New Roman" w:hint="eastAsia"/>
          <w:b/>
          <w:bCs/>
          <w:sz w:val="24"/>
          <w:szCs w:val="24"/>
        </w:rPr>
        <w:t>个人中心</w:t>
      </w:r>
      <w:bookmarkEnd w:id="34"/>
    </w:p>
    <w:p w14:paraId="2FC9C731" w14:textId="77777777" w:rsidR="00C14545" w:rsidRDefault="00C14545" w:rsidP="00C14545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“个人中心”模块主要记录</w:t>
      </w:r>
      <w:r w:rsidR="00785128">
        <w:rPr>
          <w:rFonts w:asciiTheme="minorEastAsia" w:hAnsiTheme="minorEastAsia" w:cs="Times New Roman" w:hint="eastAsia"/>
          <w:szCs w:val="24"/>
        </w:rPr>
        <w:t>个人的相关信息，包括与个人相关的帖子、博客、测试记录等信息。用户可以浏览或修改相关内容。</w:t>
      </w:r>
    </w:p>
    <w:p w14:paraId="6AEB72E6" w14:textId="77777777" w:rsidR="0032669F" w:rsidRPr="00C14545" w:rsidRDefault="0032669F" w:rsidP="00C14545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noProof/>
        </w:rPr>
        <w:drawing>
          <wp:inline distT="0" distB="0" distL="0" distR="0" wp14:anchorId="656C8B04" wp14:editId="101DF704">
            <wp:extent cx="1809750" cy="3187700"/>
            <wp:effectExtent l="0" t="0" r="0" b="0"/>
            <wp:docPr id="12" name="图片 12" descr="337af9099db91097819fefb0edfe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37af9099db91097819fefb0edfe78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C20F" w14:textId="77777777" w:rsidR="001E4B32" w:rsidRDefault="00B631D8" w:rsidP="001E4B32">
      <w:pPr>
        <w:keepNext/>
        <w:numPr>
          <w:ilvl w:val="1"/>
          <w:numId w:val="1"/>
        </w:numPr>
        <w:tabs>
          <w:tab w:val="num" w:pos="0"/>
        </w:tabs>
        <w:spacing w:before="120" w:after="60" w:line="360" w:lineRule="auto"/>
        <w:jc w:val="left"/>
        <w:outlineLvl w:val="1"/>
        <w:rPr>
          <w:rFonts w:ascii="黑体" w:eastAsia="黑体" w:hAnsi="黑体" w:cs="Times New Roman"/>
          <w:b/>
          <w:bCs/>
          <w:sz w:val="24"/>
          <w:szCs w:val="24"/>
        </w:rPr>
      </w:pPr>
      <w:bookmarkStart w:id="35" w:name="_Toc3707930"/>
      <w:r>
        <w:rPr>
          <w:rFonts w:ascii="黑体" w:eastAsia="黑体" w:hAnsi="黑体" w:cs="Times New Roman" w:hint="eastAsia"/>
          <w:b/>
          <w:bCs/>
          <w:sz w:val="24"/>
          <w:szCs w:val="24"/>
        </w:rPr>
        <w:t>发布博客、帖子、题目</w:t>
      </w:r>
      <w:bookmarkEnd w:id="35"/>
    </w:p>
    <w:p w14:paraId="5658B7DA" w14:textId="77777777" w:rsidR="00C14545" w:rsidRDefault="00785128" w:rsidP="00C14545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在选项</w:t>
      </w:r>
      <w:proofErr w:type="gramStart"/>
      <w:r>
        <w:rPr>
          <w:rFonts w:asciiTheme="minorEastAsia" w:hAnsiTheme="minorEastAsia" w:cs="Times New Roman"/>
          <w:szCs w:val="24"/>
        </w:rPr>
        <w:t>菜单栏有四个</w:t>
      </w:r>
      <w:proofErr w:type="gramEnd"/>
      <w:r>
        <w:rPr>
          <w:rFonts w:asciiTheme="minorEastAsia" w:hAnsiTheme="minorEastAsia" w:cs="Times New Roman"/>
          <w:szCs w:val="24"/>
        </w:rPr>
        <w:t>部分</w:t>
      </w:r>
      <w:r>
        <w:rPr>
          <w:rFonts w:asciiTheme="minorEastAsia" w:hAnsiTheme="minorEastAsia" w:cs="Times New Roman" w:hint="eastAsia"/>
          <w:szCs w:val="24"/>
        </w:rPr>
        <w:t>——</w:t>
      </w:r>
      <w:proofErr w:type="gramStart"/>
      <w:r>
        <w:rPr>
          <w:rFonts w:asciiTheme="minorEastAsia" w:hAnsiTheme="minorEastAsia" w:cs="Times New Roman" w:hint="eastAsia"/>
          <w:szCs w:val="24"/>
        </w:rPr>
        <w:t>发博</w:t>
      </w:r>
      <w:proofErr w:type="gramEnd"/>
      <w:r>
        <w:rPr>
          <w:rFonts w:asciiTheme="minorEastAsia" w:hAnsiTheme="minorEastAsia" w:cs="Times New Roman" w:hint="eastAsia"/>
          <w:szCs w:val="24"/>
        </w:rPr>
        <w:t>客、发帖、发题目（选择题，算法题），用户选择需要的项目</w:t>
      </w:r>
      <w:r w:rsidR="001B75BA">
        <w:rPr>
          <w:rFonts w:asciiTheme="minorEastAsia" w:hAnsiTheme="minorEastAsia" w:cs="Times New Roman" w:hint="eastAsia"/>
          <w:szCs w:val="24"/>
        </w:rPr>
        <w:t>，按照要求填写内容，并完成发布</w:t>
      </w:r>
      <w:r>
        <w:rPr>
          <w:rFonts w:asciiTheme="minorEastAsia" w:hAnsiTheme="minorEastAsia" w:cs="Times New Roman" w:hint="eastAsia"/>
          <w:szCs w:val="24"/>
        </w:rPr>
        <w:t>。</w:t>
      </w:r>
    </w:p>
    <w:p w14:paraId="24921072" w14:textId="77777777" w:rsidR="0032669F" w:rsidRDefault="0032669F" w:rsidP="0032669F">
      <w:r>
        <w:rPr>
          <w:noProof/>
        </w:rPr>
        <w:lastRenderedPageBreak/>
        <w:drawing>
          <wp:inline distT="0" distB="0" distL="0" distR="0" wp14:anchorId="689A10C5" wp14:editId="798237DE">
            <wp:extent cx="2451100" cy="2165350"/>
            <wp:effectExtent l="0" t="0" r="6350" b="6350"/>
            <wp:docPr id="16" name="图片 16" descr="8bffeee496cf5986cca010ca646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8bffeee496cf5986cca010ca646218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3A64BD8" wp14:editId="6DB84B3F">
            <wp:extent cx="2451100" cy="2635250"/>
            <wp:effectExtent l="0" t="0" r="6350" b="0"/>
            <wp:docPr id="15" name="图片 15" descr="19668ea1b5b744bcea693e2dda6a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9668ea1b5b744bcea693e2dda6a6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AE9F" w14:textId="77777777" w:rsidR="0032669F" w:rsidRDefault="0032669F" w:rsidP="0032669F"/>
    <w:p w14:paraId="6070CEFE" w14:textId="77777777" w:rsidR="0032669F" w:rsidRDefault="0032669F" w:rsidP="0032669F">
      <w:r>
        <w:rPr>
          <w:noProof/>
        </w:rPr>
        <w:drawing>
          <wp:inline distT="0" distB="0" distL="0" distR="0" wp14:anchorId="522BAF6A" wp14:editId="70F55557">
            <wp:extent cx="1771650" cy="3181350"/>
            <wp:effectExtent l="0" t="0" r="0" b="0"/>
            <wp:docPr id="14" name="图片 14" descr="d37b8c09edcced205c204937c8583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37b8c09edcced205c204937c85830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ED7D0A9" wp14:editId="086CA629">
            <wp:extent cx="1797050" cy="3187700"/>
            <wp:effectExtent l="0" t="0" r="0" b="0"/>
            <wp:docPr id="13" name="图片 13" descr="0f5c9b83c74061246a91c60050c8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f5c9b83c74061246a91c60050c80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E02E" w14:textId="77777777" w:rsidR="0032669F" w:rsidRPr="00C14545" w:rsidRDefault="0032669F" w:rsidP="00C14545">
      <w:pPr>
        <w:spacing w:line="360" w:lineRule="auto"/>
        <w:ind w:firstLine="420"/>
        <w:rPr>
          <w:rFonts w:asciiTheme="minorEastAsia" w:hAnsiTheme="minorEastAsia" w:cs="Times New Roman"/>
          <w:szCs w:val="24"/>
        </w:rPr>
      </w:pPr>
    </w:p>
    <w:sectPr w:rsidR="0032669F" w:rsidRPr="00C14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A07C5" w14:textId="77777777" w:rsidR="000D6A7B" w:rsidRDefault="000D6A7B" w:rsidP="0032669F">
      <w:r>
        <w:separator/>
      </w:r>
    </w:p>
  </w:endnote>
  <w:endnote w:type="continuationSeparator" w:id="0">
    <w:p w14:paraId="03BF845B" w14:textId="77777777" w:rsidR="000D6A7B" w:rsidRDefault="000D6A7B" w:rsidP="0032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1784C" w14:textId="77777777" w:rsidR="000D6A7B" w:rsidRDefault="000D6A7B" w:rsidP="0032669F">
      <w:r>
        <w:separator/>
      </w:r>
    </w:p>
  </w:footnote>
  <w:footnote w:type="continuationSeparator" w:id="0">
    <w:p w14:paraId="31A7E8C3" w14:textId="77777777" w:rsidR="000D6A7B" w:rsidRDefault="000D6A7B" w:rsidP="0032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48B44CA"/>
    <w:multiLevelType w:val="hybridMultilevel"/>
    <w:tmpl w:val="B796A43A"/>
    <w:lvl w:ilvl="0" w:tplc="48765F5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BA51067"/>
    <w:multiLevelType w:val="hybridMultilevel"/>
    <w:tmpl w:val="31E0E984"/>
    <w:lvl w:ilvl="0" w:tplc="97620FEA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E7738E"/>
    <w:multiLevelType w:val="hybridMultilevel"/>
    <w:tmpl w:val="B97A0B16"/>
    <w:lvl w:ilvl="0" w:tplc="97620FEA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1F2"/>
    <w:rsid w:val="00031721"/>
    <w:rsid w:val="00060BCB"/>
    <w:rsid w:val="000D6A7B"/>
    <w:rsid w:val="00121543"/>
    <w:rsid w:val="001756F8"/>
    <w:rsid w:val="001B75BA"/>
    <w:rsid w:val="001E4B32"/>
    <w:rsid w:val="00264529"/>
    <w:rsid w:val="002F6CDC"/>
    <w:rsid w:val="0032669F"/>
    <w:rsid w:val="003B6B55"/>
    <w:rsid w:val="004433D7"/>
    <w:rsid w:val="004E6F66"/>
    <w:rsid w:val="00560347"/>
    <w:rsid w:val="005F651A"/>
    <w:rsid w:val="00684F0F"/>
    <w:rsid w:val="007106CF"/>
    <w:rsid w:val="007631E6"/>
    <w:rsid w:val="00785128"/>
    <w:rsid w:val="007C5242"/>
    <w:rsid w:val="008A21F2"/>
    <w:rsid w:val="009D76A9"/>
    <w:rsid w:val="00A101D9"/>
    <w:rsid w:val="00A9220B"/>
    <w:rsid w:val="00AC05D7"/>
    <w:rsid w:val="00AD7D4F"/>
    <w:rsid w:val="00B13E48"/>
    <w:rsid w:val="00B164B7"/>
    <w:rsid w:val="00B631D8"/>
    <w:rsid w:val="00BC4FBF"/>
    <w:rsid w:val="00C14545"/>
    <w:rsid w:val="00CE04C5"/>
    <w:rsid w:val="00CE080E"/>
    <w:rsid w:val="00D57158"/>
    <w:rsid w:val="00D84F0A"/>
    <w:rsid w:val="00ED7D01"/>
    <w:rsid w:val="00F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F0B4E"/>
  <w15:docId w15:val="{290E5210-C715-4B45-8B8B-0683759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4"/>
    <w:next w:val="a5"/>
    <w:rsid w:val="00D57158"/>
    <w:pPr>
      <w:spacing w:beforeLines="30" w:before="93"/>
      <w:ind w:firstLineChars="1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D57158"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sid w:val="00D57158"/>
  </w:style>
  <w:style w:type="paragraph" w:styleId="a5">
    <w:name w:val="Body Text First Indent"/>
    <w:basedOn w:val="a4"/>
    <w:link w:val="a7"/>
    <w:uiPriority w:val="99"/>
    <w:semiHidden/>
    <w:unhideWhenUsed/>
    <w:rsid w:val="00D57158"/>
    <w:pPr>
      <w:ind w:firstLineChars="100" w:firstLine="420"/>
    </w:pPr>
  </w:style>
  <w:style w:type="character" w:customStyle="1" w:styleId="a7">
    <w:name w:val="正文文本首行缩进 字符"/>
    <w:basedOn w:val="a6"/>
    <w:link w:val="a5"/>
    <w:uiPriority w:val="99"/>
    <w:semiHidden/>
    <w:rsid w:val="00D57158"/>
  </w:style>
  <w:style w:type="table" w:styleId="a8">
    <w:name w:val="Table Grid"/>
    <w:basedOn w:val="a1"/>
    <w:uiPriority w:val="59"/>
    <w:rsid w:val="00264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2645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5F65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5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F651A"/>
  </w:style>
  <w:style w:type="paragraph" w:styleId="TOC2">
    <w:name w:val="toc 2"/>
    <w:basedOn w:val="a"/>
    <w:next w:val="a"/>
    <w:autoRedefine/>
    <w:uiPriority w:val="39"/>
    <w:unhideWhenUsed/>
    <w:rsid w:val="005F651A"/>
    <w:pPr>
      <w:ind w:leftChars="200" w:left="420"/>
    </w:pPr>
  </w:style>
  <w:style w:type="character" w:styleId="a9">
    <w:name w:val="Hyperlink"/>
    <w:basedOn w:val="a0"/>
    <w:uiPriority w:val="99"/>
    <w:unhideWhenUsed/>
    <w:rsid w:val="005F651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F651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F651A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26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2669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26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26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75B3C-811D-4C44-92A7-32B969BC3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zhaojp</dc:creator>
  <cp:keywords/>
  <dc:description/>
  <cp:lastModifiedBy>王 开阳</cp:lastModifiedBy>
  <cp:revision>30</cp:revision>
  <cp:lastPrinted>2019-03-18T01:54:00Z</cp:lastPrinted>
  <dcterms:created xsi:type="dcterms:W3CDTF">2019-03-17T00:17:00Z</dcterms:created>
  <dcterms:modified xsi:type="dcterms:W3CDTF">2019-03-18T01:55:00Z</dcterms:modified>
</cp:coreProperties>
</file>