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CU22 – Editar Venta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OBJ_ESP_03 - Desarrollar el Módulo Ventas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RF22 - El sistema debería permitir editar ventas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venta debe existir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Consulta una venta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 información registrada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“editar”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el formulario de edición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 la información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 y valida los datos ingresados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Presionar el botón guardar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la información en el 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la edición de la venta fue registrada correctamente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Decide cancelar el proceso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Descarta los cambios realizados y cierra el formulario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venta queda guardada y actualizada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Intenta modificar una venta que no existe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la venta no fue encontrada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 datos inválidos durante la 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mensaje de error y no guarda los cambios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Hay presión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cambios realizados deben quedar registrados inmediatamente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anKlJT+ibSr3wQflYGmh0Favw==">CgMxLjA4AHIhMTgyUzVCSjV3Zm10b3ZSQkdSM2xNQ0ZJdmw2NGk0VzBz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