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de uso MOD_04_HU02 – Asignar repartidor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5270"/>
          </w:tcPr>
          <w:p>
            <w:r>
              <w:t>MOD_04_HU02 – Asignar repartidor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270"/>
          </w:tcPr>
          <w:p>
            <w:r>
              <w:t>V1. 2026-08-19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5270"/>
          </w:tcPr>
          <w:p>
            <w:r>
              <w:t>Vendedor, administrador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Fuentes</w:t>
            </w:r>
          </w:p>
        </w:tc>
        <w:tc>
          <w:tcPr>
            <w:tcW w:type="dxa" w:w="5270"/>
          </w:tcPr>
          <w:p>
            <w:r>
              <w:t>Documentos requisitos SCAR</w:t>
            </w:r>
          </w:p>
        </w:tc>
      </w:tr>
    </w:tbl>
    <w:p>
      <w:r>
        <w:rPr>
          <w:b/>
        </w:rPr>
        <w:t>Objetivos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OBJ_ESP_01</w:t>
            </w:r>
          </w:p>
        </w:tc>
        <w:tc>
          <w:tcPr>
            <w:tcW w:type="dxa" w:w="5270"/>
          </w:tcPr>
          <w:p>
            <w:r>
              <w:t>El sistema deberá facilitar la asignación de un repartidor a los pedidos a domicilio.</w:t>
            </w:r>
          </w:p>
        </w:tc>
      </w:tr>
    </w:tbl>
    <w:p>
      <w:r>
        <w:rPr>
          <w:b/>
        </w:rPr>
        <w:t>Descripción y precondición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270"/>
          </w:tcPr>
          <w:p>
            <w:r>
              <w:t>El sistema deberá permitir al vendedor o administrador gestionar la asignación de un repartidor para un pedido a domicilio.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5270"/>
          </w:tcPr>
          <w:p>
            <w:r>
              <w:t>El pedido debe encontrarse disponible para ser asignado y debe existir al menos un repartidor habilitado para realizar la entrega.</w:t>
            </w:r>
          </w:p>
        </w:tc>
      </w:tr>
    </w:tbl>
    <w:p>
      <w:r>
        <w:rPr>
          <w:b/>
        </w:rPr>
        <w:t>Secuencia –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</w:tcPr>
          <w:p>
            <w:r>
              <w:t>1</w:t>
            </w:r>
          </w:p>
        </w:tc>
        <w:tc>
          <w:tcPr>
            <w:tcW w:type="dxa" w:w="3513"/>
          </w:tcPr>
          <w:p>
            <w:r>
              <w:t>El vendedor o administrador consulta los pedidos que están pendientes de repartidor.</w:t>
            </w:r>
          </w:p>
        </w:tc>
        <w:tc>
          <w:tcPr>
            <w:tcW w:type="dxa" w:w="3513"/>
          </w:tcPr>
          <w:p>
            <w:r>
              <w:t>El sistema presenta los pedidos que requieren asignación y su información básica.</w:t>
            </w:r>
          </w:p>
        </w:tc>
      </w:tr>
      <w:tr>
        <w:tc>
          <w:tcPr>
            <w:tcW w:type="dxa" w:w="3513"/>
          </w:tcPr>
          <w:p>
            <w:r>
              <w:t>2</w:t>
            </w:r>
          </w:p>
        </w:tc>
        <w:tc>
          <w:tcPr>
            <w:tcW w:type="dxa" w:w="3513"/>
          </w:tcPr>
          <w:p>
            <w:r>
              <w:t>El vendedor o administrador elige el pedido que desea gestionar.</w:t>
            </w:r>
          </w:p>
        </w:tc>
        <w:tc>
          <w:tcPr>
            <w:tcW w:type="dxa" w:w="3513"/>
          </w:tcPr>
          <w:p>
            <w:r>
              <w:t>El sistema muestra los repartidores habilitados para realizar la entrega.</w:t>
            </w:r>
          </w:p>
        </w:tc>
      </w:tr>
      <w:tr>
        <w:tc>
          <w:tcPr>
            <w:tcW w:type="dxa" w:w="3513"/>
          </w:tcPr>
          <w:p>
            <w:r>
              <w:t>3</w:t>
            </w:r>
          </w:p>
        </w:tc>
        <w:tc>
          <w:tcPr>
            <w:tcW w:type="dxa" w:w="3513"/>
          </w:tcPr>
          <w:p>
            <w:r>
              <w:t>El vendedor o administrador selecciona el repartidor que realizará la entrega.</w:t>
            </w:r>
          </w:p>
        </w:tc>
        <w:tc>
          <w:tcPr>
            <w:tcW w:type="dxa" w:w="3513"/>
          </w:tcPr>
          <w:p>
            <w:r>
              <w:t>El sistema verifica la disponibilidad del repartidor y muestra la selección realizada.</w:t>
            </w:r>
          </w:p>
        </w:tc>
      </w:tr>
      <w:tr>
        <w:tc>
          <w:tcPr>
            <w:tcW w:type="dxa" w:w="3513"/>
          </w:tcPr>
          <w:p>
            <w:r>
              <w:t>4</w:t>
            </w:r>
          </w:p>
        </w:tc>
        <w:tc>
          <w:tcPr>
            <w:tcW w:type="dxa" w:w="3513"/>
          </w:tcPr>
          <w:p>
            <w:r>
              <w:t>El vendedor o administrador confirma la asignación.</w:t>
            </w:r>
          </w:p>
        </w:tc>
        <w:tc>
          <w:tcPr>
            <w:tcW w:type="dxa" w:w="3513"/>
          </w:tcPr>
          <w:p>
            <w:r>
              <w:t>El sistema guarda la asignación y notifica que el pedido ya cuenta con un repartidor.</w:t>
            </w:r>
          </w:p>
        </w:tc>
      </w:tr>
    </w:tbl>
    <w:p>
      <w:r>
        <w:rPr>
          <w:b/>
        </w:rPr>
        <w:t>Escenario Alternativo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</w:tcPr>
          <w:p>
            <w:r>
              <w:t>1.1</w:t>
            </w:r>
          </w:p>
        </w:tc>
        <w:tc>
          <w:tcPr>
            <w:tcW w:type="dxa" w:w="3513"/>
          </w:tcPr>
          <w:p>
            <w:r>
              <w:t>El vendedor o administrador cambia la selección del repartidor antes de confirmar.</w:t>
            </w:r>
          </w:p>
        </w:tc>
        <w:tc>
          <w:tcPr>
            <w:tcW w:type="dxa" w:w="3513"/>
          </w:tcPr>
          <w:p>
            <w:r>
              <w:t>El sistema muestra nuevamente los repartidores habilitados y permite realizar una nueva selección.</w:t>
            </w:r>
          </w:p>
        </w:tc>
      </w:tr>
    </w:tbl>
    <w:p>
      <w:r>
        <w:rPr>
          <w:b/>
        </w:rPr>
        <w:t>Postcondición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5270"/>
          </w:tcPr>
          <w:p>
            <w:r>
              <w:t>El pedido queda relacionado con el repartidor seleccionado para realizar la entrega.</w:t>
            </w:r>
          </w:p>
        </w:tc>
      </w:tr>
    </w:tbl>
    <w:p>
      <w:r>
        <w:rPr>
          <w:b/>
        </w:rPr>
        <w:t>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</w:tcPr>
          <w:p>
            <w:r>
              <w:t>1.1</w:t>
            </w:r>
          </w:p>
        </w:tc>
        <w:tc>
          <w:tcPr>
            <w:tcW w:type="dxa" w:w="3513"/>
          </w:tcPr>
          <w:p>
            <w:r>
              <w:t>El vendedor o administrador intenta confirmar la asignación de un repartidor que ya no está disponible.</w:t>
            </w:r>
          </w:p>
        </w:tc>
        <w:tc>
          <w:tcPr>
            <w:tcW w:type="dxa" w:w="3513"/>
          </w:tcPr>
          <w:p>
            <w:r>
              <w:t>El sistema informa que el repartidor no puede ser asignado y solicita seleccionar otro disponible.</w:t>
            </w:r>
          </w:p>
        </w:tc>
      </w:tr>
      <w:tr>
        <w:tc>
          <w:tcPr>
            <w:tcW w:type="dxa" w:w="3513"/>
          </w:tcPr>
          <w:p>
            <w:r>
              <w:t>1.2</w:t>
            </w:r>
          </w:p>
        </w:tc>
        <w:tc>
          <w:tcPr>
            <w:tcW w:type="dxa" w:w="3513"/>
          </w:tcPr>
          <w:p>
            <w:r>
              <w:t>El vendedor o administrador intenta asignar un pedido sin repartidores habilitados.</w:t>
            </w:r>
          </w:p>
        </w:tc>
        <w:tc>
          <w:tcPr>
            <w:tcW w:type="dxa" w:w="3513"/>
          </w:tcPr>
          <w:p>
            <w:r>
              <w:t>El sistema informa que no existen repartidores disponibles y no permite finalizar la asignación.</w:t>
            </w:r>
          </w:p>
        </w:tc>
      </w:tr>
    </w:tbl>
    <w:p>
      <w:r>
        <w:rPr>
          <w:b/>
        </w:rPr>
        <w:t>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1</w:t>
            </w:r>
          </w:p>
        </w:tc>
        <w:tc>
          <w:tcPr>
            <w:tcW w:type="dxa" w:w="5270"/>
          </w:tcPr>
          <w:p>
            <w:r>
              <w:t>5 segundos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2</w:t>
            </w:r>
          </w:p>
        </w:tc>
        <w:tc>
          <w:tcPr>
            <w:tcW w:type="dxa" w:w="5270"/>
          </w:tcPr>
          <w:p>
            <w:r>
              <w:t>5 segundos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3</w:t>
            </w:r>
          </w:p>
        </w:tc>
        <w:tc>
          <w:tcPr>
            <w:tcW w:type="dxa" w:w="5270"/>
          </w:tcPr>
          <w:p>
            <w:r>
              <w:t>5 segundos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4</w:t>
            </w:r>
          </w:p>
        </w:tc>
        <w:tc>
          <w:tcPr>
            <w:tcW w:type="dxa" w:w="5270"/>
          </w:tcPr>
          <w:p>
            <w:r>
              <w:t>5 segundos</w:t>
            </w:r>
          </w:p>
        </w:tc>
      </w:tr>
    </w:tbl>
    <w:p>
      <w:r>
        <w:rPr>
          <w:b/>
        </w:rPr>
        <w:t>Información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Frecuencia esperada</w:t>
            </w:r>
          </w:p>
        </w:tc>
        <w:tc>
          <w:tcPr>
            <w:tcW w:type="dxa" w:w="5270"/>
          </w:tcPr>
          <w:p>
            <w:r>
              <w:t>Cada vez que exista un pedido a domicilio pendiente de asignación.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Importancia</w:t>
            </w:r>
          </w:p>
        </w:tc>
        <w:tc>
          <w:tcPr>
            <w:tcW w:type="dxa" w:w="5270"/>
          </w:tcPr>
          <w:p>
            <w:r>
              <w:t>Vital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5270"/>
          </w:tcPr>
          <w:p>
            <w:r>
              <w:t>Hay presión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Comentarios</w:t>
            </w:r>
          </w:p>
        </w:tc>
        <w:tc>
          <w:tcPr>
            <w:tcW w:type="dxa" w:w="5270"/>
          </w:tcPr>
          <w:p>
            <w:r>
              <w:t>La asignación debe realizarse considerando únicamente repartidores habilitados y disponibles.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