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eGrid"/>
        <w:tblW w:w="10795" w:type="dxa"/>
        <w:tblLook w:val="04A0" w:firstRow="1" w:lastRow="0" w:firstColumn="1" w:lastColumn="0" w:noHBand="0" w:noVBand="1"/>
      </w:tblPr>
      <w:tblGrid>
        <w:gridCol w:w="10795"/>
      </w:tblGrid>
      <w:tr w:rsidR="005E394C" w14:paraId="4E5D62A6" w14:textId="77777777" w:rsidTr="00B13A72">
        <w:trPr>
          <w:trHeight w:val="1250"/>
        </w:trPr>
        <w:tc>
          <w:tcPr>
            <w:tcW w:w="10795" w:type="dxa"/>
          </w:tcPr>
          <w:p w14:paraId="7B4D706D" w14:textId="77777777" w:rsidR="00F23E8D" w:rsidRDefault="00B13A72" w:rsidP="00B13A72">
            <w:pPr>
              <w:pStyle w:val="NoSpacing"/>
              <w:ind w:left="5010"/>
              <w:rPr>
                <w:b/>
              </w:rPr>
            </w:pPr>
            <w:r>
              <w:rPr>
                <w:noProof/>
                <w:sz w:val="20"/>
                <w:szCs w:val="20"/>
              </w:rPr>
              <w:drawing>
                <wp:anchor distT="0" distB="0" distL="114300" distR="114300" simplePos="0" relativeHeight="251659264" behindDoc="0" locked="0" layoutInCell="1" allowOverlap="1" wp14:anchorId="7F335DE3" wp14:editId="0C4921D6">
                  <wp:simplePos x="0" y="0"/>
                  <wp:positionH relativeFrom="column">
                    <wp:posOffset>79375</wp:posOffset>
                  </wp:positionH>
                  <wp:positionV relativeFrom="paragraph">
                    <wp:posOffset>179070</wp:posOffset>
                  </wp:positionV>
                  <wp:extent cx="2829560" cy="420370"/>
                  <wp:effectExtent l="0" t="0" r="889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VS Health.gif"/>
                          <pic:cNvPicPr/>
                        </pic:nvPicPr>
                        <pic:blipFill>
                          <a:blip r:embed="rId11">
                            <a:extLst>
                              <a:ext uri="{28A0092B-C50C-407E-A947-70E740481C1C}">
                                <a14:useLocalDpi xmlns:a14="http://schemas.microsoft.com/office/drawing/2010/main" val="0"/>
                              </a:ext>
                            </a:extLst>
                          </a:blip>
                          <a:stretch>
                            <a:fillRect/>
                          </a:stretch>
                        </pic:blipFill>
                        <pic:spPr>
                          <a:xfrm>
                            <a:off x="0" y="0"/>
                            <a:ext cx="2829560" cy="420370"/>
                          </a:xfrm>
                          <a:prstGeom prst="rect">
                            <a:avLst/>
                          </a:prstGeom>
                        </pic:spPr>
                      </pic:pic>
                    </a:graphicData>
                  </a:graphic>
                  <wp14:sizeRelH relativeFrom="page">
                    <wp14:pctWidth>0</wp14:pctWidth>
                  </wp14:sizeRelH>
                  <wp14:sizeRelV relativeFrom="page">
                    <wp14:pctHeight>0</wp14:pctHeight>
                  </wp14:sizeRelV>
                </wp:anchor>
              </w:drawing>
            </w:r>
            <w:r w:rsidR="000470FA" w:rsidRPr="000470FA">
              <w:rPr>
                <w:b/>
              </w:rPr>
              <w:t xml:space="preserve"> </w:t>
            </w:r>
            <w:r>
              <w:rPr>
                <w:b/>
              </w:rPr>
              <w:t xml:space="preserve"> </w:t>
            </w:r>
          </w:p>
          <w:p w14:paraId="4E5D62A2" w14:textId="03946B69" w:rsidR="00B13A72" w:rsidRDefault="00B13A72" w:rsidP="00B13A72">
            <w:pPr>
              <w:pStyle w:val="NoSpacing"/>
              <w:ind w:left="5010"/>
              <w:rPr>
                <w:b/>
              </w:rPr>
            </w:pPr>
            <w:r>
              <w:rPr>
                <w:b/>
              </w:rPr>
              <w:t>Audit Name:</w:t>
            </w:r>
            <w:r w:rsidR="001D6B31">
              <w:rPr>
                <w:b/>
              </w:rPr>
              <w:t xml:space="preserve"> Active Directory</w:t>
            </w:r>
          </w:p>
          <w:p w14:paraId="0F9E0609" w14:textId="77777777" w:rsidR="00B13A72" w:rsidRDefault="00B13A72" w:rsidP="00F23E8D">
            <w:pPr>
              <w:pStyle w:val="NoSpacing"/>
              <w:ind w:left="5010"/>
              <w:rPr>
                <w:b/>
              </w:rPr>
            </w:pPr>
            <w:r>
              <w:rPr>
                <w:b/>
              </w:rPr>
              <w:t>Audit Number:</w:t>
            </w:r>
            <w:r w:rsidR="001D6B31">
              <w:rPr>
                <w:b/>
              </w:rPr>
              <w:t xml:space="preserve"> 21121</w:t>
            </w:r>
          </w:p>
          <w:p w14:paraId="2250FCF2" w14:textId="77777777" w:rsidR="001D6B31" w:rsidRDefault="001D6B31" w:rsidP="00F23E8D">
            <w:pPr>
              <w:pStyle w:val="NoSpacing"/>
              <w:ind w:left="5010"/>
              <w:rPr>
                <w:b/>
              </w:rPr>
            </w:pPr>
            <w:r>
              <w:rPr>
                <w:b/>
              </w:rPr>
              <w:t>Prepared by: Seun Mafi</w:t>
            </w:r>
          </w:p>
          <w:p w14:paraId="1F861713" w14:textId="1F4BB715" w:rsidR="001D6B31" w:rsidRDefault="001D6B31" w:rsidP="00F23E8D">
            <w:pPr>
              <w:pStyle w:val="NoSpacing"/>
              <w:ind w:left="5010"/>
              <w:rPr>
                <w:b/>
              </w:rPr>
            </w:pPr>
            <w:r>
              <w:rPr>
                <w:b/>
              </w:rPr>
              <w:t xml:space="preserve">Date Completed: </w:t>
            </w:r>
            <w:r w:rsidR="002C5387">
              <w:rPr>
                <w:b/>
              </w:rPr>
              <w:t>2</w:t>
            </w:r>
            <w:r>
              <w:rPr>
                <w:b/>
              </w:rPr>
              <w:t>/</w:t>
            </w:r>
            <w:r w:rsidR="002C5387">
              <w:rPr>
                <w:b/>
              </w:rPr>
              <w:t>9</w:t>
            </w:r>
            <w:r>
              <w:rPr>
                <w:b/>
              </w:rPr>
              <w:t>/2022</w:t>
            </w:r>
          </w:p>
          <w:p w14:paraId="4E5D62A5" w14:textId="7715EF31" w:rsidR="001D6B31" w:rsidRPr="00F23E8D" w:rsidRDefault="001D6B31" w:rsidP="00F23E8D">
            <w:pPr>
              <w:pStyle w:val="NoSpacing"/>
              <w:ind w:left="5010"/>
              <w:rPr>
                <w:b/>
              </w:rPr>
            </w:pPr>
          </w:p>
        </w:tc>
      </w:tr>
    </w:tbl>
    <w:p w14:paraId="4E5D62A7" w14:textId="77777777" w:rsidR="005E394C" w:rsidRPr="005F29A5" w:rsidRDefault="005E394C" w:rsidP="005F29A5">
      <w:pPr>
        <w:pStyle w:val="NoSpacing"/>
        <w:jc w:val="center"/>
        <w:rPr>
          <w:color w:val="FFFFFF" w:themeColor="background1"/>
        </w:rPr>
      </w:pPr>
    </w:p>
    <w:tbl>
      <w:tblPr>
        <w:tblStyle w:val="TableGrid"/>
        <w:tblW w:w="0" w:type="auto"/>
        <w:tblLook w:val="04A0" w:firstRow="1" w:lastRow="0" w:firstColumn="1" w:lastColumn="0" w:noHBand="0" w:noVBand="1"/>
      </w:tblPr>
      <w:tblGrid>
        <w:gridCol w:w="2686"/>
        <w:gridCol w:w="8104"/>
      </w:tblGrid>
      <w:tr w:rsidR="005F29A5" w:rsidRPr="005F29A5" w14:paraId="4E5D62A9" w14:textId="77777777" w:rsidTr="00B13A72">
        <w:tc>
          <w:tcPr>
            <w:tcW w:w="11016" w:type="dxa"/>
            <w:gridSpan w:val="2"/>
            <w:shd w:val="clear" w:color="auto" w:fill="7F7F7F" w:themeFill="text1" w:themeFillTint="80"/>
          </w:tcPr>
          <w:p w14:paraId="4E5D62A8" w14:textId="77777777" w:rsidR="005F29A5" w:rsidRPr="005F29A5" w:rsidRDefault="005F29A5" w:rsidP="005F29A5">
            <w:pPr>
              <w:pStyle w:val="NoSpacing"/>
              <w:jc w:val="center"/>
              <w:rPr>
                <w:color w:val="FFFFFF" w:themeColor="background1"/>
              </w:rPr>
            </w:pPr>
            <w:r w:rsidRPr="005F29A5">
              <w:rPr>
                <w:color w:val="FFFFFF" w:themeColor="background1"/>
              </w:rPr>
              <w:t>Control &amp; Sample Information</w:t>
            </w:r>
          </w:p>
        </w:tc>
      </w:tr>
      <w:tr w:rsidR="005F29A5" w:rsidRPr="005F29A5" w14:paraId="4E5D62AC" w14:textId="77777777" w:rsidTr="00F23E8D">
        <w:trPr>
          <w:trHeight w:val="332"/>
        </w:trPr>
        <w:tc>
          <w:tcPr>
            <w:tcW w:w="2718" w:type="dxa"/>
            <w:vAlign w:val="center"/>
          </w:tcPr>
          <w:p w14:paraId="4E5D62AA" w14:textId="77777777" w:rsidR="005F29A5" w:rsidRPr="005F29A5" w:rsidRDefault="00026EFA" w:rsidP="00F23E8D">
            <w:pPr>
              <w:pStyle w:val="NoSpacing"/>
            </w:pPr>
            <w:r>
              <w:t>Control</w:t>
            </w:r>
          </w:p>
        </w:tc>
        <w:tc>
          <w:tcPr>
            <w:tcW w:w="8298" w:type="dxa"/>
            <w:vAlign w:val="center"/>
          </w:tcPr>
          <w:p w14:paraId="4E5D62AB" w14:textId="3C703231" w:rsidR="005F29A5" w:rsidRPr="005F29A5" w:rsidRDefault="001D6B31" w:rsidP="00F23E8D">
            <w:pPr>
              <w:pStyle w:val="NoSpacing"/>
            </w:pPr>
            <w:r>
              <w:t>E2.2 – Event Monitoring</w:t>
            </w:r>
          </w:p>
        </w:tc>
      </w:tr>
      <w:tr w:rsidR="005F29A5" w:rsidRPr="005F29A5" w14:paraId="4E5D62AF" w14:textId="77777777" w:rsidTr="00F23E8D">
        <w:trPr>
          <w:trHeight w:val="422"/>
        </w:trPr>
        <w:tc>
          <w:tcPr>
            <w:tcW w:w="2718" w:type="dxa"/>
            <w:vAlign w:val="center"/>
          </w:tcPr>
          <w:p w14:paraId="4E5D62AD" w14:textId="77777777" w:rsidR="005F29A5" w:rsidRPr="005F29A5" w:rsidRDefault="005F29A5" w:rsidP="00F23E8D">
            <w:pPr>
              <w:pStyle w:val="NoSpacing"/>
            </w:pPr>
            <w:r w:rsidRPr="005F29A5">
              <w:t>Sample Number</w:t>
            </w:r>
          </w:p>
        </w:tc>
        <w:tc>
          <w:tcPr>
            <w:tcW w:w="8298" w:type="dxa"/>
            <w:vAlign w:val="center"/>
          </w:tcPr>
          <w:p w14:paraId="4E5D62AE" w14:textId="7355777B" w:rsidR="005F29A5" w:rsidRPr="005F29A5" w:rsidRDefault="00A81810" w:rsidP="00F23E8D">
            <w:pPr>
              <w:pStyle w:val="NoSpacing"/>
            </w:pPr>
            <w:r>
              <w:t xml:space="preserve">IA sampled </w:t>
            </w:r>
            <w:r w:rsidR="002F4C64">
              <w:t xml:space="preserve">4 out of </w:t>
            </w:r>
            <w:r>
              <w:t xml:space="preserve">the </w:t>
            </w:r>
            <w:r w:rsidR="002F4C64">
              <w:t xml:space="preserve">9 actionable SCOM </w:t>
            </w:r>
            <w:r>
              <w:t xml:space="preserve">event </w:t>
            </w:r>
            <w:r w:rsidR="002F4C64">
              <w:t xml:space="preserve">alerts received by the AD infrastructure team </w:t>
            </w:r>
            <w:r>
              <w:t xml:space="preserve">in the last 1 month and </w:t>
            </w:r>
            <w:r w:rsidR="002F4C64">
              <w:t>tested to determine adequacy and effectiveness of this control</w:t>
            </w:r>
          </w:p>
        </w:tc>
      </w:tr>
      <w:tr w:rsidR="005F29A5" w:rsidRPr="005F29A5" w14:paraId="4E5D62B2" w14:textId="77777777" w:rsidTr="00F23E8D">
        <w:tc>
          <w:tcPr>
            <w:tcW w:w="2718" w:type="dxa"/>
            <w:vAlign w:val="center"/>
          </w:tcPr>
          <w:p w14:paraId="4E5D62B0" w14:textId="77777777" w:rsidR="005F29A5" w:rsidRPr="005F29A5" w:rsidRDefault="005F29A5" w:rsidP="00F23E8D">
            <w:pPr>
              <w:pStyle w:val="NoSpacing"/>
            </w:pPr>
            <w:r w:rsidRPr="005F29A5">
              <w:t>Supporting Documentation Received From</w:t>
            </w:r>
          </w:p>
        </w:tc>
        <w:tc>
          <w:tcPr>
            <w:tcW w:w="8298" w:type="dxa"/>
            <w:vAlign w:val="center"/>
          </w:tcPr>
          <w:p w14:paraId="4E5D62B1" w14:textId="4BCB3C5D" w:rsidR="005F29A5" w:rsidRPr="005F29A5" w:rsidRDefault="001D6B31" w:rsidP="00F23E8D">
            <w:pPr>
              <w:pStyle w:val="NoSpacing"/>
            </w:pPr>
            <w:r>
              <w:t>James W. Rose (Senior Engineer Advisor)</w:t>
            </w:r>
          </w:p>
        </w:tc>
      </w:tr>
      <w:tr w:rsidR="005F29A5" w:rsidRPr="005F29A5" w14:paraId="4E5D62B5" w14:textId="77777777" w:rsidTr="00F23E8D">
        <w:tc>
          <w:tcPr>
            <w:tcW w:w="2718" w:type="dxa"/>
            <w:vAlign w:val="center"/>
          </w:tcPr>
          <w:p w14:paraId="4E5D62B3" w14:textId="77777777" w:rsidR="005F29A5" w:rsidRPr="005F29A5" w:rsidRDefault="005F29A5" w:rsidP="00F23E8D">
            <w:pPr>
              <w:pStyle w:val="NoSpacing"/>
            </w:pPr>
            <w:r w:rsidRPr="005F29A5">
              <w:t>Received Date</w:t>
            </w:r>
          </w:p>
        </w:tc>
        <w:tc>
          <w:tcPr>
            <w:tcW w:w="8298" w:type="dxa"/>
            <w:vAlign w:val="center"/>
          </w:tcPr>
          <w:p w14:paraId="4E5D62B4" w14:textId="4DED7BF5" w:rsidR="005F29A5" w:rsidRPr="005F29A5" w:rsidRDefault="001D6B31" w:rsidP="00F23E8D">
            <w:pPr>
              <w:pStyle w:val="NoSpacing"/>
            </w:pPr>
            <w:r>
              <w:t>12/29/2021</w:t>
            </w:r>
            <w:r w:rsidR="00C62603">
              <w:t xml:space="preserve">, 01/31/2022, </w:t>
            </w:r>
            <w:r w:rsidR="00AB5D8D">
              <w:t>2/2/2022, 2/4/2022, 2/8/2022</w:t>
            </w:r>
          </w:p>
        </w:tc>
      </w:tr>
      <w:tr w:rsidR="005F29A5" w:rsidRPr="005F29A5" w14:paraId="4E5D62B8" w14:textId="77777777" w:rsidTr="00F23E8D">
        <w:tc>
          <w:tcPr>
            <w:tcW w:w="2718" w:type="dxa"/>
            <w:vAlign w:val="center"/>
          </w:tcPr>
          <w:p w14:paraId="4E5D62B6" w14:textId="77777777" w:rsidR="005F29A5" w:rsidRPr="005F29A5" w:rsidRDefault="005F29A5" w:rsidP="00F23E8D">
            <w:pPr>
              <w:pStyle w:val="NoSpacing"/>
            </w:pPr>
            <w:r w:rsidRPr="005F29A5">
              <w:t>Purpose of the Test</w:t>
            </w:r>
          </w:p>
        </w:tc>
        <w:tc>
          <w:tcPr>
            <w:tcW w:w="8298" w:type="dxa"/>
            <w:vAlign w:val="center"/>
          </w:tcPr>
          <w:p w14:paraId="4E5D62B7" w14:textId="5E2569FA" w:rsidR="005F29A5" w:rsidRPr="005F29A5" w:rsidRDefault="008D4ED2" w:rsidP="00F23E8D">
            <w:pPr>
              <w:pStyle w:val="NoSpacing"/>
            </w:pPr>
            <w:r>
              <w:t>The purpose of this test i</w:t>
            </w:r>
            <w:r w:rsidR="00786A75">
              <w:t xml:space="preserve">s to ensure that SCOM event was identified and communicated to the AD infrastructure team, AD infrastructure team performed root cause analysis for the sampled events, and issues and remediation was documented and made available to be viewed by all stakeholders. </w:t>
            </w:r>
          </w:p>
        </w:tc>
      </w:tr>
      <w:tr w:rsidR="005F29A5" w:rsidRPr="005F29A5" w14:paraId="4E5D62BB" w14:textId="77777777" w:rsidTr="00F23E8D">
        <w:tc>
          <w:tcPr>
            <w:tcW w:w="2718" w:type="dxa"/>
            <w:vAlign w:val="center"/>
          </w:tcPr>
          <w:p w14:paraId="4E5D62B9" w14:textId="77777777" w:rsidR="005F29A5" w:rsidRPr="005F29A5" w:rsidRDefault="005F29A5" w:rsidP="00F23E8D">
            <w:pPr>
              <w:pStyle w:val="NoSpacing"/>
            </w:pPr>
            <w:r w:rsidRPr="005F29A5">
              <w:t>Source Files</w:t>
            </w:r>
          </w:p>
        </w:tc>
        <w:bookmarkStart w:id="0" w:name="OLE_LINK1"/>
        <w:tc>
          <w:tcPr>
            <w:tcW w:w="8298" w:type="dxa"/>
            <w:vAlign w:val="center"/>
          </w:tcPr>
          <w:p w14:paraId="0B9CEB8D" w14:textId="1E0536EC" w:rsidR="005F29A5" w:rsidRDefault="00A66D51" w:rsidP="00F23E8D">
            <w:pPr>
              <w:pStyle w:val="NoSpacing"/>
              <w:rPr>
                <w:rStyle w:val="Hyperlink"/>
              </w:rPr>
            </w:pPr>
            <w:r>
              <w:fldChar w:fldCharType="begin"/>
            </w:r>
            <w:r>
              <w:instrText xml:space="preserve"> HYPERLINK "https://cvshealth.auditboardapp.com/download?file_id=159360&amp;name=UID%20%2313200.docx" </w:instrText>
            </w:r>
            <w:r>
              <w:fldChar w:fldCharType="separate"/>
            </w:r>
            <w:r w:rsidR="00EA4BB4" w:rsidRPr="00C931E8">
              <w:rPr>
                <w:rStyle w:val="Hyperlink"/>
              </w:rPr>
              <w:t>UID #13200</w:t>
            </w:r>
            <w:r>
              <w:rPr>
                <w:rStyle w:val="Hyperlink"/>
              </w:rPr>
              <w:fldChar w:fldCharType="end"/>
            </w:r>
          </w:p>
          <w:bookmarkEnd w:id="0"/>
          <w:p w14:paraId="4918C623" w14:textId="79A339F1" w:rsidR="00C62603" w:rsidRDefault="00A66D51" w:rsidP="00395CBE">
            <w:pPr>
              <w:pStyle w:val="NoSpacing"/>
              <w:jc w:val="both"/>
              <w:rPr>
                <w:rStyle w:val="Hyperlink"/>
              </w:rPr>
            </w:pPr>
            <w:r>
              <w:fldChar w:fldCharType="begin"/>
            </w:r>
            <w:r>
              <w:instrText xml:space="preserve"> HYPERLINK "https://cvshealth.auditboardapp.com/download?file_id=160160&amp;name=Task15133%20-%20E2.2%20SCOM%20Event%20Logs.docx" </w:instrText>
            </w:r>
            <w:r>
              <w:fldChar w:fldCharType="separate"/>
            </w:r>
            <w:r w:rsidR="00395CBE" w:rsidRPr="00395CBE">
              <w:rPr>
                <w:rStyle w:val="Hyperlink"/>
              </w:rPr>
              <w:t>Task15133 – E2.2 SCOM Event Logs</w:t>
            </w:r>
            <w:r>
              <w:rPr>
                <w:rStyle w:val="Hyperlink"/>
              </w:rPr>
              <w:fldChar w:fldCharType="end"/>
            </w:r>
          </w:p>
          <w:bookmarkStart w:id="1" w:name="OLE_LINK12"/>
          <w:bookmarkStart w:id="2" w:name="OLE_LINK3"/>
          <w:p w14:paraId="05F2C9B1" w14:textId="3C8632A3" w:rsidR="00925100" w:rsidRDefault="00925100" w:rsidP="00395CBE">
            <w:pPr>
              <w:pStyle w:val="NoSpacing"/>
              <w:jc w:val="both"/>
              <w:rPr>
                <w:rStyle w:val="Hyperlink"/>
              </w:rPr>
            </w:pPr>
            <w:r>
              <w:rPr>
                <w:rStyle w:val="Hyperlink"/>
              </w:rPr>
              <w:fldChar w:fldCharType="begin"/>
            </w:r>
            <w:r>
              <w:rPr>
                <w:rStyle w:val="Hyperlink"/>
              </w:rPr>
              <w:instrText xml:space="preserve"> HYPERLINK "https://cvshealth.auditboardapp.com/download?file_id=161403&amp;name=Task15416%20-%20E2.2%20-%20SCOM%20Alerts%20Follow%20Up.docx" </w:instrText>
            </w:r>
            <w:r>
              <w:rPr>
                <w:rStyle w:val="Hyperlink"/>
              </w:rPr>
              <w:fldChar w:fldCharType="separate"/>
            </w:r>
            <w:r w:rsidRPr="00925100">
              <w:rPr>
                <w:rStyle w:val="Hyperlink"/>
              </w:rPr>
              <w:t>Task15416 – E2.2 SCOM Alerts Follow Up</w:t>
            </w:r>
            <w:r>
              <w:rPr>
                <w:rStyle w:val="Hyperlink"/>
              </w:rPr>
              <w:fldChar w:fldCharType="end"/>
            </w:r>
          </w:p>
          <w:bookmarkStart w:id="3" w:name="OLE_LINK8"/>
          <w:bookmarkEnd w:id="1"/>
          <w:p w14:paraId="035165BE" w14:textId="6629EBF9" w:rsidR="005A23A5" w:rsidRDefault="005A23A5" w:rsidP="00395CBE">
            <w:pPr>
              <w:pStyle w:val="NoSpacing"/>
              <w:jc w:val="both"/>
              <w:rPr>
                <w:rStyle w:val="Hyperlink"/>
              </w:rPr>
            </w:pPr>
            <w:r>
              <w:rPr>
                <w:rStyle w:val="Hyperlink"/>
              </w:rPr>
              <w:fldChar w:fldCharType="begin"/>
            </w:r>
            <w:r>
              <w:rPr>
                <w:rStyle w:val="Hyperlink"/>
              </w:rPr>
              <w:instrText xml:space="preserve"> HYPERLINK "https://cvshealth.auditboardapp.com/download?file_id=161584&amp;name=Task15416%20-%20E2.2%20-%20Full%20Population%20SCOM%20Alerts.xlsx" </w:instrText>
            </w:r>
            <w:r>
              <w:rPr>
                <w:rStyle w:val="Hyperlink"/>
              </w:rPr>
              <w:fldChar w:fldCharType="separate"/>
            </w:r>
            <w:r w:rsidRPr="005A23A5">
              <w:rPr>
                <w:rStyle w:val="Hyperlink"/>
              </w:rPr>
              <w:t>Task15416 – E2.2 Full Population SCOM Alerts</w:t>
            </w:r>
            <w:r>
              <w:rPr>
                <w:rStyle w:val="Hyperlink"/>
              </w:rPr>
              <w:fldChar w:fldCharType="end"/>
            </w:r>
          </w:p>
          <w:bookmarkStart w:id="4" w:name="OLE_LINK13"/>
          <w:p w14:paraId="71834003" w14:textId="77777777" w:rsidR="00C62603" w:rsidRDefault="00536CA8" w:rsidP="002F4C64">
            <w:pPr>
              <w:pStyle w:val="NoSpacing"/>
              <w:jc w:val="both"/>
              <w:rPr>
                <w:rStyle w:val="Hyperlink"/>
              </w:rPr>
            </w:pPr>
            <w:r>
              <w:fldChar w:fldCharType="begin"/>
            </w:r>
            <w:r>
              <w:instrText xml:space="preserve"> HYPERLINK "https://cvshealth.auditboardapp.com/download?file_id=161624&amp;name=Task15443%20-%20E2.2%20SCOM%20Alert%20Remediation.docx" </w:instrText>
            </w:r>
            <w:r>
              <w:fldChar w:fldCharType="separate"/>
            </w:r>
            <w:r w:rsidR="00F16E5E" w:rsidRPr="00FA3481">
              <w:rPr>
                <w:rStyle w:val="Hyperlink"/>
              </w:rPr>
              <w:t>Task</w:t>
            </w:r>
            <w:r w:rsidR="00FA3481" w:rsidRPr="00FA3481">
              <w:rPr>
                <w:rStyle w:val="Hyperlink"/>
              </w:rPr>
              <w:t>15443 – E2.2 SCOM Alert Remediation</w:t>
            </w:r>
            <w:r>
              <w:rPr>
                <w:rStyle w:val="Hyperlink"/>
              </w:rPr>
              <w:fldChar w:fldCharType="end"/>
            </w:r>
            <w:bookmarkEnd w:id="2"/>
            <w:bookmarkEnd w:id="3"/>
            <w:bookmarkEnd w:id="4"/>
          </w:p>
          <w:bookmarkStart w:id="5" w:name="OLE_LINK22"/>
          <w:p w14:paraId="4E5D62BA" w14:textId="2C3F4353" w:rsidR="007106B0" w:rsidRPr="002F4C64" w:rsidRDefault="00C02655" w:rsidP="002F4C64">
            <w:pPr>
              <w:pStyle w:val="NoSpacing"/>
              <w:jc w:val="both"/>
              <w:rPr>
                <w:color w:val="0000FF" w:themeColor="hyperlink"/>
                <w:u w:val="single"/>
              </w:rPr>
            </w:pPr>
            <w:r>
              <w:rPr>
                <w:rStyle w:val="Hyperlink"/>
              </w:rPr>
              <w:fldChar w:fldCharType="begin"/>
            </w:r>
            <w:r>
              <w:rPr>
                <w:rStyle w:val="Hyperlink"/>
              </w:rPr>
              <w:instrText xml:space="preserve"> HYPERLINK "https://cvshealth.auditboardapp.com/download?file_id=162033&amp;name=Task15416%20-%20E2.2%20-%20SCOM%20Alerts%20(IA%20Analysis).xlsx" </w:instrText>
            </w:r>
            <w:r>
              <w:rPr>
                <w:rStyle w:val="Hyperlink"/>
              </w:rPr>
            </w:r>
            <w:r>
              <w:rPr>
                <w:rStyle w:val="Hyperlink"/>
              </w:rPr>
              <w:fldChar w:fldCharType="separate"/>
            </w:r>
            <w:r w:rsidR="007106B0" w:rsidRPr="00C02655">
              <w:rPr>
                <w:rStyle w:val="Hyperlink"/>
              </w:rPr>
              <w:t>Task15416 – E2.2 – SCOM Alerts (IA Analysis</w:t>
            </w:r>
            <w:bookmarkEnd w:id="5"/>
            <w:r w:rsidRPr="00C02655">
              <w:rPr>
                <w:rStyle w:val="Hyperlink"/>
              </w:rPr>
              <w:t>)</w:t>
            </w:r>
            <w:r>
              <w:rPr>
                <w:rStyle w:val="Hyperlink"/>
              </w:rPr>
              <w:fldChar w:fldCharType="end"/>
            </w:r>
          </w:p>
        </w:tc>
      </w:tr>
    </w:tbl>
    <w:p w14:paraId="4E5D62BC" w14:textId="77777777" w:rsidR="005F29A5" w:rsidRDefault="005F29A5" w:rsidP="008361B3">
      <w:pPr>
        <w:rPr>
          <w:b/>
        </w:rPr>
      </w:pPr>
    </w:p>
    <w:p w14:paraId="4E5D62BD" w14:textId="09308B20" w:rsidR="003241DA" w:rsidRDefault="003241DA" w:rsidP="00D23FED">
      <w:pPr>
        <w:pStyle w:val="NoSpacing"/>
        <w:rPr>
          <w:b/>
        </w:rPr>
      </w:pPr>
      <w:bookmarkStart w:id="6" w:name="OLE_LINK6"/>
      <w:r>
        <w:rPr>
          <w:b/>
        </w:rPr>
        <w:t>Attribute 1:</w:t>
      </w:r>
      <w:r w:rsidR="008361B3">
        <w:rPr>
          <w:b/>
        </w:rPr>
        <w:t xml:space="preserve"> </w:t>
      </w:r>
      <w:r w:rsidR="00803FEB">
        <w:rPr>
          <w:b/>
        </w:rPr>
        <w:t>The SCOM event was identified and communicated to the AD infrastructure team.</w:t>
      </w:r>
    </w:p>
    <w:bookmarkEnd w:id="6"/>
    <w:p w14:paraId="2522C3A9" w14:textId="44008DEC" w:rsidR="00395CBE" w:rsidRDefault="00395CBE" w:rsidP="00D23FED">
      <w:pPr>
        <w:pStyle w:val="NoSpacing"/>
        <w:rPr>
          <w:b/>
        </w:rPr>
      </w:pPr>
    </w:p>
    <w:p w14:paraId="6451634F" w14:textId="0022B40D" w:rsidR="006C5201" w:rsidRPr="00EC1A82" w:rsidRDefault="006C5201" w:rsidP="00D23FED">
      <w:pPr>
        <w:pStyle w:val="NoSpacing"/>
        <w:rPr>
          <w:color w:val="0000FF" w:themeColor="hyperlink"/>
          <w:u w:val="single"/>
        </w:rPr>
      </w:pPr>
      <w:r>
        <w:rPr>
          <w:bCs/>
        </w:rPr>
        <w:t xml:space="preserve">On 01/31/2022, IA received from </w:t>
      </w:r>
      <w:bookmarkStart w:id="7" w:name="OLE_LINK7"/>
      <w:r>
        <w:rPr>
          <w:bCs/>
        </w:rPr>
        <w:t xml:space="preserve">James Rose (Senior </w:t>
      </w:r>
      <w:r w:rsidR="00CE6400">
        <w:rPr>
          <w:bCs/>
        </w:rPr>
        <w:t xml:space="preserve">Engineering </w:t>
      </w:r>
      <w:r>
        <w:rPr>
          <w:bCs/>
        </w:rPr>
        <w:t xml:space="preserve">Advisor) </w:t>
      </w:r>
      <w:r w:rsidR="00CE6400">
        <w:rPr>
          <w:bCs/>
        </w:rPr>
        <w:t>eviden</w:t>
      </w:r>
      <w:bookmarkEnd w:id="7"/>
      <w:r w:rsidR="00CE6400">
        <w:rPr>
          <w:bCs/>
        </w:rPr>
        <w:t xml:space="preserve">ce showing SCOM alerts and Tivoli alerts received by AD infrastructure team. </w:t>
      </w:r>
      <w:r w:rsidR="00C779D2">
        <w:rPr>
          <w:bCs/>
        </w:rPr>
        <w:t xml:space="preserve">During a follow up meeting scheduled with James Rose to further understand the details of the evidence provided, IA gathered that the AD infrastructure team receive email notifications generated from </w:t>
      </w:r>
      <w:bookmarkStart w:id="8" w:name="OLE_LINK2"/>
      <w:r w:rsidR="00C779D2">
        <w:rPr>
          <w:bCs/>
        </w:rPr>
        <w:t>CVS health Alert-MIR3 (Tivoli) and ZZSCOM-Notification</w:t>
      </w:r>
      <w:bookmarkEnd w:id="8"/>
      <w:r w:rsidR="00C779D2">
        <w:rPr>
          <w:bCs/>
        </w:rPr>
        <w:t>.</w:t>
      </w:r>
      <w:r w:rsidR="00EC1A82">
        <w:rPr>
          <w:bCs/>
        </w:rPr>
        <w:t xml:space="preserve"> (</w:t>
      </w:r>
      <w:hyperlink r:id="rId12" w:history="1">
        <w:r w:rsidR="00EC1A82">
          <w:rPr>
            <w:rStyle w:val="Hyperlink"/>
          </w:rPr>
          <w:t>UID #13200</w:t>
        </w:r>
      </w:hyperlink>
      <w:r w:rsidR="00EC1A82">
        <w:rPr>
          <w:rStyle w:val="Hyperlink"/>
        </w:rPr>
        <w:t>)</w:t>
      </w:r>
      <w:r w:rsidR="00C779D2">
        <w:rPr>
          <w:bCs/>
        </w:rPr>
        <w:t xml:space="preserve"> </w:t>
      </w:r>
      <w:r w:rsidR="00C779D2">
        <w:rPr>
          <w:bCs/>
          <w:i/>
          <w:iCs/>
        </w:rPr>
        <w:t>See evidence below:</w:t>
      </w:r>
    </w:p>
    <w:p w14:paraId="5F2025C1" w14:textId="6F5557D8" w:rsidR="00EC1A82" w:rsidRDefault="00EC1A82" w:rsidP="00D23FED">
      <w:pPr>
        <w:pStyle w:val="NoSpacing"/>
        <w:rPr>
          <w:bCs/>
          <w:i/>
          <w:iCs/>
        </w:rPr>
      </w:pPr>
    </w:p>
    <w:p w14:paraId="3817E78A" w14:textId="1709DBB9" w:rsidR="00EC1A82" w:rsidRDefault="00EC1A82" w:rsidP="00EC1A82">
      <w:pPr>
        <w:pStyle w:val="NoSpacing"/>
        <w:jc w:val="center"/>
        <w:rPr>
          <w:bCs/>
          <w:i/>
          <w:iCs/>
        </w:rPr>
      </w:pPr>
      <w:r>
        <w:rPr>
          <w:noProof/>
        </w:rPr>
        <w:drawing>
          <wp:inline distT="0" distB="0" distL="0" distR="0" wp14:anchorId="703F0E43" wp14:editId="6AC003C1">
            <wp:extent cx="5456289" cy="2236627"/>
            <wp:effectExtent l="19050" t="19050" r="11430" b="114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45565" cy="2273223"/>
                    </a:xfrm>
                    <a:prstGeom prst="rect">
                      <a:avLst/>
                    </a:prstGeom>
                    <a:ln>
                      <a:solidFill>
                        <a:srgbClr val="FF0000"/>
                      </a:solidFill>
                    </a:ln>
                  </pic:spPr>
                </pic:pic>
              </a:graphicData>
            </a:graphic>
          </wp:inline>
        </w:drawing>
      </w:r>
    </w:p>
    <w:p w14:paraId="09136A24" w14:textId="32214F88" w:rsidR="00C779D2" w:rsidRDefault="00C779D2" w:rsidP="00D23FED">
      <w:pPr>
        <w:pStyle w:val="NoSpacing"/>
        <w:rPr>
          <w:bCs/>
        </w:rPr>
      </w:pPr>
    </w:p>
    <w:p w14:paraId="42F4F271" w14:textId="0FE4502B" w:rsidR="00D73DC7" w:rsidRPr="00C779D2" w:rsidRDefault="00D73DC7" w:rsidP="00D73DC7">
      <w:pPr>
        <w:pStyle w:val="NoSpacing"/>
        <w:jc w:val="center"/>
        <w:rPr>
          <w:bCs/>
        </w:rPr>
      </w:pPr>
    </w:p>
    <w:p w14:paraId="541F4A90" w14:textId="44E44B80" w:rsidR="00395CBE" w:rsidRDefault="008D4ED2" w:rsidP="00D23FED">
      <w:r>
        <w:lastRenderedPageBreak/>
        <w:t xml:space="preserve"> </w:t>
      </w:r>
    </w:p>
    <w:p w14:paraId="05314B17" w14:textId="757C426F" w:rsidR="00614624" w:rsidRDefault="00614624" w:rsidP="00D23FED"/>
    <w:p w14:paraId="3B0D9E2D" w14:textId="34A689CE" w:rsidR="00614624" w:rsidRDefault="00614624" w:rsidP="00614624">
      <w:pPr>
        <w:jc w:val="center"/>
      </w:pPr>
      <w:r>
        <w:rPr>
          <w:noProof/>
        </w:rPr>
        <w:drawing>
          <wp:inline distT="0" distB="0" distL="0" distR="0" wp14:anchorId="740162D9" wp14:editId="502DE194">
            <wp:extent cx="6296025" cy="3600450"/>
            <wp:effectExtent l="19050" t="19050" r="28575"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96025" cy="3600450"/>
                    </a:xfrm>
                    <a:prstGeom prst="rect">
                      <a:avLst/>
                    </a:prstGeom>
                    <a:ln>
                      <a:solidFill>
                        <a:srgbClr val="FF0000"/>
                      </a:solidFill>
                    </a:ln>
                  </pic:spPr>
                </pic:pic>
              </a:graphicData>
            </a:graphic>
          </wp:inline>
        </w:drawing>
      </w:r>
    </w:p>
    <w:p w14:paraId="72ED0DDE" w14:textId="3BE61394" w:rsidR="00395CBE" w:rsidRDefault="00513FD2" w:rsidP="00D23FED">
      <w:r>
        <w:t xml:space="preserve">The email alerts generated from both </w:t>
      </w:r>
      <w:r>
        <w:rPr>
          <w:bCs/>
        </w:rPr>
        <w:t>CVS health Alert-MIR3 (Tivoli) and ZZSCOM-Notification</w:t>
      </w:r>
      <w:r>
        <w:t xml:space="preserve"> occur </w:t>
      </w:r>
      <w:proofErr w:type="gramStart"/>
      <w:r>
        <w:t>as a result of</w:t>
      </w:r>
      <w:proofErr w:type="gramEnd"/>
      <w:r>
        <w:t xml:space="preserve"> a password reset process,</w:t>
      </w:r>
      <w:r w:rsidR="00A849D8">
        <w:t xml:space="preserve"> changes on server being processed,</w:t>
      </w:r>
      <w:r>
        <w:t xml:space="preserve"> high CPU usage or memory issues and application related issues. </w:t>
      </w:r>
      <w:r w:rsidR="003A3CC9">
        <w:t xml:space="preserve">James also explained that most of the email alerts received (about 99%) are informational, and </w:t>
      </w:r>
      <w:r w:rsidR="005E5A09">
        <w:t>therefore</w:t>
      </w:r>
      <w:r w:rsidR="00A849D8">
        <w:t xml:space="preserve"> no action was required to resolve these alerts as they were automatically cleared and system operated as normal; however, for the alerts received that required an action to be taken, a change record was created, and actions </w:t>
      </w:r>
      <w:r w:rsidR="009408E1">
        <w:t>were</w:t>
      </w:r>
      <w:r w:rsidR="00A849D8">
        <w:t xml:space="preserve"> taken to determine the root cause of the alert, and remediation performed to resolve the issue. </w:t>
      </w:r>
    </w:p>
    <w:p w14:paraId="0489F859" w14:textId="1B28CBBE" w:rsidR="00925100" w:rsidRDefault="00925100" w:rsidP="00D50F69">
      <w:pPr>
        <w:pStyle w:val="NoSpacing"/>
        <w:jc w:val="both"/>
        <w:rPr>
          <w:i/>
          <w:iCs/>
        </w:rPr>
      </w:pPr>
      <w:r>
        <w:t xml:space="preserve">Jim provided a screenshot evidencing the SCOM event alerts received by the AD infrastructure team. </w:t>
      </w:r>
      <w:r w:rsidR="00D50F69">
        <w:t>(</w:t>
      </w:r>
      <w:hyperlink r:id="rId15" w:history="1">
        <w:r w:rsidR="00D50F69">
          <w:rPr>
            <w:rStyle w:val="Hyperlink"/>
          </w:rPr>
          <w:t>Task15416 – E2.2 SCOM Alerts Follow Up</w:t>
        </w:r>
      </w:hyperlink>
      <w:r w:rsidR="00D50F69">
        <w:rPr>
          <w:rStyle w:val="Hyperlink"/>
        </w:rPr>
        <w:t xml:space="preserve">) </w:t>
      </w:r>
      <w:r w:rsidR="00D50F69">
        <w:rPr>
          <w:i/>
          <w:iCs/>
        </w:rPr>
        <w:t>See evidence below:</w:t>
      </w:r>
    </w:p>
    <w:p w14:paraId="071CEF40" w14:textId="1D901E7A" w:rsidR="00D50F69" w:rsidRPr="00D50F69" w:rsidRDefault="00D50F69" w:rsidP="00D50F69">
      <w:pPr>
        <w:pStyle w:val="NoSpacing"/>
        <w:jc w:val="center"/>
        <w:rPr>
          <w:color w:val="0000FF" w:themeColor="hyperlink"/>
          <w:u w:val="single"/>
        </w:rPr>
      </w:pPr>
      <w:r>
        <w:rPr>
          <w:noProof/>
        </w:rPr>
        <w:lastRenderedPageBreak/>
        <w:drawing>
          <wp:inline distT="0" distB="0" distL="0" distR="0" wp14:anchorId="0D94021B" wp14:editId="2195D977">
            <wp:extent cx="6946655" cy="3781425"/>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992927" cy="3806613"/>
                    </a:xfrm>
                    <a:prstGeom prst="rect">
                      <a:avLst/>
                    </a:prstGeom>
                  </pic:spPr>
                </pic:pic>
              </a:graphicData>
            </a:graphic>
          </wp:inline>
        </w:drawing>
      </w:r>
    </w:p>
    <w:p w14:paraId="3EBE1A6C" w14:textId="77777777" w:rsidR="00AC732C" w:rsidRDefault="000B2C45" w:rsidP="000B2C45">
      <w:pPr>
        <w:rPr>
          <w:highlight w:val="yellow"/>
          <w:u w:val="single"/>
        </w:rPr>
      </w:pPr>
      <w:r>
        <w:t xml:space="preserve">IA gained assurance that SCOM events were identified and communicated to the AD infrastructure team. </w:t>
      </w:r>
    </w:p>
    <w:p w14:paraId="19654548" w14:textId="61D01F97" w:rsidR="000B2C45" w:rsidRDefault="000B2C45" w:rsidP="000B2C45">
      <w:pPr>
        <w:rPr>
          <w:highlight w:val="yellow"/>
          <w:u w:val="single"/>
        </w:rPr>
      </w:pPr>
      <w:r>
        <w:rPr>
          <w:highlight w:val="yellow"/>
          <w:u w:val="single"/>
        </w:rPr>
        <w:t>Attribute satisfied.</w:t>
      </w:r>
    </w:p>
    <w:p w14:paraId="0858C7AA" w14:textId="77777777" w:rsidR="00BD177E" w:rsidRPr="00AC732C" w:rsidRDefault="00BD177E" w:rsidP="000B2C45">
      <w:pPr>
        <w:rPr>
          <w:highlight w:val="yellow"/>
          <w:u w:val="single"/>
        </w:rPr>
      </w:pPr>
    </w:p>
    <w:p w14:paraId="129577D6" w14:textId="20D48552" w:rsidR="00AF613C" w:rsidRDefault="00AF613C" w:rsidP="00AF613C">
      <w:pPr>
        <w:pStyle w:val="NoSpacing"/>
        <w:rPr>
          <w:b/>
        </w:rPr>
      </w:pPr>
      <w:r>
        <w:rPr>
          <w:b/>
        </w:rPr>
        <w:t xml:space="preserve">Attribute 2: The </w:t>
      </w:r>
      <w:r w:rsidR="001E4511">
        <w:rPr>
          <w:b/>
        </w:rPr>
        <w:t xml:space="preserve">AD Infrastructure team performed root cause analysis for the sampled events. </w:t>
      </w:r>
    </w:p>
    <w:p w14:paraId="33F0EB17" w14:textId="77777777" w:rsidR="00BD177E" w:rsidRDefault="00BD177E" w:rsidP="00D23FED">
      <w:bookmarkStart w:id="9" w:name="OLE_LINK5"/>
    </w:p>
    <w:p w14:paraId="47B8C961" w14:textId="4C542F31" w:rsidR="00395CBE" w:rsidRDefault="00EB5317" w:rsidP="00D23FED">
      <w:r>
        <w:t>IA gaining an understanding that majority of the alerts received by the AD Infrastructure team are non-actionable items which do not require a root cause analysis performed as they were automatically resolved and cleared</w:t>
      </w:r>
      <w:r w:rsidR="007F4458">
        <w:t>. A large amount of these non-actionable SCOM event alerts include passport reset notification requiring no action to be taken. F</w:t>
      </w:r>
      <w:r>
        <w:t xml:space="preserve">or this testing, IA requested for a full population of all actionable SCOM event alerts which have a change record for the past 1 month. </w:t>
      </w:r>
      <w:bookmarkEnd w:id="9"/>
    </w:p>
    <w:p w14:paraId="768DBE10" w14:textId="6630E53A" w:rsidR="005A23A5" w:rsidRDefault="00507888" w:rsidP="005A23A5">
      <w:pPr>
        <w:pStyle w:val="NoSpacing"/>
        <w:jc w:val="both"/>
        <w:rPr>
          <w:rStyle w:val="Hyperlink"/>
          <w:i/>
          <w:iCs/>
          <w:color w:val="000000" w:themeColor="text1"/>
        </w:rPr>
      </w:pPr>
      <w:r>
        <w:t xml:space="preserve">On 2/4/2022, IA received </w:t>
      </w:r>
      <w:bookmarkStart w:id="10" w:name="OLE_LINK14"/>
      <w:r>
        <w:t xml:space="preserve">from </w:t>
      </w:r>
      <w:r>
        <w:rPr>
          <w:bCs/>
        </w:rPr>
        <w:t xml:space="preserve">James Rose (Senior Engineering Advisor) </w:t>
      </w:r>
      <w:bookmarkEnd w:id="10"/>
      <w:r>
        <w:rPr>
          <w:bCs/>
        </w:rPr>
        <w:t xml:space="preserve">evidence of all the SCOM alerts received </w:t>
      </w:r>
      <w:r w:rsidR="00EE69EF">
        <w:rPr>
          <w:bCs/>
        </w:rPr>
        <w:t>by the AD infrastructure team from 12/29/2021 through 2/4/2022</w:t>
      </w:r>
      <w:r w:rsidR="005A23A5">
        <w:rPr>
          <w:bCs/>
        </w:rPr>
        <w:t xml:space="preserve"> (</w:t>
      </w:r>
      <w:bookmarkStart w:id="11" w:name="OLE_LINK15"/>
      <w:r w:rsidR="00536CA8">
        <w:fldChar w:fldCharType="begin"/>
      </w:r>
      <w:r w:rsidR="00536CA8">
        <w:instrText xml:space="preserve"> HYPERLINK "https://cvshealth.auditboardapp.com/download?file_id=161584&amp;name=Task15416%20-%20E2.2%20-%20Full%20Population%20SCOM%20Alerts.xlsx" </w:instrText>
      </w:r>
      <w:r w:rsidR="00536CA8">
        <w:fldChar w:fldCharType="separate"/>
      </w:r>
      <w:r w:rsidR="005A23A5">
        <w:rPr>
          <w:rStyle w:val="Hyperlink"/>
        </w:rPr>
        <w:t>Task15416 – E2.2 Full Population SCOM Alerts</w:t>
      </w:r>
      <w:r w:rsidR="00536CA8">
        <w:rPr>
          <w:rStyle w:val="Hyperlink"/>
        </w:rPr>
        <w:fldChar w:fldCharType="end"/>
      </w:r>
      <w:bookmarkEnd w:id="11"/>
      <w:r w:rsidR="005A23A5">
        <w:rPr>
          <w:rStyle w:val="Hyperlink"/>
        </w:rPr>
        <w:t xml:space="preserve">) </w:t>
      </w:r>
      <w:r w:rsidR="005A23A5" w:rsidRPr="005A23A5">
        <w:rPr>
          <w:rStyle w:val="Hyperlink"/>
          <w:i/>
          <w:iCs/>
          <w:color w:val="000000" w:themeColor="text1"/>
          <w:u w:val="none"/>
        </w:rPr>
        <w:t>See evidence below:</w:t>
      </w:r>
      <w:r w:rsidR="005A23A5" w:rsidRPr="005A23A5">
        <w:rPr>
          <w:rStyle w:val="Hyperlink"/>
          <w:i/>
          <w:iCs/>
          <w:color w:val="000000" w:themeColor="text1"/>
        </w:rPr>
        <w:t xml:space="preserve"> </w:t>
      </w:r>
    </w:p>
    <w:p w14:paraId="3199B166" w14:textId="70376075" w:rsidR="00ED21A0" w:rsidRDefault="00ED21A0" w:rsidP="005A23A5">
      <w:pPr>
        <w:pStyle w:val="NoSpacing"/>
        <w:jc w:val="both"/>
        <w:rPr>
          <w:rStyle w:val="Hyperlink"/>
          <w:i/>
          <w:iCs/>
          <w:color w:val="000000" w:themeColor="text1"/>
        </w:rPr>
      </w:pPr>
    </w:p>
    <w:p w14:paraId="177C5082" w14:textId="4058658F" w:rsidR="00ED21A0" w:rsidRPr="005A23A5" w:rsidRDefault="00ED21A0" w:rsidP="005A23A5">
      <w:pPr>
        <w:pStyle w:val="NoSpacing"/>
        <w:jc w:val="both"/>
        <w:rPr>
          <w:rStyle w:val="Hyperlink"/>
          <w:i/>
          <w:iCs/>
        </w:rPr>
      </w:pPr>
      <w:r>
        <w:rPr>
          <w:noProof/>
        </w:rPr>
        <w:lastRenderedPageBreak/>
        <w:drawing>
          <wp:inline distT="0" distB="0" distL="0" distR="0" wp14:anchorId="1A3CEF80" wp14:editId="60D060D1">
            <wp:extent cx="6858000" cy="387731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58000" cy="3877310"/>
                    </a:xfrm>
                    <a:prstGeom prst="rect">
                      <a:avLst/>
                    </a:prstGeom>
                  </pic:spPr>
                </pic:pic>
              </a:graphicData>
            </a:graphic>
          </wp:inline>
        </w:drawing>
      </w:r>
    </w:p>
    <w:p w14:paraId="20C61CAD" w14:textId="5F8C403D" w:rsidR="00507888" w:rsidRDefault="00507888" w:rsidP="00D23FED"/>
    <w:p w14:paraId="3ECA5A7E" w14:textId="40E967F9" w:rsidR="00EE69EF" w:rsidRDefault="00EE69EF" w:rsidP="00EE69EF">
      <w:r>
        <w:t xml:space="preserve">Given the high volume of SCOM alerts received by the AD infrastructure team </w:t>
      </w:r>
      <w:proofErr w:type="gramStart"/>
      <w:r>
        <w:t>on a daily basis</w:t>
      </w:r>
      <w:proofErr w:type="gramEnd"/>
      <w:r>
        <w:t xml:space="preserve">, and also given these SCOM event alerts are </w:t>
      </w:r>
      <w:proofErr w:type="spellStart"/>
      <w:r>
        <w:t>adhoc</w:t>
      </w:r>
      <w:proofErr w:type="spellEnd"/>
      <w:r>
        <w:t xml:space="preserve">; based on methodology requiring a sample of </w:t>
      </w:r>
      <w:r w:rsidR="007F4458">
        <w:t xml:space="preserve">25 which is 10% of </w:t>
      </w:r>
      <w:r>
        <w:t>25</w:t>
      </w:r>
      <w:r w:rsidR="007F4458">
        <w:t>0 when population size is in excess of 250</w:t>
      </w:r>
      <w:r w:rsidR="0030545B">
        <w:t>;</w:t>
      </w:r>
      <w:r>
        <w:t xml:space="preserve"> </w:t>
      </w:r>
      <w:r w:rsidR="002063FC">
        <w:t xml:space="preserve">in order to gain </w:t>
      </w:r>
      <w:r w:rsidR="0030545B">
        <w:t>assurance</w:t>
      </w:r>
      <w:r w:rsidR="002063FC">
        <w:t xml:space="preserve"> on testing sample, </w:t>
      </w:r>
      <w:r>
        <w:t xml:space="preserve">IA selected a sample </w:t>
      </w:r>
      <w:r w:rsidR="008226AA">
        <w:t>of</w:t>
      </w:r>
      <w:r>
        <w:t xml:space="preserve"> 25 SCOM events alerts which are tied primarily to </w:t>
      </w:r>
      <w:r w:rsidR="0030545B">
        <w:t>2</w:t>
      </w:r>
      <w:r>
        <w:t xml:space="preserve"> change tickets dat</w:t>
      </w:r>
      <w:r w:rsidR="00C02655">
        <w:t>ed on</w:t>
      </w:r>
      <w:r>
        <w:t xml:space="preserve"> 1/1</w:t>
      </w:r>
      <w:r w:rsidR="0030545B">
        <w:t>1</w:t>
      </w:r>
      <w:r>
        <w:t>/</w:t>
      </w:r>
      <w:r w:rsidR="007106B0">
        <w:t>20</w:t>
      </w:r>
      <w:r>
        <w:t xml:space="preserve">22 </w:t>
      </w:r>
      <w:r w:rsidR="0030545B">
        <w:t>and</w:t>
      </w:r>
      <w:r>
        <w:t xml:space="preserve"> 1/1</w:t>
      </w:r>
      <w:r w:rsidR="0030545B">
        <w:t>4</w:t>
      </w:r>
      <w:r>
        <w:t>/</w:t>
      </w:r>
      <w:r w:rsidR="007106B0">
        <w:t>20</w:t>
      </w:r>
      <w:r>
        <w:t xml:space="preserve">22. IA also noted that the SCOM events captured in the sampled population size included a large </w:t>
      </w:r>
      <w:r w:rsidR="002063FC">
        <w:t>volume</w:t>
      </w:r>
      <w:r>
        <w:t xml:space="preserve"> of repetitive events, as most of these events were not unique</w:t>
      </w:r>
      <w:r w:rsidR="002063FC">
        <w:t xml:space="preserve"> occurrences</w:t>
      </w:r>
      <w:r>
        <w:t xml:space="preserve">.  </w:t>
      </w:r>
    </w:p>
    <w:p w14:paraId="59295B19" w14:textId="64A447FB" w:rsidR="00EE69EF" w:rsidRDefault="00EE69EF" w:rsidP="00D23FED">
      <w:pPr>
        <w:rPr>
          <w:i/>
          <w:iCs/>
        </w:rPr>
      </w:pPr>
      <w:r>
        <w:t>IA conducted additional analysis on the full population provided by James</w:t>
      </w:r>
      <w:r w:rsidR="007106B0">
        <w:t xml:space="preserve"> (</w:t>
      </w:r>
      <w:hyperlink r:id="rId18" w:history="1">
        <w:r w:rsidR="007106B0">
          <w:rPr>
            <w:rStyle w:val="Hyperlink"/>
          </w:rPr>
          <w:t>Task15416 – E2.2 – SCOM Alerts (IA Analysis</w:t>
        </w:r>
      </w:hyperlink>
      <w:r w:rsidR="007106B0">
        <w:t>). The analysis includes all SCOM event alerts and associated change tickets received by the AD infrastructure team f</w:t>
      </w:r>
      <w:r w:rsidR="00C02655">
        <w:t>or dates</w:t>
      </w:r>
      <w:r w:rsidR="007106B0">
        <w:t xml:space="preserve"> 1/1</w:t>
      </w:r>
      <w:r w:rsidR="00C02655">
        <w:t>1</w:t>
      </w:r>
      <w:r w:rsidR="007106B0">
        <w:t xml:space="preserve">/2022 </w:t>
      </w:r>
      <w:r w:rsidR="00C02655">
        <w:t>and</w:t>
      </w:r>
      <w:r w:rsidR="007106B0">
        <w:t xml:space="preserve"> 1/1</w:t>
      </w:r>
      <w:r w:rsidR="00C02655">
        <w:t>4</w:t>
      </w:r>
      <w:r w:rsidR="007106B0">
        <w:t xml:space="preserve">/2022. </w:t>
      </w:r>
      <w:r w:rsidR="004638F2">
        <w:rPr>
          <w:i/>
          <w:iCs/>
        </w:rPr>
        <w:t>See evidence below:</w:t>
      </w:r>
    </w:p>
    <w:p w14:paraId="32FE5D44" w14:textId="19D56C17" w:rsidR="004638F2" w:rsidRDefault="004638F2" w:rsidP="00D23FED">
      <w:r>
        <w:t>1/1</w:t>
      </w:r>
      <w:r w:rsidR="004B753B">
        <w:t>4</w:t>
      </w:r>
      <w:r>
        <w:t>/2022 SCOM Alerts</w:t>
      </w:r>
      <w:r w:rsidR="006B325C">
        <w:t xml:space="preserve"> (</w:t>
      </w:r>
      <w:r w:rsidR="004B753B">
        <w:t>13</w:t>
      </w:r>
      <w:r w:rsidR="006B325C">
        <w:t xml:space="preserve"> events)</w:t>
      </w:r>
      <w:r>
        <w:t xml:space="preserve"> – Associated change ticket (</w:t>
      </w:r>
      <w:r w:rsidRPr="004638F2">
        <w:rPr>
          <w:b/>
          <w:bCs/>
        </w:rPr>
        <w:t>CHG</w:t>
      </w:r>
      <w:r w:rsidR="004B753B">
        <w:rPr>
          <w:b/>
          <w:bCs/>
        </w:rPr>
        <w:t>0337321</w:t>
      </w:r>
      <w:r w:rsidR="004B753B" w:rsidRPr="004B753B">
        <w:t>)</w:t>
      </w:r>
      <w:r w:rsidR="006B325C" w:rsidRPr="004B753B">
        <w:t xml:space="preserve"> </w:t>
      </w:r>
    </w:p>
    <w:p w14:paraId="5025B130" w14:textId="2AA900B0" w:rsidR="004638F2" w:rsidRPr="004638F2" w:rsidRDefault="004B753B" w:rsidP="004B753B">
      <w:pPr>
        <w:jc w:val="center"/>
      </w:pPr>
      <w:r>
        <w:rPr>
          <w:noProof/>
        </w:rPr>
        <w:drawing>
          <wp:inline distT="0" distB="0" distL="0" distR="0" wp14:anchorId="308C16F0" wp14:editId="0B7F3E7E">
            <wp:extent cx="5748551" cy="1928956"/>
            <wp:effectExtent l="38100" t="38100" r="100330" b="908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85995" cy="1975076"/>
                    </a:xfrm>
                    <a:prstGeom prst="rect">
                      <a:avLst/>
                    </a:prstGeom>
                    <a:effectLst>
                      <a:outerShdw blurRad="50800" dist="38100" dir="2700000" algn="tl" rotWithShape="0">
                        <a:prstClr val="black">
                          <a:alpha val="40000"/>
                        </a:prstClr>
                      </a:outerShdw>
                    </a:effectLst>
                  </pic:spPr>
                </pic:pic>
              </a:graphicData>
            </a:graphic>
          </wp:inline>
        </w:drawing>
      </w:r>
    </w:p>
    <w:p w14:paraId="6E8212C7" w14:textId="292C0C02" w:rsidR="004638F2" w:rsidRDefault="004638F2" w:rsidP="004638F2">
      <w:r>
        <w:lastRenderedPageBreak/>
        <w:t>1/11/2022 SCOM Alerts</w:t>
      </w:r>
      <w:r w:rsidR="006B325C">
        <w:t xml:space="preserve"> (</w:t>
      </w:r>
      <w:r w:rsidR="004B753B">
        <w:t>12</w:t>
      </w:r>
      <w:r w:rsidR="006B325C">
        <w:t xml:space="preserve"> events)</w:t>
      </w:r>
      <w:r>
        <w:t xml:space="preserve"> – Associated Change ticket (</w:t>
      </w:r>
      <w:r w:rsidRPr="004638F2">
        <w:rPr>
          <w:b/>
          <w:bCs/>
        </w:rPr>
        <w:t>CHG0</w:t>
      </w:r>
      <w:r w:rsidR="004B753B">
        <w:rPr>
          <w:b/>
          <w:bCs/>
        </w:rPr>
        <w:t>336595</w:t>
      </w:r>
      <w:r>
        <w:t>)</w:t>
      </w:r>
    </w:p>
    <w:p w14:paraId="27C13D92" w14:textId="5D4C8EDA" w:rsidR="004638F2" w:rsidRDefault="004B753B" w:rsidP="00D23FED">
      <w:r>
        <w:rPr>
          <w:noProof/>
        </w:rPr>
        <w:drawing>
          <wp:inline distT="0" distB="0" distL="0" distR="0" wp14:anchorId="5D112D77" wp14:editId="2AFBCDE4">
            <wp:extent cx="6858000" cy="1568450"/>
            <wp:effectExtent l="38100" t="38100" r="95250" b="8890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58000" cy="1568450"/>
                    </a:xfrm>
                    <a:prstGeom prst="rect">
                      <a:avLst/>
                    </a:prstGeom>
                    <a:effectLst>
                      <a:outerShdw blurRad="50800" dist="38100" dir="2700000" algn="tl" rotWithShape="0">
                        <a:prstClr val="black">
                          <a:alpha val="40000"/>
                        </a:prstClr>
                      </a:outerShdw>
                    </a:effectLst>
                  </pic:spPr>
                </pic:pic>
              </a:graphicData>
            </a:graphic>
          </wp:inline>
        </w:drawing>
      </w:r>
    </w:p>
    <w:p w14:paraId="07885C89" w14:textId="78DCEC34" w:rsidR="00ED21A0" w:rsidRPr="009D1511" w:rsidRDefault="00360A24" w:rsidP="00762328">
      <w:pPr>
        <w:pStyle w:val="NoSpacing"/>
        <w:jc w:val="both"/>
        <w:rPr>
          <w:color w:val="0000FF" w:themeColor="hyperlink"/>
          <w:u w:val="single"/>
        </w:rPr>
      </w:pPr>
      <w:r>
        <w:t>Additionally, IA reviewed the records of the associated change tickets tied to these sampled SCOM event alert</w:t>
      </w:r>
      <w:r w:rsidR="009D1511">
        <w:t xml:space="preserve">s for further </w:t>
      </w:r>
      <w:proofErr w:type="spellStart"/>
      <w:r w:rsidR="009D1511">
        <w:t>testingh</w:t>
      </w:r>
      <w:proofErr w:type="spellEnd"/>
      <w:r w:rsidR="006B325C">
        <w:t>.</w:t>
      </w:r>
      <w:r w:rsidR="009D1511">
        <w:t xml:space="preserve"> </w:t>
      </w:r>
      <w:bookmarkStart w:id="12" w:name="OLE_LINK18"/>
      <w:bookmarkStart w:id="13" w:name="OLE_LINK19"/>
      <w:r w:rsidR="009D1511">
        <w:t>(</w:t>
      </w:r>
      <w:hyperlink r:id="rId21" w:history="1">
        <w:r w:rsidR="009D1511">
          <w:rPr>
            <w:rStyle w:val="Hyperlink"/>
          </w:rPr>
          <w:t>Task15443 – E2.2 SCOM Alert Remediation</w:t>
        </w:r>
      </w:hyperlink>
      <w:bookmarkEnd w:id="12"/>
      <w:bookmarkEnd w:id="13"/>
      <w:r w:rsidR="009D1511">
        <w:t>)</w:t>
      </w:r>
      <w:r w:rsidR="009D1511">
        <w:rPr>
          <w:rStyle w:val="Hyperlink"/>
        </w:rPr>
        <w:t xml:space="preserve"> </w:t>
      </w:r>
      <w:r w:rsidR="006B325C">
        <w:rPr>
          <w:i/>
          <w:iCs/>
        </w:rPr>
        <w:t xml:space="preserve">See evidence below: </w:t>
      </w:r>
    </w:p>
    <w:p w14:paraId="70BBD7CF" w14:textId="4BD324B1" w:rsidR="00ED21A0" w:rsidRDefault="00ED21A0" w:rsidP="00D23FED"/>
    <w:p w14:paraId="4DC73EB8" w14:textId="35C0044C" w:rsidR="00C83FAF" w:rsidRDefault="001A5895" w:rsidP="00C83FAF">
      <w:pPr>
        <w:pStyle w:val="ListParagraph"/>
        <w:numPr>
          <w:ilvl w:val="0"/>
          <w:numId w:val="8"/>
        </w:numPr>
      </w:pPr>
      <w:bookmarkStart w:id="14" w:name="OLE_LINK23"/>
      <w:r>
        <w:t>CHG0337321 – 01/14</w:t>
      </w:r>
      <w:r w:rsidR="00C36576">
        <w:t>/</w:t>
      </w:r>
      <w:r>
        <w:t>2022</w:t>
      </w:r>
    </w:p>
    <w:p w14:paraId="60D7DC88" w14:textId="108D30E3" w:rsidR="00AC49D4" w:rsidRDefault="001A5895" w:rsidP="00AC49D4">
      <w:pPr>
        <w:pStyle w:val="ListParagraph"/>
        <w:numPr>
          <w:ilvl w:val="0"/>
          <w:numId w:val="8"/>
        </w:numPr>
      </w:pPr>
      <w:bookmarkStart w:id="15" w:name="OLE_LINK9"/>
      <w:bookmarkStart w:id="16" w:name="OLE_LINK10"/>
      <w:r>
        <w:t>CHG0336595</w:t>
      </w:r>
      <w:bookmarkEnd w:id="15"/>
      <w:bookmarkEnd w:id="16"/>
      <w:r>
        <w:t xml:space="preserve"> – 01/11/2022</w:t>
      </w:r>
      <w:bookmarkEnd w:id="14"/>
    </w:p>
    <w:p w14:paraId="253C88D3" w14:textId="77777777" w:rsidR="00587C29" w:rsidRDefault="00587C29" w:rsidP="00AC49D4"/>
    <w:p w14:paraId="0026787F" w14:textId="50F21BE9" w:rsidR="00AC49D4" w:rsidRDefault="00AC49D4" w:rsidP="00AC49D4">
      <w:pPr>
        <w:pStyle w:val="ListParagraph"/>
        <w:numPr>
          <w:ilvl w:val="0"/>
          <w:numId w:val="9"/>
        </w:numPr>
      </w:pPr>
      <w:r>
        <w:t>CHG0337321</w:t>
      </w:r>
    </w:p>
    <w:p w14:paraId="7A3B0EC2" w14:textId="60119E50" w:rsidR="005D2B1F" w:rsidRDefault="00AC49D4" w:rsidP="00762328">
      <w:pPr>
        <w:ind w:left="360"/>
        <w:jc w:val="center"/>
      </w:pPr>
      <w:r>
        <w:rPr>
          <w:noProof/>
        </w:rPr>
        <w:drawing>
          <wp:inline distT="0" distB="0" distL="0" distR="0" wp14:anchorId="2240BEC8" wp14:editId="7E81D6C1">
            <wp:extent cx="4985698" cy="4335014"/>
            <wp:effectExtent l="57150" t="57150" r="100965" b="1041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24255" cy="4542437"/>
                    </a:xfrm>
                    <a:prstGeom prst="rect">
                      <a:avLst/>
                    </a:prstGeom>
                    <a:ln>
                      <a:solidFill>
                        <a:srgbClr val="FF0000"/>
                      </a:solidFill>
                    </a:ln>
                    <a:effectLst>
                      <a:outerShdw blurRad="50800" dist="38100" dir="2700000" algn="tl" rotWithShape="0">
                        <a:prstClr val="black">
                          <a:alpha val="40000"/>
                        </a:prstClr>
                      </a:outerShdw>
                    </a:effectLst>
                  </pic:spPr>
                </pic:pic>
              </a:graphicData>
            </a:graphic>
          </wp:inline>
        </w:drawing>
      </w:r>
    </w:p>
    <w:p w14:paraId="601F9F91" w14:textId="1BB4DBAE" w:rsidR="002C5387" w:rsidRDefault="002C5387" w:rsidP="002C5387">
      <w:pPr>
        <w:pStyle w:val="ListParagraph"/>
        <w:numPr>
          <w:ilvl w:val="0"/>
          <w:numId w:val="9"/>
        </w:numPr>
      </w:pPr>
      <w:bookmarkStart w:id="17" w:name="OLE_LINK11"/>
      <w:r>
        <w:lastRenderedPageBreak/>
        <w:t>CHG0336595</w:t>
      </w:r>
    </w:p>
    <w:bookmarkEnd w:id="17"/>
    <w:p w14:paraId="045C6281" w14:textId="4DA2D1F4" w:rsidR="002C5387" w:rsidRDefault="002C5387" w:rsidP="002C5387">
      <w:pPr>
        <w:jc w:val="center"/>
      </w:pPr>
      <w:r>
        <w:rPr>
          <w:noProof/>
        </w:rPr>
        <w:drawing>
          <wp:inline distT="0" distB="0" distL="0" distR="0" wp14:anchorId="7A5D5395" wp14:editId="255F1DB1">
            <wp:extent cx="5292772" cy="5533885"/>
            <wp:effectExtent l="57150" t="57150" r="98425" b="863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25730" cy="5672900"/>
                    </a:xfrm>
                    <a:prstGeom prst="rect">
                      <a:avLst/>
                    </a:prstGeom>
                    <a:ln>
                      <a:solidFill>
                        <a:srgbClr val="FF0000"/>
                      </a:solidFill>
                    </a:ln>
                    <a:effectLst>
                      <a:outerShdw blurRad="50800" dist="38100" dir="2700000" algn="tl" rotWithShape="0">
                        <a:prstClr val="black">
                          <a:alpha val="40000"/>
                        </a:prstClr>
                      </a:outerShdw>
                    </a:effectLst>
                  </pic:spPr>
                </pic:pic>
              </a:graphicData>
            </a:graphic>
          </wp:inline>
        </w:drawing>
      </w:r>
    </w:p>
    <w:p w14:paraId="3B84E52C" w14:textId="2E328E31" w:rsidR="005D2B1F" w:rsidRDefault="005D2B1F" w:rsidP="009D1511">
      <w:pPr>
        <w:jc w:val="center"/>
      </w:pPr>
      <w:r>
        <w:rPr>
          <w:noProof/>
        </w:rPr>
        <w:lastRenderedPageBreak/>
        <w:drawing>
          <wp:inline distT="0" distB="0" distL="0" distR="0" wp14:anchorId="742C5E2D" wp14:editId="06F0FB5C">
            <wp:extent cx="5112509" cy="5557415"/>
            <wp:effectExtent l="57150" t="57150" r="88265" b="10096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89760" cy="5641389"/>
                    </a:xfrm>
                    <a:prstGeom prst="rect">
                      <a:avLst/>
                    </a:prstGeom>
                    <a:ln>
                      <a:solidFill>
                        <a:srgbClr val="FF0000"/>
                      </a:solidFill>
                    </a:ln>
                    <a:effectLst>
                      <a:outerShdw blurRad="50800" dist="38100" dir="2700000" algn="tl" rotWithShape="0">
                        <a:prstClr val="black">
                          <a:alpha val="40000"/>
                        </a:prstClr>
                      </a:outerShdw>
                    </a:effectLst>
                  </pic:spPr>
                </pic:pic>
              </a:graphicData>
            </a:graphic>
          </wp:inline>
        </w:drawing>
      </w:r>
    </w:p>
    <w:p w14:paraId="5C55DC57" w14:textId="1A2F3ECB" w:rsidR="002C5387" w:rsidRDefault="006A4C93" w:rsidP="002C5387">
      <w:r>
        <w:t>IA observed that each of the SCOM event alerts sampled have an associated change ticket which give a description of the root cause (issue) and a remediation process t</w:t>
      </w:r>
      <w:r w:rsidR="009D1511">
        <w:t>hat was</w:t>
      </w:r>
      <w:r>
        <w:t xml:space="preserve"> executed by the AD infrastructure team to fix the identified issue. </w:t>
      </w:r>
    </w:p>
    <w:p w14:paraId="4846801E" w14:textId="77777777" w:rsidR="006A4C93" w:rsidRDefault="006A4C93" w:rsidP="00D23FED">
      <w:r>
        <w:t xml:space="preserve">IA gained assurance that the AD infrastructure team performed root cause analysis for the sample events. </w:t>
      </w:r>
      <w:bookmarkStart w:id="18" w:name="OLE_LINK4"/>
    </w:p>
    <w:p w14:paraId="4E5D62BE" w14:textId="51F53D89" w:rsidR="008A3C59" w:rsidRPr="008D4ED2" w:rsidRDefault="008A3C59" w:rsidP="00D23FED">
      <w:r w:rsidRPr="008D4ED2">
        <w:rPr>
          <w:highlight w:val="yellow"/>
          <w:u w:val="single"/>
        </w:rPr>
        <w:t>Attribute satisfied.</w:t>
      </w:r>
    </w:p>
    <w:bookmarkEnd w:id="18"/>
    <w:p w14:paraId="4E5D62BF" w14:textId="77777777" w:rsidR="00026EFA" w:rsidRDefault="00026EFA" w:rsidP="00D23FED">
      <w:pPr>
        <w:rPr>
          <w:b/>
        </w:rPr>
      </w:pPr>
    </w:p>
    <w:p w14:paraId="4E5D62C0" w14:textId="61FA13AC" w:rsidR="00026EFA" w:rsidRDefault="00026EFA" w:rsidP="00026EFA">
      <w:pPr>
        <w:pStyle w:val="NoSpacing"/>
        <w:rPr>
          <w:b/>
        </w:rPr>
      </w:pPr>
      <w:r>
        <w:rPr>
          <w:b/>
        </w:rPr>
        <w:t xml:space="preserve">Attribute </w:t>
      </w:r>
      <w:r w:rsidR="006A4C93">
        <w:rPr>
          <w:b/>
        </w:rPr>
        <w:t>3</w:t>
      </w:r>
      <w:r>
        <w:rPr>
          <w:b/>
        </w:rPr>
        <w:t xml:space="preserve">: </w:t>
      </w:r>
      <w:r w:rsidR="00BD177E">
        <w:rPr>
          <w:b/>
        </w:rPr>
        <w:t xml:space="preserve">The Issue, RCA and resolution was documented and made available for all stakeholders to see. </w:t>
      </w:r>
    </w:p>
    <w:p w14:paraId="3A9888C5" w14:textId="08C3C888" w:rsidR="00BD177E" w:rsidRDefault="00BD177E" w:rsidP="00026EFA">
      <w:pPr>
        <w:pStyle w:val="NoSpacing"/>
        <w:rPr>
          <w:b/>
        </w:rPr>
      </w:pPr>
    </w:p>
    <w:p w14:paraId="59F0D083" w14:textId="74764F33" w:rsidR="00BD177E" w:rsidRDefault="00BD177E" w:rsidP="00026EFA">
      <w:pPr>
        <w:pStyle w:val="NoSpacing"/>
        <w:rPr>
          <w:bCs/>
        </w:rPr>
      </w:pPr>
      <w:r>
        <w:rPr>
          <w:bCs/>
        </w:rPr>
        <w:t xml:space="preserve">As documented in the evidence provided in Attribute 2, IA observed that the change records associated with each of the sampled SCOM event alerts contained details of the identified issue, and process to be implemented in fixing the issue (resolution). Furthermore, James Rose (Senior Engineering Advisor) included screenshots evidencing email communication that occur among the AD infrastructure team when root cause analysis and remediation were </w:t>
      </w:r>
      <w:r>
        <w:rPr>
          <w:bCs/>
        </w:rPr>
        <w:lastRenderedPageBreak/>
        <w:t xml:space="preserve">performed. </w:t>
      </w:r>
      <w:r w:rsidR="006A15AB">
        <w:rPr>
          <w:bCs/>
        </w:rPr>
        <w:t>IA gained assurance that r</w:t>
      </w:r>
      <w:r>
        <w:rPr>
          <w:bCs/>
        </w:rPr>
        <w:t>ecords of change ticket</w:t>
      </w:r>
      <w:r w:rsidR="006A15AB">
        <w:rPr>
          <w:bCs/>
        </w:rPr>
        <w:t>s</w:t>
      </w:r>
      <w:r w:rsidR="009D1511">
        <w:rPr>
          <w:bCs/>
        </w:rPr>
        <w:t xml:space="preserve"> tied to SCOM event alerts</w:t>
      </w:r>
      <w:r w:rsidR="006A15AB">
        <w:rPr>
          <w:bCs/>
        </w:rPr>
        <w:t xml:space="preserve">, root cause analysis, and email </w:t>
      </w:r>
      <w:r>
        <w:rPr>
          <w:bCs/>
        </w:rPr>
        <w:t>communication</w:t>
      </w:r>
      <w:r w:rsidR="006A15AB">
        <w:rPr>
          <w:bCs/>
        </w:rPr>
        <w:t xml:space="preserve"> generated </w:t>
      </w:r>
      <w:proofErr w:type="gramStart"/>
      <w:r w:rsidR="006A15AB">
        <w:rPr>
          <w:bCs/>
        </w:rPr>
        <w:t>in order to</w:t>
      </w:r>
      <w:proofErr w:type="gramEnd"/>
      <w:r w:rsidR="006A15AB">
        <w:rPr>
          <w:bCs/>
        </w:rPr>
        <w:t xml:space="preserve"> resolve SCOM event alerts are documented and can be readily accessible. </w:t>
      </w:r>
    </w:p>
    <w:p w14:paraId="186AF7C8" w14:textId="5AB061A9" w:rsidR="006A15AB" w:rsidRDefault="006A15AB" w:rsidP="00026EFA">
      <w:pPr>
        <w:pStyle w:val="NoSpacing"/>
        <w:rPr>
          <w:bCs/>
        </w:rPr>
      </w:pPr>
    </w:p>
    <w:p w14:paraId="4E5D62C1" w14:textId="70C36E8C" w:rsidR="00026EFA" w:rsidRDefault="00026EFA" w:rsidP="00026EFA">
      <w:pPr>
        <w:rPr>
          <w:u w:val="single"/>
        </w:rPr>
      </w:pPr>
      <w:r w:rsidRPr="008D4ED2">
        <w:rPr>
          <w:highlight w:val="yellow"/>
          <w:u w:val="single"/>
        </w:rPr>
        <w:t>Attribute satisfied.</w:t>
      </w:r>
    </w:p>
    <w:p w14:paraId="4E5D62C2" w14:textId="77777777" w:rsidR="00026EFA" w:rsidRPr="008D4ED2" w:rsidRDefault="00026EFA" w:rsidP="00026EFA"/>
    <w:p w14:paraId="4E5D62C3" w14:textId="0271496D" w:rsidR="00026EFA" w:rsidRDefault="006B34FA" w:rsidP="00026EFA">
      <w:pPr>
        <w:pStyle w:val="NoSpacing"/>
        <w:rPr>
          <w:b/>
        </w:rPr>
      </w:pPr>
      <w:r>
        <w:rPr>
          <w:b/>
        </w:rPr>
        <w:t>Conclusion:</w:t>
      </w:r>
    </w:p>
    <w:p w14:paraId="4E5D62C4" w14:textId="65C93109" w:rsidR="00026EFA" w:rsidRPr="008D4ED2" w:rsidRDefault="006B34FA" w:rsidP="00026EFA">
      <w:r>
        <w:t xml:space="preserve">After testing the evidence and artifacts provided, </w:t>
      </w:r>
      <w:bookmarkStart w:id="19" w:name="OLE_LINK17"/>
      <w:bookmarkStart w:id="20" w:name="OLE_LINK16"/>
      <w:r>
        <w:t xml:space="preserve">IA gained assurance that SCOM events were identified and communicated to the AD infrastructure team, root cause analysis </w:t>
      </w:r>
      <w:r w:rsidR="00BE0342">
        <w:t>w</w:t>
      </w:r>
      <w:r w:rsidR="000A1421">
        <w:t>a</w:t>
      </w:r>
      <w:r w:rsidR="00BE0342">
        <w:t>s</w:t>
      </w:r>
      <w:r>
        <w:t xml:space="preserve"> performed by the AD infrastructure team for SCOM events that required action to be taken, and identified issues and resolution were documented and made readily accessible</w:t>
      </w:r>
      <w:r w:rsidR="008D436C">
        <w:t>.</w:t>
      </w:r>
    </w:p>
    <w:bookmarkEnd w:id="19"/>
    <w:p w14:paraId="4E5D62C5" w14:textId="77777777" w:rsidR="00026EFA" w:rsidRDefault="00026EFA" w:rsidP="00026EFA">
      <w:pPr>
        <w:pStyle w:val="NoSpacing"/>
        <w:rPr>
          <w:b/>
        </w:rPr>
      </w:pPr>
    </w:p>
    <w:bookmarkEnd w:id="20"/>
    <w:p w14:paraId="4E5D62C9" w14:textId="77777777" w:rsidR="008A3C59" w:rsidRPr="008D4ED2" w:rsidRDefault="008A3C59" w:rsidP="00026EFA"/>
    <w:sectPr w:rsidR="008A3C59" w:rsidRPr="008D4ED2" w:rsidSect="005E394C">
      <w:headerReference w:type="even" r:id="rId25"/>
      <w:headerReference w:type="default" r:id="rId26"/>
      <w:footerReference w:type="even" r:id="rId27"/>
      <w:footerReference w:type="default" r:id="rId28"/>
      <w:headerReference w:type="first" r:id="rId29"/>
      <w:footerReference w:type="first" r:id="rId30"/>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5024FE9" w14:textId="77777777" w:rsidR="00C10866" w:rsidRDefault="00C10866" w:rsidP="009F0D8B">
      <w:pPr>
        <w:spacing w:after="0" w:line="240" w:lineRule="auto"/>
      </w:pPr>
      <w:r>
        <w:separator/>
      </w:r>
    </w:p>
  </w:endnote>
  <w:endnote w:type="continuationSeparator" w:id="0">
    <w:p w14:paraId="08A02B9C" w14:textId="77777777" w:rsidR="00C10866" w:rsidRDefault="00C10866" w:rsidP="009F0D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92DF16" w14:textId="77777777" w:rsidR="00F23E8D" w:rsidRDefault="00F23E8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5D62D0" w14:textId="41C5CF80" w:rsidR="002A0604" w:rsidRDefault="000C3D88">
    <w:pPr>
      <w:pStyle w:val="Footer"/>
      <w:jc w:val="center"/>
    </w:pPr>
    <w:r>
      <w:rPr>
        <w:noProof/>
      </w:rPr>
      <mc:AlternateContent>
        <mc:Choice Requires="wps">
          <w:drawing>
            <wp:anchor distT="0" distB="0" distL="114300" distR="114300" simplePos="0" relativeHeight="251659264" behindDoc="0" locked="0" layoutInCell="0" allowOverlap="1" wp14:anchorId="5CB636EB" wp14:editId="0FA35731">
              <wp:simplePos x="0" y="0"/>
              <wp:positionH relativeFrom="page">
                <wp:posOffset>0</wp:posOffset>
              </wp:positionH>
              <wp:positionV relativeFrom="page">
                <wp:posOffset>9601200</wp:posOffset>
              </wp:positionV>
              <wp:extent cx="7772400" cy="266700"/>
              <wp:effectExtent l="0" t="0" r="0" b="0"/>
              <wp:wrapNone/>
              <wp:docPr id="1" name="MSIPCM6ebd497d86dd82540e713781" descr="{&quot;HashCode&quot;:-356254672,&quot;Height&quot;:792.0,&quot;Width&quot;:612.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2667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5A491EF4" w14:textId="6910E82C" w:rsidR="000C3D88" w:rsidRPr="000C3D88" w:rsidRDefault="000C3D88" w:rsidP="000C3D88">
                          <w:pPr>
                            <w:spacing w:after="0"/>
                            <w:rPr>
                              <w:rFonts w:ascii="Calibri" w:hAnsi="Calibri" w:cs="Calibri"/>
                              <w:color w:val="414141"/>
                              <w:sz w:val="16"/>
                            </w:rPr>
                          </w:pPr>
                        </w:p>
                      </w:txbxContent>
                    </wps:txbx>
                    <wps:bodyPr rot="0" spcFirstLastPara="0" vertOverflow="overflow" horzOverflow="overflow" vert="horz" wrap="square" lIns="254000" tIns="0" rIns="91440" bIns="0" numCol="1" spcCol="0" rtlCol="0" fromWordArt="0" anchor="b" anchorCtr="0" forceAA="0" compatLnSpc="1">
                      <a:prstTxWarp prst="textNoShape">
                        <a:avLst/>
                      </a:prstTxWarp>
                      <a:noAutofit/>
                    </wps:bodyPr>
                  </wps:wsp>
                </a:graphicData>
              </a:graphic>
            </wp:anchor>
          </w:drawing>
        </mc:Choice>
        <mc:Fallback>
          <w:pict>
            <v:shapetype w14:anchorId="5CB636EB" id="_x0000_t202" coordsize="21600,21600" o:spt="202" path="m,l,21600r21600,l21600,xe">
              <v:stroke joinstyle="miter"/>
              <v:path gradientshapeok="t" o:connecttype="rect"/>
            </v:shapetype>
            <v:shape id="MSIPCM6ebd497d86dd82540e713781" o:spid="_x0000_s1026" type="#_x0000_t202" alt="{&quot;HashCode&quot;:-356254672,&quot;Height&quot;:792.0,&quot;Width&quot;:612.0,&quot;Placement&quot;:&quot;Footer&quot;,&quot;Index&quot;:&quot;Primary&quot;,&quot;Section&quot;:1,&quot;Top&quot;:0.0,&quot;Left&quot;:0.0}" style="position:absolute;left:0;text-align:left;margin-left:0;margin-top:756pt;width:612pt;height:21pt;z-index:251659264;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" o:allowincell="f" filled="f" stroked="f" strokeweight=".5pt">
              <v:textbox inset="20pt,0,,0">
                <w:txbxContent>
                  <w:p w14:paraId="5A491EF4" w14:textId="6910E82C" w:rsidR="000C3D88" w:rsidRPr="000C3D88" w:rsidRDefault="000C3D88" w:rsidP="000C3D88">
                    <w:pPr>
                      <w:spacing w:after="0"/>
                      <w:rPr>
                        <w:rFonts w:ascii="Calibri" w:hAnsi="Calibri" w:cs="Calibri"/>
                        <w:color w:val="414141"/>
                        <w:sz w:val="16"/>
                      </w:rPr>
                    </w:pPr>
                  </w:p>
                </w:txbxContent>
              </v:textbox>
              <w10:wrap anchorx="page" anchory="page"/>
            </v:shape>
          </w:pict>
        </mc:Fallback>
      </mc:AlternateContent>
    </w:r>
    <w:sdt>
      <w:sdtPr>
        <w:id w:val="1300193306"/>
        <w:docPartObj>
          <w:docPartGallery w:val="Page Numbers (Bottom of Page)"/>
          <w:docPartUnique/>
        </w:docPartObj>
      </w:sdtPr>
      <w:sdtEndPr/>
      <w:sdtContent>
        <w:sdt>
          <w:sdtPr>
            <w:id w:val="-1669238322"/>
            <w:docPartObj>
              <w:docPartGallery w:val="Page Numbers (Top of Page)"/>
              <w:docPartUnique/>
            </w:docPartObj>
          </w:sdtPr>
          <w:sdtEndPr/>
          <w:sdtContent>
            <w:r w:rsidR="002A0604">
              <w:t xml:space="preserve">Page </w:t>
            </w:r>
            <w:r w:rsidR="002A0604">
              <w:rPr>
                <w:b/>
                <w:bCs/>
                <w:sz w:val="24"/>
                <w:szCs w:val="24"/>
              </w:rPr>
              <w:fldChar w:fldCharType="begin"/>
            </w:r>
            <w:r w:rsidR="002A0604">
              <w:rPr>
                <w:b/>
                <w:bCs/>
              </w:rPr>
              <w:instrText xml:space="preserve"> PAGE </w:instrText>
            </w:r>
            <w:r w:rsidR="002A0604">
              <w:rPr>
                <w:b/>
                <w:bCs/>
                <w:sz w:val="24"/>
                <w:szCs w:val="24"/>
              </w:rPr>
              <w:fldChar w:fldCharType="separate"/>
            </w:r>
            <w:r w:rsidR="00026EFA">
              <w:rPr>
                <w:b/>
                <w:bCs/>
                <w:noProof/>
              </w:rPr>
              <w:t>1</w:t>
            </w:r>
            <w:r w:rsidR="002A0604">
              <w:rPr>
                <w:b/>
                <w:bCs/>
                <w:sz w:val="24"/>
                <w:szCs w:val="24"/>
              </w:rPr>
              <w:fldChar w:fldCharType="end"/>
            </w:r>
            <w:r w:rsidR="002A0604">
              <w:t xml:space="preserve"> of </w:t>
            </w:r>
            <w:r w:rsidR="002A0604">
              <w:rPr>
                <w:b/>
                <w:bCs/>
                <w:sz w:val="24"/>
                <w:szCs w:val="24"/>
              </w:rPr>
              <w:fldChar w:fldCharType="begin"/>
            </w:r>
            <w:r w:rsidR="002A0604">
              <w:rPr>
                <w:b/>
                <w:bCs/>
              </w:rPr>
              <w:instrText xml:space="preserve"> NUMPAGES  </w:instrText>
            </w:r>
            <w:r w:rsidR="002A0604">
              <w:rPr>
                <w:b/>
                <w:bCs/>
                <w:sz w:val="24"/>
                <w:szCs w:val="24"/>
              </w:rPr>
              <w:fldChar w:fldCharType="separate"/>
            </w:r>
            <w:r w:rsidR="00026EFA">
              <w:rPr>
                <w:b/>
                <w:bCs/>
                <w:noProof/>
              </w:rPr>
              <w:t>1</w:t>
            </w:r>
            <w:r w:rsidR="002A0604">
              <w:rPr>
                <w:b/>
                <w:bCs/>
                <w:sz w:val="24"/>
                <w:szCs w:val="24"/>
              </w:rPr>
              <w:fldChar w:fldCharType="end"/>
            </w:r>
          </w:sdtContent>
        </w:sdt>
      </w:sdtContent>
    </w:sdt>
  </w:p>
  <w:p w14:paraId="4E5D62D1" w14:textId="77777777" w:rsidR="002A0604" w:rsidRDefault="002A060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177485" w14:textId="77777777" w:rsidR="00F23E8D" w:rsidRDefault="00F23E8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0069FCA" w14:textId="77777777" w:rsidR="00C10866" w:rsidRDefault="00C10866" w:rsidP="009F0D8B">
      <w:pPr>
        <w:spacing w:after="0" w:line="240" w:lineRule="auto"/>
      </w:pPr>
      <w:r>
        <w:separator/>
      </w:r>
    </w:p>
  </w:footnote>
  <w:footnote w:type="continuationSeparator" w:id="0">
    <w:p w14:paraId="391D9FD2" w14:textId="77777777" w:rsidR="00C10866" w:rsidRDefault="00C10866" w:rsidP="009F0D8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144F18" w14:textId="77777777" w:rsidR="00F23E8D" w:rsidRDefault="00F23E8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82A046" w14:textId="77777777" w:rsidR="00F23E8D" w:rsidRDefault="00F23E8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6EBF40" w14:textId="77777777" w:rsidR="00F23E8D" w:rsidRDefault="00F23E8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717BF7"/>
    <w:multiLevelType w:val="hybridMultilevel"/>
    <w:tmpl w:val="DD7EE9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D6606D"/>
    <w:multiLevelType w:val="hybridMultilevel"/>
    <w:tmpl w:val="A1EA30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9077C4"/>
    <w:multiLevelType w:val="hybridMultilevel"/>
    <w:tmpl w:val="C102FE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8723CE"/>
    <w:multiLevelType w:val="hybridMultilevel"/>
    <w:tmpl w:val="F2CE8C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A02058"/>
    <w:multiLevelType w:val="hybridMultilevel"/>
    <w:tmpl w:val="DD7EE9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53A2E7E"/>
    <w:multiLevelType w:val="hybridMultilevel"/>
    <w:tmpl w:val="86447A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D9B0460"/>
    <w:multiLevelType w:val="hybridMultilevel"/>
    <w:tmpl w:val="581ED26A"/>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1E94137"/>
    <w:multiLevelType w:val="hybridMultilevel"/>
    <w:tmpl w:val="DD7EE9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9284DE2"/>
    <w:multiLevelType w:val="hybridMultilevel"/>
    <w:tmpl w:val="358CC1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8"/>
  </w:num>
  <w:num w:numId="3">
    <w:abstractNumId w:val="3"/>
  </w:num>
  <w:num w:numId="4">
    <w:abstractNumId w:val="6"/>
  </w:num>
  <w:num w:numId="5">
    <w:abstractNumId w:val="0"/>
  </w:num>
  <w:num w:numId="6">
    <w:abstractNumId w:val="7"/>
  </w:num>
  <w:num w:numId="7">
    <w:abstractNumId w:val="4"/>
  </w:num>
  <w:num w:numId="8">
    <w:abstractNumId w:val="1"/>
  </w:num>
  <w:num w:numId="9">
    <w:abstractNumId w:val="2"/>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394C"/>
    <w:rsid w:val="00001F75"/>
    <w:rsid w:val="00004FC5"/>
    <w:rsid w:val="00013082"/>
    <w:rsid w:val="00026EFA"/>
    <w:rsid w:val="00033F76"/>
    <w:rsid w:val="00043A53"/>
    <w:rsid w:val="000470FA"/>
    <w:rsid w:val="000578B1"/>
    <w:rsid w:val="000802A9"/>
    <w:rsid w:val="0008355D"/>
    <w:rsid w:val="000A1421"/>
    <w:rsid w:val="000B2C45"/>
    <w:rsid w:val="000C2E9D"/>
    <w:rsid w:val="000C3D88"/>
    <w:rsid w:val="000D726F"/>
    <w:rsid w:val="000F00F6"/>
    <w:rsid w:val="00120694"/>
    <w:rsid w:val="00124F79"/>
    <w:rsid w:val="00130CF0"/>
    <w:rsid w:val="0013358A"/>
    <w:rsid w:val="00137440"/>
    <w:rsid w:val="00150D6B"/>
    <w:rsid w:val="00167A88"/>
    <w:rsid w:val="001818F8"/>
    <w:rsid w:val="00190912"/>
    <w:rsid w:val="00193658"/>
    <w:rsid w:val="00196517"/>
    <w:rsid w:val="001A13BB"/>
    <w:rsid w:val="001A5895"/>
    <w:rsid w:val="001A6A38"/>
    <w:rsid w:val="001A7A98"/>
    <w:rsid w:val="001B571C"/>
    <w:rsid w:val="001C68BA"/>
    <w:rsid w:val="001D40AB"/>
    <w:rsid w:val="001D4B8D"/>
    <w:rsid w:val="001D6B31"/>
    <w:rsid w:val="001E4511"/>
    <w:rsid w:val="001F4457"/>
    <w:rsid w:val="002063FC"/>
    <w:rsid w:val="0021396D"/>
    <w:rsid w:val="00236ED6"/>
    <w:rsid w:val="00256CE3"/>
    <w:rsid w:val="0028248B"/>
    <w:rsid w:val="002A0604"/>
    <w:rsid w:val="002B3BBC"/>
    <w:rsid w:val="002C5387"/>
    <w:rsid w:val="002C7065"/>
    <w:rsid w:val="002D5C1B"/>
    <w:rsid w:val="002F4C64"/>
    <w:rsid w:val="002F7B5D"/>
    <w:rsid w:val="0030545B"/>
    <w:rsid w:val="00312CF2"/>
    <w:rsid w:val="00322AC0"/>
    <w:rsid w:val="00323CCD"/>
    <w:rsid w:val="00324004"/>
    <w:rsid w:val="003241DA"/>
    <w:rsid w:val="00325E54"/>
    <w:rsid w:val="00330D10"/>
    <w:rsid w:val="003434E4"/>
    <w:rsid w:val="00343B02"/>
    <w:rsid w:val="00351936"/>
    <w:rsid w:val="00356ACE"/>
    <w:rsid w:val="00360A24"/>
    <w:rsid w:val="00380372"/>
    <w:rsid w:val="003864A1"/>
    <w:rsid w:val="00395CBE"/>
    <w:rsid w:val="003A301B"/>
    <w:rsid w:val="003A3CC9"/>
    <w:rsid w:val="003B2694"/>
    <w:rsid w:val="003C328D"/>
    <w:rsid w:val="003F3761"/>
    <w:rsid w:val="003F79A0"/>
    <w:rsid w:val="003F7FC9"/>
    <w:rsid w:val="00402238"/>
    <w:rsid w:val="00411407"/>
    <w:rsid w:val="00423EA9"/>
    <w:rsid w:val="0042715B"/>
    <w:rsid w:val="00453A8B"/>
    <w:rsid w:val="00455471"/>
    <w:rsid w:val="004638F2"/>
    <w:rsid w:val="00471E98"/>
    <w:rsid w:val="00494530"/>
    <w:rsid w:val="004B753B"/>
    <w:rsid w:val="004C335F"/>
    <w:rsid w:val="004D5C84"/>
    <w:rsid w:val="004E006B"/>
    <w:rsid w:val="00507888"/>
    <w:rsid w:val="00512F19"/>
    <w:rsid w:val="00513CBF"/>
    <w:rsid w:val="00513FD2"/>
    <w:rsid w:val="00515A80"/>
    <w:rsid w:val="00534E2E"/>
    <w:rsid w:val="00536CA8"/>
    <w:rsid w:val="00556393"/>
    <w:rsid w:val="00561321"/>
    <w:rsid w:val="00581E19"/>
    <w:rsid w:val="0058230A"/>
    <w:rsid w:val="00583B1E"/>
    <w:rsid w:val="00587C29"/>
    <w:rsid w:val="005A23A5"/>
    <w:rsid w:val="005A6DDC"/>
    <w:rsid w:val="005A758B"/>
    <w:rsid w:val="005C06BC"/>
    <w:rsid w:val="005D2B1F"/>
    <w:rsid w:val="005D2F16"/>
    <w:rsid w:val="005E394C"/>
    <w:rsid w:val="005E5A09"/>
    <w:rsid w:val="005F29A5"/>
    <w:rsid w:val="00605A56"/>
    <w:rsid w:val="00614624"/>
    <w:rsid w:val="0064073B"/>
    <w:rsid w:val="006407E2"/>
    <w:rsid w:val="006441AE"/>
    <w:rsid w:val="006559B2"/>
    <w:rsid w:val="00656C4F"/>
    <w:rsid w:val="00680579"/>
    <w:rsid w:val="00683960"/>
    <w:rsid w:val="006A15AB"/>
    <w:rsid w:val="006A4228"/>
    <w:rsid w:val="006A4C93"/>
    <w:rsid w:val="006B325C"/>
    <w:rsid w:val="006B34FA"/>
    <w:rsid w:val="006B6211"/>
    <w:rsid w:val="006B6767"/>
    <w:rsid w:val="006C5201"/>
    <w:rsid w:val="006C654B"/>
    <w:rsid w:val="006F2C79"/>
    <w:rsid w:val="006F7F5E"/>
    <w:rsid w:val="007106B0"/>
    <w:rsid w:val="00762328"/>
    <w:rsid w:val="00786A75"/>
    <w:rsid w:val="00793574"/>
    <w:rsid w:val="007A71A7"/>
    <w:rsid w:val="007B731E"/>
    <w:rsid w:val="007F2625"/>
    <w:rsid w:val="007F4458"/>
    <w:rsid w:val="007F7976"/>
    <w:rsid w:val="00803FEB"/>
    <w:rsid w:val="008226AA"/>
    <w:rsid w:val="008361B3"/>
    <w:rsid w:val="008379EA"/>
    <w:rsid w:val="00855FAB"/>
    <w:rsid w:val="00860EAC"/>
    <w:rsid w:val="0086677F"/>
    <w:rsid w:val="00872226"/>
    <w:rsid w:val="008728A9"/>
    <w:rsid w:val="00877839"/>
    <w:rsid w:val="00882B46"/>
    <w:rsid w:val="008A0F03"/>
    <w:rsid w:val="008A3C59"/>
    <w:rsid w:val="008C4544"/>
    <w:rsid w:val="008C4F9C"/>
    <w:rsid w:val="008D436C"/>
    <w:rsid w:val="008D4ED2"/>
    <w:rsid w:val="008D7973"/>
    <w:rsid w:val="008E091F"/>
    <w:rsid w:val="008F63D9"/>
    <w:rsid w:val="00921B3B"/>
    <w:rsid w:val="00925100"/>
    <w:rsid w:val="009408E1"/>
    <w:rsid w:val="009716CA"/>
    <w:rsid w:val="00972379"/>
    <w:rsid w:val="009811B4"/>
    <w:rsid w:val="0098774D"/>
    <w:rsid w:val="009B0023"/>
    <w:rsid w:val="009B5227"/>
    <w:rsid w:val="009D1511"/>
    <w:rsid w:val="009F0D8B"/>
    <w:rsid w:val="00A33393"/>
    <w:rsid w:val="00A47426"/>
    <w:rsid w:val="00A51BEC"/>
    <w:rsid w:val="00A66D51"/>
    <w:rsid w:val="00A81810"/>
    <w:rsid w:val="00A849D8"/>
    <w:rsid w:val="00A93844"/>
    <w:rsid w:val="00AA43C9"/>
    <w:rsid w:val="00AB5D8D"/>
    <w:rsid w:val="00AC2D0B"/>
    <w:rsid w:val="00AC49D4"/>
    <w:rsid w:val="00AC732C"/>
    <w:rsid w:val="00AE4529"/>
    <w:rsid w:val="00AE5AD2"/>
    <w:rsid w:val="00AE7E73"/>
    <w:rsid w:val="00AF613C"/>
    <w:rsid w:val="00AF6ACC"/>
    <w:rsid w:val="00B13A72"/>
    <w:rsid w:val="00B23769"/>
    <w:rsid w:val="00B25FD2"/>
    <w:rsid w:val="00B2716A"/>
    <w:rsid w:val="00B30631"/>
    <w:rsid w:val="00B47B89"/>
    <w:rsid w:val="00B56252"/>
    <w:rsid w:val="00B646C9"/>
    <w:rsid w:val="00B726D7"/>
    <w:rsid w:val="00B841FE"/>
    <w:rsid w:val="00B865BD"/>
    <w:rsid w:val="00B869DC"/>
    <w:rsid w:val="00B86DB7"/>
    <w:rsid w:val="00BD177E"/>
    <w:rsid w:val="00BE0342"/>
    <w:rsid w:val="00BE2B58"/>
    <w:rsid w:val="00BF136E"/>
    <w:rsid w:val="00C02655"/>
    <w:rsid w:val="00C10866"/>
    <w:rsid w:val="00C268C5"/>
    <w:rsid w:val="00C36371"/>
    <w:rsid w:val="00C36576"/>
    <w:rsid w:val="00C527F0"/>
    <w:rsid w:val="00C608F9"/>
    <w:rsid w:val="00C62603"/>
    <w:rsid w:val="00C779D2"/>
    <w:rsid w:val="00C83FAF"/>
    <w:rsid w:val="00C84161"/>
    <w:rsid w:val="00C931E8"/>
    <w:rsid w:val="00CB739E"/>
    <w:rsid w:val="00CB73C5"/>
    <w:rsid w:val="00CD1E18"/>
    <w:rsid w:val="00CE6400"/>
    <w:rsid w:val="00CF031E"/>
    <w:rsid w:val="00CF2AD1"/>
    <w:rsid w:val="00CF4E75"/>
    <w:rsid w:val="00D17D3B"/>
    <w:rsid w:val="00D23FED"/>
    <w:rsid w:val="00D26251"/>
    <w:rsid w:val="00D43B2E"/>
    <w:rsid w:val="00D50F69"/>
    <w:rsid w:val="00D54314"/>
    <w:rsid w:val="00D71735"/>
    <w:rsid w:val="00D72231"/>
    <w:rsid w:val="00D73DC7"/>
    <w:rsid w:val="00DA1840"/>
    <w:rsid w:val="00DA188A"/>
    <w:rsid w:val="00DB114B"/>
    <w:rsid w:val="00DD1B7B"/>
    <w:rsid w:val="00E01D5D"/>
    <w:rsid w:val="00E028FC"/>
    <w:rsid w:val="00E03082"/>
    <w:rsid w:val="00E32458"/>
    <w:rsid w:val="00E42589"/>
    <w:rsid w:val="00E66AA1"/>
    <w:rsid w:val="00E70D23"/>
    <w:rsid w:val="00E71ADE"/>
    <w:rsid w:val="00EA4BB4"/>
    <w:rsid w:val="00EB13BB"/>
    <w:rsid w:val="00EB5317"/>
    <w:rsid w:val="00EC1A82"/>
    <w:rsid w:val="00ED21A0"/>
    <w:rsid w:val="00EE03B0"/>
    <w:rsid w:val="00EE0CFF"/>
    <w:rsid w:val="00EE69EF"/>
    <w:rsid w:val="00F00723"/>
    <w:rsid w:val="00F016F2"/>
    <w:rsid w:val="00F10696"/>
    <w:rsid w:val="00F154F2"/>
    <w:rsid w:val="00F16E5E"/>
    <w:rsid w:val="00F221D1"/>
    <w:rsid w:val="00F23E8D"/>
    <w:rsid w:val="00F307B2"/>
    <w:rsid w:val="00F36C6E"/>
    <w:rsid w:val="00F42BBA"/>
    <w:rsid w:val="00F4388A"/>
    <w:rsid w:val="00F570F4"/>
    <w:rsid w:val="00F80FD2"/>
    <w:rsid w:val="00FA298E"/>
    <w:rsid w:val="00FA3481"/>
    <w:rsid w:val="00FA6CB4"/>
    <w:rsid w:val="00FD1E20"/>
    <w:rsid w:val="00FD76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4E5D62A2"/>
  <w15:docId w15:val="{3BAD7629-2034-4AB9-999D-B755B9C966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394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5E394C"/>
    <w:pPr>
      <w:spacing w:after="0" w:line="240" w:lineRule="auto"/>
    </w:pPr>
  </w:style>
  <w:style w:type="table" w:styleId="TableGrid">
    <w:name w:val="Table Grid"/>
    <w:basedOn w:val="TableNormal"/>
    <w:uiPriority w:val="59"/>
    <w:rsid w:val="005E39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38037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80372"/>
    <w:rPr>
      <w:rFonts w:ascii="Tahoma" w:hAnsi="Tahoma" w:cs="Tahoma"/>
      <w:sz w:val="16"/>
      <w:szCs w:val="16"/>
    </w:rPr>
  </w:style>
  <w:style w:type="paragraph" w:styleId="Header">
    <w:name w:val="header"/>
    <w:basedOn w:val="Normal"/>
    <w:link w:val="HeaderChar"/>
    <w:uiPriority w:val="99"/>
    <w:unhideWhenUsed/>
    <w:rsid w:val="009F0D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9F0D8B"/>
  </w:style>
  <w:style w:type="paragraph" w:styleId="Footer">
    <w:name w:val="footer"/>
    <w:basedOn w:val="Normal"/>
    <w:link w:val="FooterChar"/>
    <w:uiPriority w:val="99"/>
    <w:unhideWhenUsed/>
    <w:rsid w:val="009F0D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9F0D8B"/>
  </w:style>
  <w:style w:type="character" w:styleId="Hyperlink">
    <w:name w:val="Hyperlink"/>
    <w:basedOn w:val="DefaultParagraphFont"/>
    <w:uiPriority w:val="99"/>
    <w:unhideWhenUsed/>
    <w:rsid w:val="00C84161"/>
    <w:rPr>
      <w:color w:val="0000FF" w:themeColor="hyperlink"/>
      <w:u w:val="single"/>
    </w:rPr>
  </w:style>
  <w:style w:type="character" w:styleId="FollowedHyperlink">
    <w:name w:val="FollowedHyperlink"/>
    <w:basedOn w:val="DefaultParagraphFont"/>
    <w:uiPriority w:val="99"/>
    <w:semiHidden/>
    <w:unhideWhenUsed/>
    <w:rsid w:val="00196517"/>
    <w:rPr>
      <w:color w:val="800080" w:themeColor="followedHyperlink"/>
      <w:u w:val="single"/>
    </w:rPr>
  </w:style>
  <w:style w:type="paragraph" w:styleId="ListParagraph">
    <w:name w:val="List Paragraph"/>
    <w:basedOn w:val="Normal"/>
    <w:uiPriority w:val="34"/>
    <w:qFormat/>
    <w:rsid w:val="00656C4F"/>
    <w:pPr>
      <w:ind w:left="720"/>
      <w:contextualSpacing/>
    </w:pPr>
  </w:style>
  <w:style w:type="character" w:styleId="CommentReference">
    <w:name w:val="annotation reference"/>
    <w:basedOn w:val="DefaultParagraphFont"/>
    <w:uiPriority w:val="99"/>
    <w:semiHidden/>
    <w:unhideWhenUsed/>
    <w:rsid w:val="00E03082"/>
    <w:rPr>
      <w:sz w:val="16"/>
      <w:szCs w:val="16"/>
    </w:rPr>
  </w:style>
  <w:style w:type="paragraph" w:styleId="CommentText">
    <w:name w:val="annotation text"/>
    <w:basedOn w:val="Normal"/>
    <w:link w:val="CommentTextChar"/>
    <w:uiPriority w:val="99"/>
    <w:semiHidden/>
    <w:unhideWhenUsed/>
    <w:rsid w:val="00E03082"/>
    <w:pPr>
      <w:spacing w:line="240" w:lineRule="auto"/>
    </w:pPr>
    <w:rPr>
      <w:sz w:val="20"/>
      <w:szCs w:val="20"/>
    </w:rPr>
  </w:style>
  <w:style w:type="character" w:customStyle="1" w:styleId="CommentTextChar">
    <w:name w:val="Comment Text Char"/>
    <w:basedOn w:val="DefaultParagraphFont"/>
    <w:link w:val="CommentText"/>
    <w:uiPriority w:val="99"/>
    <w:semiHidden/>
    <w:rsid w:val="00E03082"/>
    <w:rPr>
      <w:sz w:val="20"/>
      <w:szCs w:val="20"/>
    </w:rPr>
  </w:style>
  <w:style w:type="paragraph" w:styleId="CommentSubject">
    <w:name w:val="annotation subject"/>
    <w:basedOn w:val="CommentText"/>
    <w:next w:val="CommentText"/>
    <w:link w:val="CommentSubjectChar"/>
    <w:uiPriority w:val="99"/>
    <w:semiHidden/>
    <w:unhideWhenUsed/>
    <w:rsid w:val="00E03082"/>
    <w:rPr>
      <w:b/>
      <w:bCs/>
    </w:rPr>
  </w:style>
  <w:style w:type="character" w:customStyle="1" w:styleId="CommentSubjectChar">
    <w:name w:val="Comment Subject Char"/>
    <w:basedOn w:val="CommentTextChar"/>
    <w:link w:val="CommentSubject"/>
    <w:uiPriority w:val="99"/>
    <w:semiHidden/>
    <w:rsid w:val="00E03082"/>
    <w:rPr>
      <w:b/>
      <w:bCs/>
      <w:sz w:val="20"/>
      <w:szCs w:val="20"/>
    </w:rPr>
  </w:style>
  <w:style w:type="character" w:styleId="UnresolvedMention">
    <w:name w:val="Unresolved Mention"/>
    <w:basedOn w:val="DefaultParagraphFont"/>
    <w:uiPriority w:val="99"/>
    <w:semiHidden/>
    <w:unhideWhenUsed/>
    <w:rsid w:val="00C931E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870712">
      <w:bodyDiv w:val="1"/>
      <w:marLeft w:val="0"/>
      <w:marRight w:val="0"/>
      <w:marTop w:val="0"/>
      <w:marBottom w:val="0"/>
      <w:divBdr>
        <w:top w:val="none" w:sz="0" w:space="0" w:color="auto"/>
        <w:left w:val="none" w:sz="0" w:space="0" w:color="auto"/>
        <w:bottom w:val="none" w:sz="0" w:space="0" w:color="auto"/>
        <w:right w:val="none" w:sz="0" w:space="0" w:color="auto"/>
      </w:divBdr>
    </w:div>
    <w:div w:id="67188878">
      <w:bodyDiv w:val="1"/>
      <w:marLeft w:val="0"/>
      <w:marRight w:val="0"/>
      <w:marTop w:val="0"/>
      <w:marBottom w:val="0"/>
      <w:divBdr>
        <w:top w:val="none" w:sz="0" w:space="0" w:color="auto"/>
        <w:left w:val="none" w:sz="0" w:space="0" w:color="auto"/>
        <w:bottom w:val="none" w:sz="0" w:space="0" w:color="auto"/>
        <w:right w:val="none" w:sz="0" w:space="0" w:color="auto"/>
      </w:divBdr>
    </w:div>
    <w:div w:id="403993888">
      <w:bodyDiv w:val="1"/>
      <w:marLeft w:val="0"/>
      <w:marRight w:val="0"/>
      <w:marTop w:val="0"/>
      <w:marBottom w:val="0"/>
      <w:divBdr>
        <w:top w:val="none" w:sz="0" w:space="0" w:color="auto"/>
        <w:left w:val="none" w:sz="0" w:space="0" w:color="auto"/>
        <w:bottom w:val="none" w:sz="0" w:space="0" w:color="auto"/>
        <w:right w:val="none" w:sz="0" w:space="0" w:color="auto"/>
      </w:divBdr>
    </w:div>
    <w:div w:id="607275056">
      <w:bodyDiv w:val="1"/>
      <w:marLeft w:val="0"/>
      <w:marRight w:val="0"/>
      <w:marTop w:val="0"/>
      <w:marBottom w:val="0"/>
      <w:divBdr>
        <w:top w:val="none" w:sz="0" w:space="0" w:color="auto"/>
        <w:left w:val="none" w:sz="0" w:space="0" w:color="auto"/>
        <w:bottom w:val="none" w:sz="0" w:space="0" w:color="auto"/>
        <w:right w:val="none" w:sz="0" w:space="0" w:color="auto"/>
      </w:divBdr>
    </w:div>
    <w:div w:id="777485640">
      <w:bodyDiv w:val="1"/>
      <w:marLeft w:val="0"/>
      <w:marRight w:val="0"/>
      <w:marTop w:val="0"/>
      <w:marBottom w:val="0"/>
      <w:divBdr>
        <w:top w:val="none" w:sz="0" w:space="0" w:color="auto"/>
        <w:left w:val="none" w:sz="0" w:space="0" w:color="auto"/>
        <w:bottom w:val="none" w:sz="0" w:space="0" w:color="auto"/>
        <w:right w:val="none" w:sz="0" w:space="0" w:color="auto"/>
      </w:divBdr>
    </w:div>
    <w:div w:id="1048997583">
      <w:bodyDiv w:val="1"/>
      <w:marLeft w:val="0"/>
      <w:marRight w:val="0"/>
      <w:marTop w:val="0"/>
      <w:marBottom w:val="0"/>
      <w:divBdr>
        <w:top w:val="none" w:sz="0" w:space="0" w:color="auto"/>
        <w:left w:val="none" w:sz="0" w:space="0" w:color="auto"/>
        <w:bottom w:val="none" w:sz="0" w:space="0" w:color="auto"/>
        <w:right w:val="none" w:sz="0" w:space="0" w:color="auto"/>
      </w:divBdr>
    </w:div>
    <w:div w:id="1051420083">
      <w:bodyDiv w:val="1"/>
      <w:marLeft w:val="0"/>
      <w:marRight w:val="0"/>
      <w:marTop w:val="0"/>
      <w:marBottom w:val="0"/>
      <w:divBdr>
        <w:top w:val="none" w:sz="0" w:space="0" w:color="auto"/>
        <w:left w:val="none" w:sz="0" w:space="0" w:color="auto"/>
        <w:bottom w:val="none" w:sz="0" w:space="0" w:color="auto"/>
        <w:right w:val="none" w:sz="0" w:space="0" w:color="auto"/>
      </w:divBdr>
    </w:div>
    <w:div w:id="1075543501">
      <w:bodyDiv w:val="1"/>
      <w:marLeft w:val="0"/>
      <w:marRight w:val="0"/>
      <w:marTop w:val="0"/>
      <w:marBottom w:val="0"/>
      <w:divBdr>
        <w:top w:val="none" w:sz="0" w:space="0" w:color="auto"/>
        <w:left w:val="none" w:sz="0" w:space="0" w:color="auto"/>
        <w:bottom w:val="none" w:sz="0" w:space="0" w:color="auto"/>
        <w:right w:val="none" w:sz="0" w:space="0" w:color="auto"/>
      </w:divBdr>
    </w:div>
    <w:div w:id="1090158120">
      <w:bodyDiv w:val="1"/>
      <w:marLeft w:val="0"/>
      <w:marRight w:val="0"/>
      <w:marTop w:val="0"/>
      <w:marBottom w:val="0"/>
      <w:divBdr>
        <w:top w:val="none" w:sz="0" w:space="0" w:color="auto"/>
        <w:left w:val="none" w:sz="0" w:space="0" w:color="auto"/>
        <w:bottom w:val="none" w:sz="0" w:space="0" w:color="auto"/>
        <w:right w:val="none" w:sz="0" w:space="0" w:color="auto"/>
      </w:divBdr>
    </w:div>
    <w:div w:id="1155225955">
      <w:bodyDiv w:val="1"/>
      <w:marLeft w:val="0"/>
      <w:marRight w:val="0"/>
      <w:marTop w:val="0"/>
      <w:marBottom w:val="0"/>
      <w:divBdr>
        <w:top w:val="none" w:sz="0" w:space="0" w:color="auto"/>
        <w:left w:val="none" w:sz="0" w:space="0" w:color="auto"/>
        <w:bottom w:val="none" w:sz="0" w:space="0" w:color="auto"/>
        <w:right w:val="none" w:sz="0" w:space="0" w:color="auto"/>
      </w:divBdr>
    </w:div>
    <w:div w:id="1431118663">
      <w:bodyDiv w:val="1"/>
      <w:marLeft w:val="0"/>
      <w:marRight w:val="0"/>
      <w:marTop w:val="0"/>
      <w:marBottom w:val="0"/>
      <w:divBdr>
        <w:top w:val="none" w:sz="0" w:space="0" w:color="auto"/>
        <w:left w:val="none" w:sz="0" w:space="0" w:color="auto"/>
        <w:bottom w:val="none" w:sz="0" w:space="0" w:color="auto"/>
        <w:right w:val="none" w:sz="0" w:space="0" w:color="auto"/>
      </w:divBdr>
    </w:div>
    <w:div w:id="1434864442">
      <w:bodyDiv w:val="1"/>
      <w:marLeft w:val="0"/>
      <w:marRight w:val="0"/>
      <w:marTop w:val="0"/>
      <w:marBottom w:val="0"/>
      <w:divBdr>
        <w:top w:val="none" w:sz="0" w:space="0" w:color="auto"/>
        <w:left w:val="none" w:sz="0" w:space="0" w:color="auto"/>
        <w:bottom w:val="none" w:sz="0" w:space="0" w:color="auto"/>
        <w:right w:val="none" w:sz="0" w:space="0" w:color="auto"/>
      </w:divBdr>
    </w:div>
    <w:div w:id="1491409742">
      <w:bodyDiv w:val="1"/>
      <w:marLeft w:val="0"/>
      <w:marRight w:val="0"/>
      <w:marTop w:val="0"/>
      <w:marBottom w:val="0"/>
      <w:divBdr>
        <w:top w:val="none" w:sz="0" w:space="0" w:color="auto"/>
        <w:left w:val="none" w:sz="0" w:space="0" w:color="auto"/>
        <w:bottom w:val="none" w:sz="0" w:space="0" w:color="auto"/>
        <w:right w:val="none" w:sz="0" w:space="0" w:color="auto"/>
      </w:divBdr>
    </w:div>
    <w:div w:id="15410181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hyperlink" Target="https://cvshealth.auditboardapp.com/download?file_id=162033&amp;name=Task15416%20-%20E2.2%20-%20SCOM%20Alerts%20(IA%20Analysis).xlsx" TargetMode="External"/><Relationship Id="rId26"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hyperlink" Target="https://cvshealth.auditboardapp.com/download?file_id=161624&amp;name=Task15443%20-%20E2.2%20SCOM%20Alert%20Remediation.docx" TargetMode="External"/><Relationship Id="rId7" Type="http://schemas.openxmlformats.org/officeDocument/2006/relationships/settings" Target="settings.xml"/><Relationship Id="rId12" Type="http://schemas.openxmlformats.org/officeDocument/2006/relationships/hyperlink" Target="https://cvshealth.auditboardapp.com/download?file_id=159360&amp;name=UID%20%2313200.docx" TargetMode="External"/><Relationship Id="rId17" Type="http://schemas.openxmlformats.org/officeDocument/2006/relationships/image" Target="media/image5.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gif"/><Relationship Id="rId24" Type="http://schemas.openxmlformats.org/officeDocument/2006/relationships/image" Target="media/image10.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s://cvshealth.auditboardapp.com/download?file_id=161403&amp;name=Task15416%20-%20E2.2%20-%20SCOM%20Alerts%20Follow%20Up.docx" TargetMode="External"/><Relationship Id="rId23" Type="http://schemas.openxmlformats.org/officeDocument/2006/relationships/image" Target="media/image9.png"/><Relationship Id="rId28"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8.png"/><Relationship Id="rId27" Type="http://schemas.openxmlformats.org/officeDocument/2006/relationships/footer" Target="footer1.xml"/><Relationship Id="rId3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9121A4A06AEBAB4E908050E5D8D7DAC1" ma:contentTypeVersion="1" ma:contentTypeDescription="Create a new document." ma:contentTypeScope="" ma:versionID="b98747460292206da194fd24f9cca0a6">
  <xsd:schema xmlns:xsd="http://www.w3.org/2001/XMLSchema" xmlns:xs="http://www.w3.org/2001/XMLSchema" xmlns:p="http://schemas.microsoft.com/office/2006/metadata/properties" xmlns:ns2="a18d0ebb-b916-45dd-a5bd-e86a1a1b761e" targetNamespace="http://schemas.microsoft.com/office/2006/metadata/properties" ma:root="true" ma:fieldsID="b87adaca3123c334e482f07d6533290d" ns2:_="">
    <xsd:import namespace="a18d0ebb-b916-45dd-a5bd-e86a1a1b761e"/>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18d0ebb-b916-45dd-a5bd-e86a1a1b761e"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F908C33-4D60-45A3-AFCC-06B48E4C670C}">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AF8BF7FD-E583-4517-8C8D-15AAFD5D273A}">
  <ds:schemaRefs>
    <ds:schemaRef ds:uri="http://schemas.microsoft.com/sharepoint/v3/contenttype/forms"/>
  </ds:schemaRefs>
</ds:datastoreItem>
</file>

<file path=customXml/itemProps3.xml><?xml version="1.0" encoding="utf-8"?>
<ds:datastoreItem xmlns:ds="http://schemas.openxmlformats.org/officeDocument/2006/customXml" ds:itemID="{FC180B00-52E3-4C79-8431-54D2CA55882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18d0ebb-b916-45dd-a5bd-e86a1a1b761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9116023-61BA-49CB-B8B8-1F5EEC96FC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Pages>
  <Words>941</Words>
  <Characters>5224</Characters>
  <Application>Microsoft Office Word</Application>
  <DocSecurity>0</DocSecurity>
  <Lines>117</Lines>
  <Paragraphs>48</Paragraphs>
  <ScaleCrop>false</ScaleCrop>
  <HeadingPairs>
    <vt:vector size="2" baseType="variant">
      <vt:variant>
        <vt:lpstr>Title</vt:lpstr>
      </vt:variant>
      <vt:variant>
        <vt:i4>1</vt:i4>
      </vt:variant>
    </vt:vector>
  </HeadingPairs>
  <TitlesOfParts>
    <vt:vector size="1" baseType="lpstr">
      <vt:lpstr/>
    </vt:vector>
  </TitlesOfParts>
  <Company>Aetna</Company>
  <LinksUpToDate>false</LinksUpToDate>
  <CharactersWithSpaces>6150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Samantha Baskin</dc:creator>
  <cp:lastModifiedBy>Mafi, oluwaseyi E</cp:lastModifiedBy>
  <cp:revision>2</cp:revision>
  <dcterms:created xsi:type="dcterms:W3CDTF">2022-02-11T16:09:00Z</dcterms:created>
  <dcterms:modified xsi:type="dcterms:W3CDTF">2022-02-11T16:09:00Z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0x0101009121A4A06AEBAB4E908050E5D8D7DAC1</vt:lpwstr>
  </property>
  <property fmtid="{D5CDD505-2E9C-101B-9397-08002B2CF9AE}" pid="3" name="MSIP_Label_67599526-06ca-49cc-9fa9-5307800a949a_Enabled">
    <vt:lpwstr>true</vt:lpwstr>
  </property>
  <property fmtid="{D5CDD505-2E9C-101B-9397-08002B2CF9AE}" pid="4" name="MSIP_Label_67599526-06ca-49cc-9fa9-5307800a949a_SetDate">
    <vt:lpwstr>2022-01-26T21:46:30Z</vt:lpwstr>
  </property>
  <property fmtid="{D5CDD505-2E9C-101B-9397-08002B2CF9AE}" pid="5" name="MSIP_Label_67599526-06ca-49cc-9fa9-5307800a949a_Method">
    <vt:lpwstr>Standard</vt:lpwstr>
  </property>
  <property fmtid="{D5CDD505-2E9C-101B-9397-08002B2CF9AE}" pid="6" name="MSIP_Label_67599526-06ca-49cc-9fa9-5307800a949a_Name">
    <vt:lpwstr>67599526-06ca-49cc-9fa9-5307800a949a</vt:lpwstr>
  </property>
  <property fmtid="{D5CDD505-2E9C-101B-9397-08002B2CF9AE}" pid="7" name="MSIP_Label_67599526-06ca-49cc-9fa9-5307800a949a_SiteId">
    <vt:lpwstr>fabb61b8-3afe-4e75-b934-a47f782b8cd7</vt:lpwstr>
  </property>
  <property fmtid="{D5CDD505-2E9C-101B-9397-08002B2CF9AE}" pid="8" name="MSIP_Label_67599526-06ca-49cc-9fa9-5307800a949a_ActionId">
    <vt:lpwstr>5e1df0e9-ba92-40bb-bd41-b6e72d8ff4d4</vt:lpwstr>
  </property>
  <property fmtid="{D5CDD505-2E9C-101B-9397-08002B2CF9AE}" pid="9" name="MSIP_Label_67599526-06ca-49cc-9fa9-5307800a949a_ContentBits">
    <vt:lpwstr>0</vt:lpwstr>
  </property>
  <property fmtid="{D5CDD505-2E9C-101B-9397-08002B2CF9AE}" pid="10" name="_ab_sd_h">
    <vt:lpwstr>cvshealth.auditboardapp.com</vt:lpwstr>
  </property>
  <property fmtid="{D5CDD505-2E9C-101B-9397-08002B2CF9AE}" pid="11" name="_ab_sd_m">
    <vt:lpwstr>default</vt:lpwstr>
  </property>
  <property fmtid="{D5CDD505-2E9C-101B-9397-08002B2CF9AE}" pid="12" name="_ab_sd_u">
    <vt:i4>2398</vt:i4>
  </property>
</Properties>
</file>