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890" w:type="dxa"/>
        <w:tblInd w:w="-972" w:type="dxa"/>
        <w:tblLayout w:type="fixed"/>
        <w:tblLook w:val="01E0" w:firstRow="1" w:lastRow="1" w:firstColumn="1" w:lastColumn="1" w:noHBand="0" w:noVBand="0"/>
      </w:tblPr>
      <w:tblGrid>
        <w:gridCol w:w="2080"/>
        <w:gridCol w:w="2510"/>
        <w:gridCol w:w="82"/>
        <w:gridCol w:w="2269"/>
        <w:gridCol w:w="611"/>
        <w:gridCol w:w="3338"/>
      </w:tblGrid>
      <w:tr w:rsidR="00865681" w:rsidRPr="002D2769" w14:paraId="259E8C19" w14:textId="77777777" w:rsidTr="002179B3">
        <w:tc>
          <w:tcPr>
            <w:tcW w:w="4672" w:type="dxa"/>
            <w:gridSpan w:val="3"/>
            <w:tcBorders>
              <w:top w:val="single" w:sz="12" w:space="0" w:color="auto"/>
              <w:left w:val="single" w:sz="12" w:space="0" w:color="auto"/>
              <w:bottom w:val="single" w:sz="12" w:space="0" w:color="auto"/>
              <w:right w:val="nil"/>
            </w:tcBorders>
          </w:tcPr>
          <w:p w14:paraId="1A4E57BD" w14:textId="77777777" w:rsidR="00865681" w:rsidRPr="002D2769" w:rsidRDefault="00650B1A" w:rsidP="0030093A">
            <w:pPr>
              <w:spacing w:before="240"/>
              <w:rPr>
                <w:rFonts w:asciiTheme="minorHAnsi" w:hAnsiTheme="minorHAnsi"/>
                <w:sz w:val="20"/>
                <w:szCs w:val="20"/>
              </w:rPr>
            </w:pPr>
            <w:r>
              <w:rPr>
                <w:rFonts w:asciiTheme="minorHAnsi" w:hAnsiTheme="minorHAnsi"/>
                <w:noProof/>
                <w:sz w:val="20"/>
                <w:szCs w:val="20"/>
              </w:rPr>
              <w:drawing>
                <wp:anchor distT="0" distB="0" distL="114300" distR="114300" simplePos="0" relativeHeight="251658240" behindDoc="0" locked="0" layoutInCell="1" allowOverlap="1" wp14:anchorId="3DB95D40" wp14:editId="0B3B2483">
                  <wp:simplePos x="0" y="0"/>
                  <wp:positionH relativeFrom="column">
                    <wp:posOffset>-635</wp:posOffset>
                  </wp:positionH>
                  <wp:positionV relativeFrom="paragraph">
                    <wp:posOffset>86029</wp:posOffset>
                  </wp:positionV>
                  <wp:extent cx="2829560" cy="420370"/>
                  <wp:effectExtent l="0" t="0" r="889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VS Health.gif"/>
                          <pic:cNvPicPr/>
                        </pic:nvPicPr>
                        <pic:blipFill>
                          <a:blip r:embed="rId11">
                            <a:extLst>
                              <a:ext uri="{28A0092B-C50C-407E-A947-70E740481C1C}">
                                <a14:useLocalDpi xmlns:a14="http://schemas.microsoft.com/office/drawing/2010/main" val="0"/>
                              </a:ext>
                            </a:extLst>
                          </a:blip>
                          <a:stretch>
                            <a:fillRect/>
                          </a:stretch>
                        </pic:blipFill>
                        <pic:spPr>
                          <a:xfrm>
                            <a:off x="0" y="0"/>
                            <a:ext cx="2829560" cy="420370"/>
                          </a:xfrm>
                          <a:prstGeom prst="rect">
                            <a:avLst/>
                          </a:prstGeom>
                        </pic:spPr>
                      </pic:pic>
                    </a:graphicData>
                  </a:graphic>
                  <wp14:sizeRelH relativeFrom="page">
                    <wp14:pctWidth>0</wp14:pctWidth>
                  </wp14:sizeRelH>
                  <wp14:sizeRelV relativeFrom="page">
                    <wp14:pctHeight>0</wp14:pctHeight>
                  </wp14:sizeRelV>
                </wp:anchor>
              </w:drawing>
            </w:r>
          </w:p>
        </w:tc>
        <w:tc>
          <w:tcPr>
            <w:tcW w:w="6218" w:type="dxa"/>
            <w:gridSpan w:val="3"/>
            <w:tcBorders>
              <w:top w:val="single" w:sz="12" w:space="0" w:color="auto"/>
              <w:left w:val="nil"/>
              <w:bottom w:val="single" w:sz="12" w:space="0" w:color="auto"/>
              <w:right w:val="single" w:sz="12" w:space="0" w:color="auto"/>
            </w:tcBorders>
          </w:tcPr>
          <w:p w14:paraId="4A88A1BC" w14:textId="1AB99ECE" w:rsidR="008043BE" w:rsidRDefault="007619B8" w:rsidP="00631332">
            <w:pPr>
              <w:rPr>
                <w:rFonts w:asciiTheme="minorHAnsi" w:hAnsiTheme="minorHAnsi" w:cs="Arial"/>
                <w:b/>
                <w:i/>
                <w:sz w:val="20"/>
                <w:szCs w:val="20"/>
              </w:rPr>
            </w:pPr>
            <w:r>
              <w:rPr>
                <w:rFonts w:asciiTheme="minorHAnsi" w:hAnsiTheme="minorHAnsi" w:cs="Arial"/>
                <w:b/>
                <w:i/>
                <w:sz w:val="20"/>
                <w:szCs w:val="20"/>
              </w:rPr>
              <w:t>21132</w:t>
            </w:r>
            <w:r w:rsidR="0073082A">
              <w:rPr>
                <w:rFonts w:asciiTheme="minorHAnsi" w:hAnsiTheme="minorHAnsi" w:cs="Arial"/>
                <w:b/>
                <w:i/>
                <w:sz w:val="20"/>
                <w:szCs w:val="20"/>
              </w:rPr>
              <w:t xml:space="preserve"> </w:t>
            </w:r>
            <w:r w:rsidR="00C971F4">
              <w:rPr>
                <w:rFonts w:asciiTheme="minorHAnsi" w:hAnsiTheme="minorHAnsi" w:cs="Arial"/>
                <w:b/>
                <w:i/>
                <w:sz w:val="20"/>
                <w:szCs w:val="20"/>
              </w:rPr>
              <w:t xml:space="preserve">- </w:t>
            </w:r>
            <w:r>
              <w:rPr>
                <w:rFonts w:asciiTheme="minorHAnsi" w:hAnsiTheme="minorHAnsi" w:cs="Arial"/>
                <w:b/>
                <w:i/>
                <w:sz w:val="20"/>
                <w:szCs w:val="20"/>
              </w:rPr>
              <w:t>Clinical Data Repository (CDR) Audit – Data Protection Walkthrough</w:t>
            </w:r>
          </w:p>
          <w:p w14:paraId="76B18C59" w14:textId="22022C8B" w:rsidR="00631332" w:rsidRPr="00631332" w:rsidRDefault="00631332" w:rsidP="00631332">
            <w:pPr>
              <w:rPr>
                <w:rFonts w:asciiTheme="minorHAnsi" w:hAnsiTheme="minorHAnsi" w:cs="Arial"/>
                <w:b/>
                <w:i/>
                <w:sz w:val="20"/>
                <w:szCs w:val="20"/>
              </w:rPr>
            </w:pPr>
            <w:r w:rsidRPr="00810F8C">
              <w:rPr>
                <w:rFonts w:asciiTheme="minorHAnsi" w:hAnsiTheme="minorHAnsi" w:cs="Arial"/>
                <w:b/>
                <w:sz w:val="20"/>
                <w:szCs w:val="20"/>
              </w:rPr>
              <w:t xml:space="preserve">Date: </w:t>
            </w:r>
            <w:r w:rsidR="007619B8">
              <w:rPr>
                <w:rFonts w:asciiTheme="minorHAnsi" w:hAnsiTheme="minorHAnsi" w:cs="Arial"/>
                <w:b/>
                <w:sz w:val="20"/>
                <w:szCs w:val="20"/>
              </w:rPr>
              <w:t>07/13/2021</w:t>
            </w:r>
          </w:p>
          <w:p w14:paraId="16F73AFC" w14:textId="0BC718A3" w:rsidR="00865681" w:rsidRPr="00730623" w:rsidRDefault="00631332" w:rsidP="0073082A">
            <w:pPr>
              <w:rPr>
                <w:rFonts w:asciiTheme="minorHAnsi" w:hAnsiTheme="minorHAnsi" w:cs="Arial"/>
                <w:color w:val="000000"/>
                <w:sz w:val="20"/>
                <w:szCs w:val="20"/>
                <w:shd w:val="clear" w:color="auto" w:fill="FFFFFF"/>
              </w:rPr>
            </w:pPr>
            <w:r w:rsidRPr="00810F8C">
              <w:rPr>
                <w:rFonts w:asciiTheme="minorHAnsi" w:hAnsiTheme="minorHAnsi" w:cs="Arial"/>
                <w:b/>
                <w:sz w:val="20"/>
                <w:szCs w:val="20"/>
              </w:rPr>
              <w:t xml:space="preserve">Physical Location:  </w:t>
            </w:r>
            <w:r w:rsidR="007619B8">
              <w:rPr>
                <w:rFonts w:asciiTheme="minorHAnsi" w:hAnsiTheme="minorHAnsi" w:cs="Arial"/>
                <w:b/>
                <w:sz w:val="20"/>
                <w:szCs w:val="20"/>
              </w:rPr>
              <w:t>WebEx</w:t>
            </w:r>
          </w:p>
        </w:tc>
      </w:tr>
      <w:tr w:rsidR="00865681" w:rsidRPr="002D2769" w14:paraId="5E38CE98" w14:textId="77777777" w:rsidTr="002179B3">
        <w:tc>
          <w:tcPr>
            <w:tcW w:w="4672" w:type="dxa"/>
            <w:gridSpan w:val="3"/>
            <w:tcBorders>
              <w:top w:val="nil"/>
              <w:left w:val="nil"/>
              <w:bottom w:val="single" w:sz="6" w:space="0" w:color="auto"/>
              <w:right w:val="nil"/>
            </w:tcBorders>
          </w:tcPr>
          <w:p w14:paraId="4E71578C" w14:textId="77777777" w:rsidR="009B2C28" w:rsidRPr="002D2769" w:rsidRDefault="009B2C28">
            <w:pPr>
              <w:rPr>
                <w:rFonts w:asciiTheme="minorHAnsi" w:hAnsiTheme="minorHAnsi"/>
                <w:sz w:val="20"/>
                <w:szCs w:val="20"/>
              </w:rPr>
            </w:pPr>
          </w:p>
        </w:tc>
        <w:tc>
          <w:tcPr>
            <w:tcW w:w="2269" w:type="dxa"/>
            <w:tcBorders>
              <w:top w:val="nil"/>
              <w:left w:val="nil"/>
              <w:bottom w:val="single" w:sz="6" w:space="0" w:color="auto"/>
              <w:right w:val="nil"/>
            </w:tcBorders>
          </w:tcPr>
          <w:p w14:paraId="6D388619" w14:textId="77777777" w:rsidR="00865681" w:rsidRPr="002D2769" w:rsidRDefault="00865681">
            <w:pPr>
              <w:rPr>
                <w:rFonts w:asciiTheme="minorHAnsi" w:hAnsiTheme="minorHAnsi"/>
                <w:sz w:val="20"/>
                <w:szCs w:val="20"/>
              </w:rPr>
            </w:pPr>
          </w:p>
        </w:tc>
        <w:tc>
          <w:tcPr>
            <w:tcW w:w="611" w:type="dxa"/>
            <w:tcBorders>
              <w:top w:val="nil"/>
              <w:left w:val="nil"/>
              <w:bottom w:val="single" w:sz="6" w:space="0" w:color="auto"/>
              <w:right w:val="nil"/>
            </w:tcBorders>
          </w:tcPr>
          <w:p w14:paraId="2C7D7108" w14:textId="77777777" w:rsidR="00865681" w:rsidRPr="002D2769" w:rsidRDefault="00865681">
            <w:pPr>
              <w:rPr>
                <w:rFonts w:asciiTheme="minorHAnsi" w:hAnsiTheme="minorHAnsi"/>
                <w:sz w:val="20"/>
                <w:szCs w:val="20"/>
              </w:rPr>
            </w:pPr>
          </w:p>
        </w:tc>
        <w:tc>
          <w:tcPr>
            <w:tcW w:w="3338" w:type="dxa"/>
            <w:tcBorders>
              <w:top w:val="nil"/>
              <w:left w:val="nil"/>
              <w:bottom w:val="single" w:sz="6" w:space="0" w:color="auto"/>
              <w:right w:val="nil"/>
            </w:tcBorders>
          </w:tcPr>
          <w:p w14:paraId="636614CC" w14:textId="77777777" w:rsidR="00865681" w:rsidRPr="002D2769" w:rsidRDefault="00865681">
            <w:pPr>
              <w:rPr>
                <w:rFonts w:asciiTheme="minorHAnsi" w:hAnsiTheme="minorHAnsi"/>
                <w:sz w:val="20"/>
                <w:szCs w:val="20"/>
              </w:rPr>
            </w:pPr>
          </w:p>
        </w:tc>
      </w:tr>
      <w:tr w:rsidR="0080090C" w:rsidRPr="002D2769" w14:paraId="5E0946F2" w14:textId="77777777" w:rsidTr="00650B1A">
        <w:tc>
          <w:tcPr>
            <w:tcW w:w="10890" w:type="dxa"/>
            <w:gridSpan w:val="6"/>
            <w:tcBorders>
              <w:top w:val="single" w:sz="6" w:space="0" w:color="auto"/>
              <w:left w:val="single" w:sz="6" w:space="0" w:color="auto"/>
              <w:bottom w:val="single" w:sz="6" w:space="0" w:color="auto"/>
              <w:right w:val="single" w:sz="6" w:space="0" w:color="auto"/>
            </w:tcBorders>
            <w:shd w:val="clear" w:color="auto" w:fill="A6A6A6" w:themeFill="background1" w:themeFillShade="A6"/>
          </w:tcPr>
          <w:p w14:paraId="445A7A0E" w14:textId="77777777" w:rsidR="0080090C" w:rsidRPr="00347C79" w:rsidRDefault="0001563A" w:rsidP="00762BF4">
            <w:pPr>
              <w:jc w:val="center"/>
              <w:rPr>
                <w:rFonts w:asciiTheme="minorHAnsi" w:hAnsiTheme="minorHAnsi" w:cs="Arial"/>
                <w:b/>
                <w:color w:val="FFFFFF" w:themeColor="background1"/>
                <w:sz w:val="20"/>
                <w:szCs w:val="20"/>
              </w:rPr>
            </w:pPr>
            <w:r w:rsidRPr="00347C79">
              <w:rPr>
                <w:rFonts w:asciiTheme="minorHAnsi" w:hAnsiTheme="minorHAnsi" w:cs="Arial"/>
                <w:b/>
                <w:color w:val="FFFFFF" w:themeColor="background1"/>
                <w:sz w:val="20"/>
                <w:szCs w:val="20"/>
              </w:rPr>
              <w:t>Attend</w:t>
            </w:r>
            <w:r w:rsidR="009F1871">
              <w:rPr>
                <w:rFonts w:asciiTheme="minorHAnsi" w:hAnsiTheme="minorHAnsi" w:cs="Arial"/>
                <w:b/>
                <w:color w:val="FFFFFF" w:themeColor="background1"/>
                <w:sz w:val="20"/>
                <w:szCs w:val="20"/>
              </w:rPr>
              <w:t>ees</w:t>
            </w:r>
          </w:p>
        </w:tc>
      </w:tr>
      <w:tr w:rsidR="000C04C6" w:rsidRPr="002D2769" w14:paraId="2E9831B5" w14:textId="77777777" w:rsidTr="00650B1A">
        <w:tc>
          <w:tcPr>
            <w:tcW w:w="4590" w:type="dxa"/>
            <w:gridSpan w:val="2"/>
            <w:tcBorders>
              <w:top w:val="single" w:sz="6" w:space="0" w:color="auto"/>
              <w:left w:val="single" w:sz="6" w:space="0" w:color="auto"/>
              <w:bottom w:val="single" w:sz="6" w:space="0" w:color="auto"/>
              <w:right w:val="single" w:sz="6" w:space="0" w:color="auto"/>
            </w:tcBorders>
            <w:shd w:val="clear" w:color="auto" w:fill="A6A6A6" w:themeFill="background1" w:themeFillShade="A6"/>
          </w:tcPr>
          <w:p w14:paraId="24F3A648" w14:textId="77777777" w:rsidR="000C04C6" w:rsidRPr="00347C79" w:rsidRDefault="008C386B" w:rsidP="00010FD5">
            <w:pPr>
              <w:jc w:val="center"/>
              <w:rPr>
                <w:rFonts w:asciiTheme="minorHAnsi" w:hAnsiTheme="minorHAnsi" w:cs="Arial"/>
                <w:b/>
                <w:color w:val="FFFFFF" w:themeColor="background1"/>
                <w:sz w:val="20"/>
                <w:szCs w:val="20"/>
              </w:rPr>
            </w:pPr>
            <w:r>
              <w:rPr>
                <w:rFonts w:asciiTheme="minorHAnsi" w:hAnsiTheme="minorHAnsi" w:cs="Arial"/>
                <w:b/>
                <w:color w:val="FFFFFF" w:themeColor="background1"/>
                <w:sz w:val="20"/>
                <w:szCs w:val="20"/>
              </w:rPr>
              <w:t>Customer</w:t>
            </w:r>
          </w:p>
        </w:tc>
        <w:tc>
          <w:tcPr>
            <w:tcW w:w="6300" w:type="dxa"/>
            <w:gridSpan w:val="4"/>
            <w:tcBorders>
              <w:top w:val="single" w:sz="6" w:space="0" w:color="auto"/>
              <w:left w:val="single" w:sz="6" w:space="0" w:color="auto"/>
              <w:bottom w:val="single" w:sz="6" w:space="0" w:color="auto"/>
              <w:right w:val="single" w:sz="6" w:space="0" w:color="auto"/>
            </w:tcBorders>
            <w:shd w:val="clear" w:color="auto" w:fill="A6A6A6" w:themeFill="background1" w:themeFillShade="A6"/>
          </w:tcPr>
          <w:p w14:paraId="323ECF01" w14:textId="77777777" w:rsidR="000C04C6" w:rsidRPr="00347C79" w:rsidRDefault="0030093A" w:rsidP="0080090C">
            <w:pPr>
              <w:jc w:val="center"/>
              <w:rPr>
                <w:rFonts w:asciiTheme="minorHAnsi" w:hAnsiTheme="minorHAnsi" w:cs="Arial"/>
                <w:b/>
                <w:color w:val="FFFFFF" w:themeColor="background1"/>
                <w:sz w:val="20"/>
                <w:szCs w:val="20"/>
              </w:rPr>
            </w:pPr>
            <w:r w:rsidRPr="00347C79">
              <w:rPr>
                <w:rFonts w:asciiTheme="minorHAnsi" w:hAnsiTheme="minorHAnsi" w:cs="Arial"/>
                <w:b/>
                <w:color w:val="FFFFFF" w:themeColor="background1"/>
                <w:sz w:val="20"/>
                <w:szCs w:val="20"/>
              </w:rPr>
              <w:t>Internal Audit Department</w:t>
            </w:r>
          </w:p>
        </w:tc>
      </w:tr>
      <w:tr w:rsidR="000C04C6" w:rsidRPr="002D2769" w14:paraId="090C9790" w14:textId="77777777" w:rsidTr="002179B3">
        <w:trPr>
          <w:trHeight w:val="687"/>
        </w:trPr>
        <w:tc>
          <w:tcPr>
            <w:tcW w:w="4590" w:type="dxa"/>
            <w:gridSpan w:val="2"/>
            <w:tcBorders>
              <w:top w:val="single" w:sz="6" w:space="0" w:color="auto"/>
              <w:left w:val="single" w:sz="6" w:space="0" w:color="auto"/>
              <w:right w:val="single" w:sz="6" w:space="0" w:color="auto"/>
            </w:tcBorders>
          </w:tcPr>
          <w:p w14:paraId="1B591C4B" w14:textId="2486C005" w:rsidR="007619B8" w:rsidRDefault="007619B8" w:rsidP="007619B8">
            <w:pPr>
              <w:rPr>
                <w:rFonts w:asciiTheme="minorHAnsi" w:hAnsiTheme="minorHAnsi" w:cstheme="minorHAnsi"/>
                <w:iCs/>
                <w:sz w:val="20"/>
                <w:szCs w:val="20"/>
              </w:rPr>
            </w:pPr>
            <w:r>
              <w:rPr>
                <w:rFonts w:asciiTheme="minorHAnsi" w:hAnsiTheme="minorHAnsi" w:cstheme="minorHAnsi"/>
                <w:iCs/>
                <w:sz w:val="20"/>
                <w:szCs w:val="20"/>
              </w:rPr>
              <w:t>Kishore Puvvala</w:t>
            </w:r>
            <w:r>
              <w:rPr>
                <w:rFonts w:asciiTheme="minorHAnsi" w:hAnsiTheme="minorHAnsi" w:cstheme="minorHAnsi"/>
                <w:iCs/>
                <w:sz w:val="20"/>
                <w:szCs w:val="20"/>
              </w:rPr>
              <w:t xml:space="preserve"> – </w:t>
            </w:r>
            <w:r w:rsidR="004162E4">
              <w:rPr>
                <w:rFonts w:asciiTheme="minorHAnsi" w:hAnsiTheme="minorHAnsi" w:cstheme="minorHAnsi"/>
                <w:iCs/>
                <w:sz w:val="20"/>
                <w:szCs w:val="20"/>
              </w:rPr>
              <w:t>Lead Data Engineer</w:t>
            </w:r>
          </w:p>
          <w:p w14:paraId="449F2929" w14:textId="594E6E13" w:rsidR="007619B8" w:rsidRDefault="004162E4" w:rsidP="007619B8">
            <w:pPr>
              <w:rPr>
                <w:rFonts w:asciiTheme="minorHAnsi" w:hAnsiTheme="minorHAnsi" w:cstheme="minorHAnsi"/>
                <w:iCs/>
                <w:sz w:val="20"/>
                <w:szCs w:val="20"/>
              </w:rPr>
            </w:pPr>
            <w:r>
              <w:rPr>
                <w:rFonts w:asciiTheme="minorHAnsi" w:hAnsiTheme="minorHAnsi" w:cstheme="minorHAnsi"/>
                <w:iCs/>
                <w:sz w:val="20"/>
                <w:szCs w:val="20"/>
              </w:rPr>
              <w:t>Lisa Larsen</w:t>
            </w:r>
            <w:r w:rsidR="007619B8">
              <w:rPr>
                <w:rFonts w:asciiTheme="minorHAnsi" w:hAnsiTheme="minorHAnsi" w:cstheme="minorHAnsi"/>
                <w:iCs/>
                <w:sz w:val="20"/>
                <w:szCs w:val="20"/>
              </w:rPr>
              <w:t xml:space="preserve"> – </w:t>
            </w:r>
            <w:r>
              <w:rPr>
                <w:rFonts w:asciiTheme="minorHAnsi" w:hAnsiTheme="minorHAnsi" w:cstheme="minorHAnsi"/>
                <w:iCs/>
                <w:sz w:val="20"/>
                <w:szCs w:val="20"/>
              </w:rPr>
              <w:t>Director, Enterprise Systems</w:t>
            </w:r>
          </w:p>
          <w:p w14:paraId="1FB7A627" w14:textId="77B054DF" w:rsidR="003E1A21" w:rsidRPr="006134B2" w:rsidRDefault="007619B8" w:rsidP="007619B8">
            <w:pPr>
              <w:rPr>
                <w:rFonts w:asciiTheme="minorHAnsi" w:hAnsiTheme="minorHAnsi" w:cstheme="minorHAnsi"/>
                <w:i/>
                <w:sz w:val="20"/>
                <w:szCs w:val="20"/>
                <w:u w:val="single"/>
              </w:rPr>
            </w:pPr>
            <w:r>
              <w:rPr>
                <w:rFonts w:asciiTheme="minorHAnsi" w:hAnsiTheme="minorHAnsi" w:cstheme="minorHAnsi"/>
                <w:iCs/>
                <w:sz w:val="20"/>
                <w:szCs w:val="20"/>
              </w:rPr>
              <w:t>Olivia Lawson – Intern Associate</w:t>
            </w:r>
          </w:p>
        </w:tc>
        <w:tc>
          <w:tcPr>
            <w:tcW w:w="6300" w:type="dxa"/>
            <w:gridSpan w:val="4"/>
            <w:tcBorders>
              <w:top w:val="single" w:sz="6" w:space="0" w:color="auto"/>
              <w:left w:val="single" w:sz="6" w:space="0" w:color="auto"/>
              <w:right w:val="single" w:sz="6" w:space="0" w:color="auto"/>
            </w:tcBorders>
          </w:tcPr>
          <w:p w14:paraId="4098B361" w14:textId="378B1A20" w:rsidR="004F2EFB" w:rsidRDefault="004162E4" w:rsidP="006134B2">
            <w:pPr>
              <w:rPr>
                <w:rFonts w:asciiTheme="minorHAnsi" w:hAnsiTheme="minorHAnsi" w:cs="Arial"/>
                <w:sz w:val="20"/>
                <w:szCs w:val="20"/>
              </w:rPr>
            </w:pPr>
            <w:r>
              <w:rPr>
                <w:rFonts w:asciiTheme="minorHAnsi" w:hAnsiTheme="minorHAnsi" w:cs="Arial"/>
                <w:sz w:val="20"/>
                <w:szCs w:val="20"/>
              </w:rPr>
              <w:t>Sol Vazquez – Manager, Internal Audit</w:t>
            </w:r>
          </w:p>
          <w:p w14:paraId="426C4D8B" w14:textId="77777777" w:rsidR="004162E4" w:rsidRDefault="004162E4" w:rsidP="006134B2">
            <w:pPr>
              <w:rPr>
                <w:rFonts w:asciiTheme="minorHAnsi" w:hAnsiTheme="minorHAnsi" w:cs="Arial"/>
                <w:sz w:val="20"/>
                <w:szCs w:val="20"/>
              </w:rPr>
            </w:pPr>
            <w:r>
              <w:rPr>
                <w:rFonts w:asciiTheme="minorHAnsi" w:hAnsiTheme="minorHAnsi" w:cs="Arial"/>
                <w:sz w:val="20"/>
                <w:szCs w:val="20"/>
              </w:rPr>
              <w:t xml:space="preserve">Jason Nazare – Advisor, Internal Audit </w:t>
            </w:r>
          </w:p>
          <w:p w14:paraId="023EB571" w14:textId="77777777" w:rsidR="004162E4" w:rsidRDefault="004162E4" w:rsidP="006134B2">
            <w:pPr>
              <w:rPr>
                <w:rFonts w:asciiTheme="minorHAnsi" w:hAnsiTheme="minorHAnsi" w:cs="Arial"/>
                <w:sz w:val="20"/>
                <w:szCs w:val="20"/>
              </w:rPr>
            </w:pPr>
            <w:r>
              <w:rPr>
                <w:rFonts w:asciiTheme="minorHAnsi" w:hAnsiTheme="minorHAnsi" w:cs="Arial"/>
                <w:sz w:val="20"/>
                <w:szCs w:val="20"/>
              </w:rPr>
              <w:t>Seun Mafi – Senior Consultant, Internal Audit</w:t>
            </w:r>
          </w:p>
          <w:p w14:paraId="6DAB6AF4" w14:textId="77777777" w:rsidR="004162E4" w:rsidRDefault="004162E4" w:rsidP="006134B2">
            <w:pPr>
              <w:rPr>
                <w:rFonts w:asciiTheme="minorHAnsi" w:hAnsiTheme="minorHAnsi" w:cs="Arial"/>
                <w:sz w:val="20"/>
                <w:szCs w:val="20"/>
              </w:rPr>
            </w:pPr>
            <w:r>
              <w:rPr>
                <w:rFonts w:asciiTheme="minorHAnsi" w:hAnsiTheme="minorHAnsi" w:cs="Arial"/>
                <w:sz w:val="20"/>
                <w:szCs w:val="20"/>
              </w:rPr>
              <w:t>Aerozona Obiadazie – Senior Consultant, Internal Audit</w:t>
            </w:r>
          </w:p>
          <w:p w14:paraId="58292DBD" w14:textId="77777777" w:rsidR="004162E4" w:rsidRDefault="004162E4" w:rsidP="004162E4">
            <w:pPr>
              <w:rPr>
                <w:rFonts w:asciiTheme="minorHAnsi" w:hAnsiTheme="minorHAnsi" w:cs="Arial"/>
                <w:sz w:val="20"/>
                <w:szCs w:val="20"/>
              </w:rPr>
            </w:pPr>
            <w:r>
              <w:rPr>
                <w:rFonts w:asciiTheme="minorHAnsi" w:hAnsiTheme="minorHAnsi" w:cs="Arial"/>
                <w:sz w:val="20"/>
                <w:szCs w:val="20"/>
              </w:rPr>
              <w:t>Tyrell Jarett – Audit Consultant</w:t>
            </w:r>
          </w:p>
          <w:p w14:paraId="636DDEE3" w14:textId="63D4C10F" w:rsidR="004162E4" w:rsidRPr="00626DF9" w:rsidRDefault="004162E4" w:rsidP="004162E4">
            <w:pPr>
              <w:rPr>
                <w:rFonts w:asciiTheme="minorHAnsi" w:hAnsiTheme="minorHAnsi" w:cs="Arial"/>
                <w:sz w:val="20"/>
                <w:szCs w:val="20"/>
              </w:rPr>
            </w:pPr>
            <w:r>
              <w:rPr>
                <w:rFonts w:asciiTheme="minorHAnsi" w:hAnsiTheme="minorHAnsi" w:cs="Arial"/>
                <w:sz w:val="20"/>
                <w:szCs w:val="20"/>
              </w:rPr>
              <w:t xml:space="preserve">Moriah Striegel – Intern Associate. </w:t>
            </w:r>
          </w:p>
        </w:tc>
      </w:tr>
      <w:tr w:rsidR="0030093A" w:rsidRPr="002D2769" w14:paraId="1F385205" w14:textId="77777777" w:rsidTr="002179B3">
        <w:tc>
          <w:tcPr>
            <w:tcW w:w="10890" w:type="dxa"/>
            <w:gridSpan w:val="6"/>
            <w:tcBorders>
              <w:top w:val="nil"/>
              <w:left w:val="nil"/>
              <w:bottom w:val="single" w:sz="8" w:space="0" w:color="auto"/>
              <w:right w:val="nil"/>
            </w:tcBorders>
          </w:tcPr>
          <w:p w14:paraId="431F34C5" w14:textId="77777777" w:rsidR="00D410F7" w:rsidRPr="00E31886" w:rsidRDefault="00D410F7" w:rsidP="00233BBC">
            <w:pPr>
              <w:rPr>
                <w:rFonts w:asciiTheme="minorHAnsi" w:hAnsiTheme="minorHAnsi" w:cs="Arial"/>
                <w:color w:val="000000" w:themeColor="text1"/>
                <w:sz w:val="20"/>
                <w:szCs w:val="20"/>
              </w:rPr>
            </w:pPr>
          </w:p>
        </w:tc>
      </w:tr>
      <w:tr w:rsidR="006134B2" w:rsidRPr="00E31886" w14:paraId="34FFEA36" w14:textId="77777777" w:rsidTr="00650B1A">
        <w:trPr>
          <w:trHeight w:val="405"/>
        </w:trPr>
        <w:tc>
          <w:tcPr>
            <w:tcW w:w="10890" w:type="dxa"/>
            <w:gridSpan w:val="6"/>
            <w:tcBorders>
              <w:top w:val="single" w:sz="8" w:space="0" w:color="auto"/>
              <w:left w:val="single" w:sz="4" w:space="0" w:color="auto"/>
              <w:bottom w:val="single" w:sz="8" w:space="0" w:color="auto"/>
              <w:right w:val="single" w:sz="4" w:space="0" w:color="auto"/>
            </w:tcBorders>
            <w:shd w:val="clear" w:color="auto" w:fill="A6A6A6" w:themeFill="background1" w:themeFillShade="A6"/>
            <w:vAlign w:val="center"/>
          </w:tcPr>
          <w:p w14:paraId="4EAF453C" w14:textId="77777777" w:rsidR="006134B2" w:rsidRPr="006134B2" w:rsidRDefault="006134B2" w:rsidP="006134B2">
            <w:pPr>
              <w:spacing w:before="40" w:after="40"/>
              <w:jc w:val="center"/>
              <w:rPr>
                <w:rFonts w:asciiTheme="minorHAnsi" w:hAnsiTheme="minorHAnsi" w:cstheme="minorHAnsi"/>
                <w:b/>
                <w:color w:val="FFFFFF" w:themeColor="background1"/>
                <w:sz w:val="20"/>
                <w:szCs w:val="20"/>
              </w:rPr>
            </w:pPr>
          </w:p>
        </w:tc>
      </w:tr>
      <w:tr w:rsidR="00D410F7" w:rsidRPr="00E31886" w14:paraId="7487B30A" w14:textId="77777777" w:rsidTr="00D410F7">
        <w:trPr>
          <w:trHeight w:val="405"/>
        </w:trPr>
        <w:tc>
          <w:tcPr>
            <w:tcW w:w="2080" w:type="dxa"/>
            <w:tcBorders>
              <w:top w:val="single" w:sz="8" w:space="0" w:color="auto"/>
              <w:left w:val="single" w:sz="4" w:space="0" w:color="auto"/>
              <w:bottom w:val="single" w:sz="8" w:space="0" w:color="auto"/>
              <w:right w:val="single" w:sz="4" w:space="0" w:color="auto"/>
            </w:tcBorders>
            <w:shd w:val="clear" w:color="auto" w:fill="auto"/>
            <w:vAlign w:val="center"/>
          </w:tcPr>
          <w:p w14:paraId="58C8E42B" w14:textId="77777777" w:rsidR="00D410F7" w:rsidRPr="00E31886" w:rsidRDefault="00D410F7" w:rsidP="006134B2">
            <w:pPr>
              <w:spacing w:before="40" w:after="40"/>
              <w:rPr>
                <w:rFonts w:asciiTheme="minorHAnsi" w:hAnsiTheme="minorHAnsi" w:cstheme="minorHAnsi"/>
                <w:b/>
                <w:color w:val="000000" w:themeColor="text1"/>
                <w:sz w:val="20"/>
              </w:rPr>
            </w:pPr>
            <w:r w:rsidRPr="00E31886">
              <w:rPr>
                <w:rFonts w:asciiTheme="minorHAnsi" w:hAnsiTheme="minorHAnsi" w:cstheme="minorHAnsi"/>
                <w:b/>
                <w:color w:val="000000" w:themeColor="text1"/>
                <w:sz w:val="20"/>
              </w:rPr>
              <w:t>Business Unit</w:t>
            </w:r>
          </w:p>
        </w:tc>
        <w:tc>
          <w:tcPr>
            <w:tcW w:w="8810" w:type="dxa"/>
            <w:gridSpan w:val="5"/>
            <w:tcBorders>
              <w:left w:val="dotted" w:sz="4" w:space="0" w:color="auto"/>
              <w:right w:val="single" w:sz="4" w:space="0" w:color="auto"/>
            </w:tcBorders>
            <w:shd w:val="clear" w:color="auto" w:fill="auto"/>
            <w:vAlign w:val="center"/>
          </w:tcPr>
          <w:p w14:paraId="2DE63B8F" w14:textId="3F1F7668" w:rsidR="00D410F7" w:rsidRPr="00650B1A" w:rsidRDefault="004162E4" w:rsidP="00D410F7">
            <w:pPr>
              <w:spacing w:before="40" w:after="40"/>
              <w:rPr>
                <w:rFonts w:asciiTheme="minorHAnsi" w:hAnsiTheme="minorHAnsi" w:cstheme="minorHAnsi"/>
                <w:i/>
                <w:color w:val="FF0000"/>
                <w:sz w:val="20"/>
                <w:szCs w:val="20"/>
              </w:rPr>
            </w:pPr>
            <w:r>
              <w:rPr>
                <w:rFonts w:asciiTheme="minorHAnsi" w:hAnsiTheme="minorHAnsi" w:cstheme="minorHAnsi"/>
                <w:iCs/>
                <w:sz w:val="20"/>
              </w:rPr>
              <w:t>Data Protection Team</w:t>
            </w:r>
          </w:p>
        </w:tc>
      </w:tr>
      <w:tr w:rsidR="00D410F7" w:rsidRPr="00E31886" w14:paraId="1F37F369" w14:textId="77777777" w:rsidTr="00D410F7">
        <w:trPr>
          <w:trHeight w:val="405"/>
        </w:trPr>
        <w:tc>
          <w:tcPr>
            <w:tcW w:w="2080" w:type="dxa"/>
            <w:tcBorders>
              <w:top w:val="single" w:sz="8" w:space="0" w:color="auto"/>
              <w:left w:val="single" w:sz="4" w:space="0" w:color="auto"/>
              <w:bottom w:val="single" w:sz="8" w:space="0" w:color="auto"/>
              <w:right w:val="single" w:sz="4" w:space="0" w:color="auto"/>
            </w:tcBorders>
            <w:vAlign w:val="center"/>
          </w:tcPr>
          <w:p w14:paraId="14EC7B86" w14:textId="77777777" w:rsidR="00D410F7" w:rsidRPr="00E31886" w:rsidRDefault="00D410F7" w:rsidP="006134B2">
            <w:pPr>
              <w:autoSpaceDE w:val="0"/>
              <w:autoSpaceDN w:val="0"/>
              <w:adjustRightInd w:val="0"/>
              <w:rPr>
                <w:rFonts w:asciiTheme="minorHAnsi" w:hAnsiTheme="minorHAnsi" w:cstheme="minorHAnsi"/>
                <w:bCs/>
                <w:color w:val="000000" w:themeColor="text1"/>
                <w:sz w:val="20"/>
                <w:szCs w:val="22"/>
                <w:highlight w:val="yellow"/>
              </w:rPr>
            </w:pPr>
            <w:r w:rsidRPr="00E31886">
              <w:rPr>
                <w:rFonts w:asciiTheme="minorHAnsi" w:hAnsiTheme="minorHAnsi" w:cstheme="minorHAnsi"/>
                <w:b/>
                <w:color w:val="000000" w:themeColor="text1"/>
                <w:sz w:val="20"/>
              </w:rPr>
              <w:t>Process</w:t>
            </w:r>
          </w:p>
        </w:tc>
        <w:tc>
          <w:tcPr>
            <w:tcW w:w="8810" w:type="dxa"/>
            <w:gridSpan w:val="5"/>
            <w:tcBorders>
              <w:left w:val="dotted" w:sz="4" w:space="0" w:color="auto"/>
              <w:right w:val="single" w:sz="4" w:space="0" w:color="auto"/>
            </w:tcBorders>
            <w:vAlign w:val="center"/>
          </w:tcPr>
          <w:p w14:paraId="4F4B84F1" w14:textId="68CD4BC1" w:rsidR="00D410F7" w:rsidRPr="00650B1A" w:rsidRDefault="004162E4" w:rsidP="00D410F7">
            <w:pPr>
              <w:spacing w:before="40" w:after="40"/>
              <w:rPr>
                <w:rFonts w:asciiTheme="minorHAnsi" w:hAnsiTheme="minorHAnsi" w:cstheme="minorHAnsi"/>
                <w:i/>
                <w:color w:val="FF0000"/>
                <w:sz w:val="20"/>
                <w:szCs w:val="20"/>
              </w:rPr>
            </w:pPr>
            <w:r>
              <w:rPr>
                <w:rFonts w:asciiTheme="minorHAnsi" w:hAnsiTheme="minorHAnsi" w:cstheme="minorHAnsi"/>
                <w:iCs/>
                <w:sz w:val="20"/>
              </w:rPr>
              <w:t>Data Protection</w:t>
            </w:r>
          </w:p>
        </w:tc>
      </w:tr>
      <w:tr w:rsidR="008C386B" w:rsidRPr="00E31886" w14:paraId="367C7A40" w14:textId="77777777" w:rsidTr="00D410F7">
        <w:trPr>
          <w:trHeight w:val="405"/>
        </w:trPr>
        <w:tc>
          <w:tcPr>
            <w:tcW w:w="2080" w:type="dxa"/>
            <w:tcBorders>
              <w:top w:val="single" w:sz="8" w:space="0" w:color="auto"/>
              <w:left w:val="single" w:sz="4" w:space="0" w:color="auto"/>
              <w:bottom w:val="single" w:sz="8" w:space="0" w:color="auto"/>
              <w:right w:val="single" w:sz="4" w:space="0" w:color="auto"/>
            </w:tcBorders>
            <w:vAlign w:val="center"/>
          </w:tcPr>
          <w:p w14:paraId="4081BF2A" w14:textId="77777777" w:rsidR="008C386B" w:rsidRPr="00E31886" w:rsidRDefault="008C386B" w:rsidP="006134B2">
            <w:pPr>
              <w:spacing w:before="40" w:after="40"/>
              <w:rPr>
                <w:rFonts w:asciiTheme="minorHAnsi" w:hAnsiTheme="minorHAnsi" w:cstheme="minorHAnsi"/>
                <w:color w:val="000000" w:themeColor="text1"/>
                <w:sz w:val="20"/>
                <w:szCs w:val="20"/>
              </w:rPr>
            </w:pPr>
            <w:r w:rsidRPr="00E31886">
              <w:rPr>
                <w:rFonts w:asciiTheme="minorHAnsi" w:hAnsiTheme="minorHAnsi" w:cstheme="minorHAnsi"/>
                <w:b/>
                <w:color w:val="000000" w:themeColor="text1"/>
                <w:sz w:val="20"/>
              </w:rPr>
              <w:t>Process Owner(s)</w:t>
            </w:r>
          </w:p>
        </w:tc>
        <w:tc>
          <w:tcPr>
            <w:tcW w:w="8810" w:type="dxa"/>
            <w:gridSpan w:val="5"/>
            <w:tcBorders>
              <w:left w:val="dotted" w:sz="4" w:space="0" w:color="auto"/>
              <w:right w:val="single" w:sz="4" w:space="0" w:color="auto"/>
            </w:tcBorders>
            <w:vAlign w:val="center"/>
          </w:tcPr>
          <w:p w14:paraId="4C8F74B1" w14:textId="304A8A68" w:rsidR="00916D55" w:rsidRPr="00650B1A" w:rsidRDefault="008E33EB" w:rsidP="006134B2">
            <w:pPr>
              <w:spacing w:before="40" w:after="40"/>
              <w:rPr>
                <w:rFonts w:asciiTheme="minorHAnsi" w:hAnsiTheme="minorHAnsi" w:cstheme="minorHAnsi"/>
                <w:i/>
                <w:color w:val="FF0000"/>
                <w:sz w:val="20"/>
                <w:szCs w:val="20"/>
              </w:rPr>
            </w:pPr>
            <w:r>
              <w:rPr>
                <w:rFonts w:asciiTheme="minorHAnsi" w:hAnsiTheme="minorHAnsi" w:cstheme="minorHAnsi"/>
                <w:iCs/>
                <w:sz w:val="20"/>
              </w:rPr>
              <w:t xml:space="preserve">Kishore Puvvala – Lead Data Engineer </w:t>
            </w:r>
          </w:p>
        </w:tc>
      </w:tr>
      <w:tr w:rsidR="00D410F7" w:rsidRPr="00E31886" w14:paraId="142A958B" w14:textId="77777777" w:rsidTr="006134B2">
        <w:trPr>
          <w:trHeight w:val="405"/>
        </w:trPr>
        <w:tc>
          <w:tcPr>
            <w:tcW w:w="2080" w:type="dxa"/>
            <w:tcBorders>
              <w:top w:val="single" w:sz="8" w:space="0" w:color="auto"/>
              <w:left w:val="single" w:sz="4" w:space="0" w:color="auto"/>
              <w:bottom w:val="single" w:sz="8" w:space="0" w:color="auto"/>
              <w:right w:val="single" w:sz="4" w:space="0" w:color="auto"/>
            </w:tcBorders>
            <w:vAlign w:val="center"/>
          </w:tcPr>
          <w:p w14:paraId="606ABBD2" w14:textId="77777777" w:rsidR="00D410F7" w:rsidRPr="00E31886" w:rsidRDefault="00D410F7" w:rsidP="006134B2">
            <w:pPr>
              <w:spacing w:before="40" w:after="40"/>
              <w:rPr>
                <w:rFonts w:asciiTheme="minorHAnsi" w:hAnsiTheme="minorHAnsi" w:cstheme="minorHAnsi"/>
                <w:b/>
                <w:color w:val="000000" w:themeColor="text1"/>
                <w:sz w:val="20"/>
              </w:rPr>
            </w:pPr>
            <w:r>
              <w:rPr>
                <w:rFonts w:asciiTheme="minorHAnsi" w:hAnsiTheme="minorHAnsi" w:cstheme="minorHAnsi"/>
                <w:b/>
                <w:color w:val="000000" w:themeColor="text1"/>
                <w:sz w:val="20"/>
              </w:rPr>
              <w:t>Policies and Procedures</w:t>
            </w:r>
          </w:p>
        </w:tc>
        <w:tc>
          <w:tcPr>
            <w:tcW w:w="8810" w:type="dxa"/>
            <w:gridSpan w:val="5"/>
            <w:tcBorders>
              <w:left w:val="dotted" w:sz="4" w:space="0" w:color="auto"/>
              <w:bottom w:val="single" w:sz="8" w:space="0" w:color="auto"/>
              <w:right w:val="single" w:sz="4" w:space="0" w:color="auto"/>
            </w:tcBorders>
            <w:vAlign w:val="center"/>
          </w:tcPr>
          <w:p w14:paraId="79B44792" w14:textId="313BB124" w:rsidR="00D410F7" w:rsidRPr="008E33EB" w:rsidRDefault="008E33EB" w:rsidP="006134B2">
            <w:pPr>
              <w:spacing w:before="40" w:after="40"/>
              <w:rPr>
                <w:iCs/>
                <w:color w:val="FF0000"/>
                <w:sz w:val="20"/>
                <w:szCs w:val="20"/>
              </w:rPr>
            </w:pPr>
            <w:r w:rsidRPr="008E33EB">
              <w:rPr>
                <w:rFonts w:asciiTheme="minorHAnsi" w:hAnsiTheme="minorHAnsi" w:cstheme="minorHAnsi"/>
                <w:iCs/>
                <w:color w:val="FF0000"/>
                <w:sz w:val="20"/>
                <w:szCs w:val="20"/>
              </w:rPr>
              <w:t>N/A</w:t>
            </w:r>
          </w:p>
        </w:tc>
      </w:tr>
    </w:tbl>
    <w:p w14:paraId="40B79F62" w14:textId="77777777" w:rsidR="00D410F7" w:rsidRDefault="00D410F7" w:rsidP="00E31886">
      <w:pPr>
        <w:ind w:left="-1080"/>
        <w:rPr>
          <w:rFonts w:asciiTheme="minorHAnsi" w:hAnsiTheme="minorHAnsi"/>
          <w:sz w:val="20"/>
          <w:szCs w:val="20"/>
        </w:rPr>
      </w:pPr>
    </w:p>
    <w:tbl>
      <w:tblPr>
        <w:tblStyle w:val="TableGrid"/>
        <w:tblW w:w="11001" w:type="dxa"/>
        <w:tblInd w:w="-1080" w:type="dxa"/>
        <w:tblLook w:val="04A0" w:firstRow="1" w:lastRow="0" w:firstColumn="1" w:lastColumn="0" w:noHBand="0" w:noVBand="1"/>
      </w:tblPr>
      <w:tblGrid>
        <w:gridCol w:w="11001"/>
      </w:tblGrid>
      <w:tr w:rsidR="00E31886" w14:paraId="095A1B60" w14:textId="77777777" w:rsidTr="00650B1A">
        <w:trPr>
          <w:trHeight w:val="422"/>
        </w:trPr>
        <w:tc>
          <w:tcPr>
            <w:tcW w:w="11001" w:type="dxa"/>
            <w:shd w:val="clear" w:color="auto" w:fill="A6A6A6" w:themeFill="background1" w:themeFillShade="A6"/>
            <w:vAlign w:val="center"/>
          </w:tcPr>
          <w:p w14:paraId="5F6A3AAE" w14:textId="77777777" w:rsidR="00E31886" w:rsidRPr="00905B7A" w:rsidRDefault="00E31886" w:rsidP="00E31886">
            <w:pPr>
              <w:rPr>
                <w:rFonts w:asciiTheme="minorHAnsi" w:hAnsiTheme="minorHAnsi"/>
                <w:b/>
                <w:sz w:val="20"/>
                <w:szCs w:val="20"/>
              </w:rPr>
            </w:pPr>
            <w:r w:rsidRPr="00905B7A">
              <w:rPr>
                <w:rFonts w:asciiTheme="minorHAnsi" w:hAnsiTheme="minorHAnsi"/>
                <w:b/>
                <w:color w:val="FFFFFF" w:themeColor="background1"/>
                <w:sz w:val="22"/>
                <w:szCs w:val="20"/>
              </w:rPr>
              <w:t>Purpose</w:t>
            </w:r>
            <w:r w:rsidR="007E3E41">
              <w:rPr>
                <w:rFonts w:asciiTheme="minorHAnsi" w:hAnsiTheme="minorHAnsi"/>
                <w:b/>
                <w:color w:val="FFFFFF" w:themeColor="background1"/>
                <w:sz w:val="22"/>
                <w:szCs w:val="20"/>
              </w:rPr>
              <w:t xml:space="preserve"> of the </w:t>
            </w:r>
            <w:r w:rsidR="00D37B99">
              <w:rPr>
                <w:rFonts w:asciiTheme="minorHAnsi" w:hAnsiTheme="minorHAnsi"/>
                <w:b/>
                <w:color w:val="FFFFFF" w:themeColor="background1"/>
                <w:sz w:val="22"/>
                <w:szCs w:val="20"/>
              </w:rPr>
              <w:t xml:space="preserve">process </w:t>
            </w:r>
            <w:r w:rsidR="007E3E41">
              <w:rPr>
                <w:rFonts w:asciiTheme="minorHAnsi" w:hAnsiTheme="minorHAnsi"/>
                <w:b/>
                <w:color w:val="FFFFFF" w:themeColor="background1"/>
                <w:sz w:val="22"/>
                <w:szCs w:val="20"/>
              </w:rPr>
              <w:t>walkthrough</w:t>
            </w:r>
            <w:r w:rsidR="007C319A">
              <w:rPr>
                <w:rFonts w:asciiTheme="minorHAnsi" w:hAnsiTheme="minorHAnsi"/>
                <w:b/>
                <w:color w:val="FFFFFF" w:themeColor="background1"/>
                <w:sz w:val="22"/>
                <w:szCs w:val="20"/>
              </w:rPr>
              <w:t>s</w:t>
            </w:r>
          </w:p>
        </w:tc>
      </w:tr>
      <w:tr w:rsidR="00E31886" w:rsidRPr="005E0560" w14:paraId="7E75C1BF" w14:textId="77777777" w:rsidTr="002179B3">
        <w:trPr>
          <w:trHeight w:val="341"/>
        </w:trPr>
        <w:tc>
          <w:tcPr>
            <w:tcW w:w="11001" w:type="dxa"/>
          </w:tcPr>
          <w:p w14:paraId="60D8F682" w14:textId="6AE398D9" w:rsidR="004530DC" w:rsidRPr="00D410F7" w:rsidRDefault="00D410F7" w:rsidP="00D410F7">
            <w:pPr>
              <w:ind w:right="75"/>
              <w:jc w:val="both"/>
              <w:rPr>
                <w:rFonts w:asciiTheme="minorHAnsi" w:hAnsiTheme="minorHAnsi" w:cstheme="minorHAnsi"/>
                <w:color w:val="000000" w:themeColor="text1"/>
                <w:sz w:val="22"/>
              </w:rPr>
            </w:pPr>
            <w:r w:rsidRPr="00D410F7">
              <w:rPr>
                <w:rFonts w:asciiTheme="minorHAnsi" w:hAnsiTheme="minorHAnsi" w:cstheme="minorHAnsi"/>
                <w:color w:val="000000" w:themeColor="text1"/>
                <w:sz w:val="22"/>
              </w:rPr>
              <w:t>The purpose of this walkthrough is to get a complete understanding of the</w:t>
            </w:r>
            <w:r w:rsidR="008E33EB">
              <w:rPr>
                <w:rFonts w:asciiTheme="minorHAnsi" w:hAnsiTheme="minorHAnsi" w:cstheme="minorHAnsi"/>
                <w:color w:val="000000" w:themeColor="text1"/>
                <w:sz w:val="22"/>
              </w:rPr>
              <w:t xml:space="preserve"> data governance </w:t>
            </w:r>
            <w:r w:rsidRPr="00D410F7">
              <w:rPr>
                <w:rFonts w:asciiTheme="minorHAnsi" w:hAnsiTheme="minorHAnsi" w:cstheme="minorHAnsi"/>
                <w:color w:val="000000" w:themeColor="text1"/>
                <w:sz w:val="22"/>
              </w:rPr>
              <w:t xml:space="preserve">process completed by the </w:t>
            </w:r>
            <w:r w:rsidR="008E33EB">
              <w:rPr>
                <w:rFonts w:asciiTheme="minorHAnsi" w:hAnsiTheme="minorHAnsi" w:cstheme="minorHAnsi"/>
                <w:color w:val="000000" w:themeColor="text1"/>
                <w:sz w:val="22"/>
              </w:rPr>
              <w:t xml:space="preserve">Clinical Data Repository (CDR) </w:t>
            </w:r>
            <w:r w:rsidR="008E33EB">
              <w:rPr>
                <w:rFonts w:asciiTheme="minorHAnsi" w:hAnsiTheme="minorHAnsi" w:cstheme="minorHAnsi"/>
                <w:color w:val="000000" w:themeColor="text1"/>
                <w:sz w:val="22"/>
              </w:rPr>
              <w:t xml:space="preserve">team as </w:t>
            </w:r>
            <w:r w:rsidRPr="00D410F7">
              <w:rPr>
                <w:rFonts w:asciiTheme="minorHAnsi" w:hAnsiTheme="minorHAnsi" w:cstheme="minorHAnsi"/>
                <w:color w:val="000000" w:themeColor="text1"/>
                <w:sz w:val="22"/>
              </w:rPr>
              <w:t xml:space="preserve">well as identify all systems used, reports used / generated. </w:t>
            </w:r>
          </w:p>
        </w:tc>
      </w:tr>
    </w:tbl>
    <w:p w14:paraId="0696CB81" w14:textId="77777777" w:rsidR="00D410F7" w:rsidRPr="005E0560" w:rsidRDefault="00D410F7" w:rsidP="00E31886">
      <w:pPr>
        <w:ind w:left="-1080"/>
        <w:rPr>
          <w:rFonts w:asciiTheme="minorHAnsi" w:hAnsiTheme="minorHAnsi"/>
          <w:sz w:val="20"/>
          <w:szCs w:val="20"/>
        </w:rPr>
      </w:pPr>
    </w:p>
    <w:tbl>
      <w:tblPr>
        <w:tblStyle w:val="TableGrid"/>
        <w:tblW w:w="10974" w:type="dxa"/>
        <w:tblInd w:w="-1080" w:type="dxa"/>
        <w:tblLook w:val="04A0" w:firstRow="1" w:lastRow="0" w:firstColumn="1" w:lastColumn="0" w:noHBand="0" w:noVBand="1"/>
      </w:tblPr>
      <w:tblGrid>
        <w:gridCol w:w="4158"/>
        <w:gridCol w:w="6816"/>
      </w:tblGrid>
      <w:tr w:rsidR="00E31886" w:rsidRPr="005E0560" w14:paraId="2BD52A6B" w14:textId="77777777" w:rsidTr="00650B1A">
        <w:trPr>
          <w:trHeight w:val="303"/>
        </w:trPr>
        <w:tc>
          <w:tcPr>
            <w:tcW w:w="10974" w:type="dxa"/>
            <w:gridSpan w:val="2"/>
            <w:shd w:val="clear" w:color="auto" w:fill="A6A6A6" w:themeFill="background1" w:themeFillShade="A6"/>
            <w:vAlign w:val="center"/>
          </w:tcPr>
          <w:p w14:paraId="6209C4F1" w14:textId="77777777" w:rsidR="00E31886" w:rsidRPr="005E0560" w:rsidRDefault="00E31886" w:rsidP="006C1AAD">
            <w:pPr>
              <w:rPr>
                <w:rFonts w:asciiTheme="minorHAnsi" w:hAnsiTheme="minorHAnsi"/>
                <w:b/>
                <w:sz w:val="20"/>
                <w:szCs w:val="20"/>
              </w:rPr>
            </w:pPr>
            <w:r w:rsidRPr="005E0560">
              <w:rPr>
                <w:rFonts w:asciiTheme="minorHAnsi" w:hAnsiTheme="minorHAnsi"/>
                <w:b/>
                <w:color w:val="FFFFFF" w:themeColor="background1"/>
                <w:sz w:val="22"/>
                <w:szCs w:val="20"/>
              </w:rPr>
              <w:t>Roles &amp; Responsibilities</w:t>
            </w:r>
            <w:r w:rsidR="007E3E41" w:rsidRPr="005E0560">
              <w:rPr>
                <w:rFonts w:asciiTheme="minorHAnsi" w:hAnsiTheme="minorHAnsi"/>
                <w:b/>
                <w:color w:val="FFFFFF" w:themeColor="background1"/>
                <w:sz w:val="22"/>
                <w:szCs w:val="20"/>
              </w:rPr>
              <w:t xml:space="preserve"> of the Personnel involved in the process</w:t>
            </w:r>
          </w:p>
        </w:tc>
      </w:tr>
      <w:tr w:rsidR="00E31886" w:rsidRPr="005E0560" w14:paraId="03C921EC" w14:textId="77777777" w:rsidTr="00650B1A">
        <w:trPr>
          <w:trHeight w:val="287"/>
        </w:trPr>
        <w:tc>
          <w:tcPr>
            <w:tcW w:w="4158" w:type="dxa"/>
            <w:shd w:val="clear" w:color="auto" w:fill="D9D9D9" w:themeFill="background1" w:themeFillShade="D9"/>
          </w:tcPr>
          <w:p w14:paraId="2BC90EAF" w14:textId="77777777" w:rsidR="00E31886" w:rsidRPr="005E0560" w:rsidRDefault="00E31886" w:rsidP="00E31886">
            <w:pPr>
              <w:jc w:val="center"/>
              <w:rPr>
                <w:rFonts w:asciiTheme="minorHAnsi" w:hAnsiTheme="minorHAnsi"/>
                <w:b/>
                <w:sz w:val="22"/>
                <w:szCs w:val="20"/>
              </w:rPr>
            </w:pPr>
            <w:r w:rsidRPr="005E0560">
              <w:rPr>
                <w:rFonts w:asciiTheme="minorHAnsi" w:hAnsiTheme="minorHAnsi"/>
                <w:b/>
                <w:sz w:val="22"/>
                <w:szCs w:val="20"/>
              </w:rPr>
              <w:t>Role</w:t>
            </w:r>
          </w:p>
        </w:tc>
        <w:tc>
          <w:tcPr>
            <w:tcW w:w="6816" w:type="dxa"/>
            <w:shd w:val="clear" w:color="auto" w:fill="D9D9D9" w:themeFill="background1" w:themeFillShade="D9"/>
          </w:tcPr>
          <w:p w14:paraId="5B4511CF" w14:textId="77777777" w:rsidR="00E31886" w:rsidRPr="005E0560" w:rsidRDefault="00E31886" w:rsidP="00E31886">
            <w:pPr>
              <w:jc w:val="center"/>
              <w:rPr>
                <w:rFonts w:asciiTheme="minorHAnsi" w:hAnsiTheme="minorHAnsi"/>
                <w:b/>
                <w:sz w:val="22"/>
                <w:szCs w:val="20"/>
              </w:rPr>
            </w:pPr>
            <w:r w:rsidRPr="005E0560">
              <w:rPr>
                <w:rFonts w:asciiTheme="minorHAnsi" w:hAnsiTheme="minorHAnsi"/>
                <w:b/>
                <w:sz w:val="22"/>
                <w:szCs w:val="20"/>
              </w:rPr>
              <w:t>Responsibilities</w:t>
            </w:r>
          </w:p>
        </w:tc>
      </w:tr>
      <w:tr w:rsidR="00D410F7" w:rsidRPr="005E0560" w14:paraId="21CBC301" w14:textId="77777777" w:rsidTr="00D410F7">
        <w:trPr>
          <w:trHeight w:val="377"/>
        </w:trPr>
        <w:tc>
          <w:tcPr>
            <w:tcW w:w="4158" w:type="dxa"/>
            <w:vAlign w:val="center"/>
          </w:tcPr>
          <w:p w14:paraId="5627078A" w14:textId="18E63064" w:rsidR="00D410F7" w:rsidRPr="008E33EB" w:rsidRDefault="008E33EB" w:rsidP="00D410F7">
            <w:pPr>
              <w:rPr>
                <w:rFonts w:asciiTheme="minorHAnsi" w:hAnsiTheme="minorHAnsi"/>
                <w:iCs/>
                <w:color w:val="FF0000"/>
                <w:sz w:val="20"/>
                <w:szCs w:val="20"/>
              </w:rPr>
            </w:pPr>
            <w:r w:rsidRPr="008E33EB">
              <w:rPr>
                <w:rFonts w:asciiTheme="minorHAnsi" w:hAnsiTheme="minorHAnsi"/>
                <w:iCs/>
                <w:color w:val="000000" w:themeColor="text1"/>
                <w:sz w:val="20"/>
                <w:szCs w:val="20"/>
              </w:rPr>
              <w:t>Kishore Puvvala</w:t>
            </w:r>
          </w:p>
        </w:tc>
        <w:tc>
          <w:tcPr>
            <w:tcW w:w="6816" w:type="dxa"/>
            <w:vAlign w:val="center"/>
          </w:tcPr>
          <w:p w14:paraId="32592ACD" w14:textId="3E293F0E" w:rsidR="00D410F7" w:rsidRPr="008E33EB" w:rsidRDefault="008E33EB" w:rsidP="00D410F7">
            <w:pPr>
              <w:rPr>
                <w:rFonts w:asciiTheme="minorHAnsi" w:hAnsiTheme="minorHAnsi"/>
                <w:color w:val="000000" w:themeColor="text1"/>
                <w:sz w:val="20"/>
                <w:szCs w:val="20"/>
              </w:rPr>
            </w:pPr>
            <w:r w:rsidRPr="008E33EB">
              <w:rPr>
                <w:rFonts w:asciiTheme="minorHAnsi" w:hAnsiTheme="minorHAnsi"/>
                <w:color w:val="000000" w:themeColor="text1"/>
                <w:sz w:val="20"/>
                <w:szCs w:val="20"/>
              </w:rPr>
              <w:t xml:space="preserve">Ensure that all data within CDR is protected both in transit and at rest. </w:t>
            </w:r>
          </w:p>
        </w:tc>
      </w:tr>
    </w:tbl>
    <w:p w14:paraId="44C5CAB0" w14:textId="77777777" w:rsidR="00D410F7" w:rsidRDefault="00D410F7" w:rsidP="00E31886">
      <w:pPr>
        <w:ind w:left="-1080"/>
        <w:rPr>
          <w:rFonts w:asciiTheme="minorHAnsi" w:hAnsiTheme="minorHAnsi"/>
          <w:sz w:val="20"/>
          <w:szCs w:val="20"/>
        </w:rPr>
      </w:pPr>
    </w:p>
    <w:tbl>
      <w:tblPr>
        <w:tblStyle w:val="TableGrid"/>
        <w:tblW w:w="10960" w:type="dxa"/>
        <w:tblInd w:w="-1080" w:type="dxa"/>
        <w:tblLook w:val="04A0" w:firstRow="1" w:lastRow="0" w:firstColumn="1" w:lastColumn="0" w:noHBand="0" w:noVBand="1"/>
      </w:tblPr>
      <w:tblGrid>
        <w:gridCol w:w="2718"/>
        <w:gridCol w:w="8242"/>
      </w:tblGrid>
      <w:tr w:rsidR="00A21272" w14:paraId="04038D5A" w14:textId="77777777" w:rsidTr="00650B1A">
        <w:trPr>
          <w:trHeight w:val="336"/>
        </w:trPr>
        <w:tc>
          <w:tcPr>
            <w:tcW w:w="10960" w:type="dxa"/>
            <w:gridSpan w:val="2"/>
            <w:shd w:val="clear" w:color="auto" w:fill="A6A6A6" w:themeFill="background1" w:themeFillShade="A6"/>
            <w:vAlign w:val="center"/>
          </w:tcPr>
          <w:p w14:paraId="72FD8C7D" w14:textId="77777777" w:rsidR="00A21272" w:rsidRPr="00905B7A" w:rsidRDefault="00A21272" w:rsidP="00D410F7">
            <w:pPr>
              <w:jc w:val="center"/>
              <w:rPr>
                <w:rFonts w:asciiTheme="minorHAnsi" w:hAnsiTheme="minorHAnsi"/>
                <w:b/>
                <w:color w:val="FFFFFF" w:themeColor="background1"/>
                <w:szCs w:val="20"/>
              </w:rPr>
            </w:pPr>
            <w:r w:rsidRPr="00905B7A">
              <w:rPr>
                <w:rFonts w:asciiTheme="minorHAnsi" w:hAnsiTheme="minorHAnsi"/>
                <w:b/>
                <w:color w:val="FFFFFF" w:themeColor="background1"/>
                <w:sz w:val="22"/>
                <w:szCs w:val="20"/>
              </w:rPr>
              <w:t>Supporting Systems</w:t>
            </w:r>
          </w:p>
        </w:tc>
      </w:tr>
      <w:tr w:rsidR="00FF7987" w14:paraId="23CEC1AC" w14:textId="77777777" w:rsidTr="00650B1A">
        <w:trPr>
          <w:trHeight w:val="319"/>
        </w:trPr>
        <w:tc>
          <w:tcPr>
            <w:tcW w:w="2718" w:type="dxa"/>
            <w:shd w:val="clear" w:color="auto" w:fill="D9D9D9" w:themeFill="background1" w:themeFillShade="D9"/>
          </w:tcPr>
          <w:p w14:paraId="17526594" w14:textId="77777777" w:rsidR="00FF7987" w:rsidRPr="00905B7A" w:rsidRDefault="006C1AAD" w:rsidP="00905B7A">
            <w:pPr>
              <w:jc w:val="center"/>
              <w:rPr>
                <w:rFonts w:asciiTheme="minorHAnsi" w:hAnsiTheme="minorHAnsi"/>
                <w:b/>
                <w:sz w:val="22"/>
                <w:szCs w:val="20"/>
              </w:rPr>
            </w:pPr>
            <w:r w:rsidRPr="00905B7A">
              <w:rPr>
                <w:rFonts w:asciiTheme="minorHAnsi" w:hAnsiTheme="minorHAnsi"/>
                <w:b/>
                <w:sz w:val="22"/>
                <w:szCs w:val="20"/>
              </w:rPr>
              <w:t>System Name</w:t>
            </w:r>
          </w:p>
        </w:tc>
        <w:tc>
          <w:tcPr>
            <w:tcW w:w="8242" w:type="dxa"/>
            <w:shd w:val="clear" w:color="auto" w:fill="D9D9D9" w:themeFill="background1" w:themeFillShade="D9"/>
          </w:tcPr>
          <w:p w14:paraId="4F0F94DD" w14:textId="77777777" w:rsidR="00FF7987" w:rsidRPr="00905B7A" w:rsidRDefault="006C1AAD" w:rsidP="00905B7A">
            <w:pPr>
              <w:jc w:val="center"/>
              <w:rPr>
                <w:rFonts w:asciiTheme="minorHAnsi" w:hAnsiTheme="minorHAnsi"/>
                <w:b/>
                <w:sz w:val="22"/>
                <w:szCs w:val="20"/>
              </w:rPr>
            </w:pPr>
            <w:r w:rsidRPr="00905B7A">
              <w:rPr>
                <w:rFonts w:asciiTheme="minorHAnsi" w:hAnsiTheme="minorHAnsi"/>
                <w:b/>
                <w:sz w:val="22"/>
                <w:szCs w:val="20"/>
              </w:rPr>
              <w:t>System Description</w:t>
            </w:r>
          </w:p>
        </w:tc>
      </w:tr>
      <w:tr w:rsidR="00D410F7" w14:paraId="0E9F173C" w14:textId="77777777" w:rsidTr="00D410F7">
        <w:trPr>
          <w:trHeight w:val="319"/>
        </w:trPr>
        <w:tc>
          <w:tcPr>
            <w:tcW w:w="2718" w:type="dxa"/>
            <w:vAlign w:val="center"/>
          </w:tcPr>
          <w:p w14:paraId="4DE89FBA" w14:textId="76518BF9" w:rsidR="00D410F7" w:rsidRPr="008E33EB" w:rsidRDefault="008E33EB" w:rsidP="008E33EB">
            <w:pPr>
              <w:rPr>
                <w:rFonts w:asciiTheme="minorHAnsi" w:hAnsiTheme="minorHAnsi"/>
                <w:iCs/>
                <w:color w:val="FF0000"/>
                <w:sz w:val="20"/>
                <w:szCs w:val="22"/>
              </w:rPr>
            </w:pPr>
            <w:r w:rsidRPr="008E33EB">
              <w:rPr>
                <w:rFonts w:asciiTheme="minorHAnsi" w:hAnsiTheme="minorHAnsi"/>
                <w:iCs/>
                <w:color w:val="000000" w:themeColor="text1"/>
                <w:sz w:val="20"/>
                <w:szCs w:val="22"/>
              </w:rPr>
              <w:t>JIRA</w:t>
            </w:r>
          </w:p>
        </w:tc>
        <w:tc>
          <w:tcPr>
            <w:tcW w:w="8242" w:type="dxa"/>
            <w:vAlign w:val="center"/>
          </w:tcPr>
          <w:p w14:paraId="70447DE8" w14:textId="0C340D01" w:rsidR="00D410F7" w:rsidRPr="008E33EB" w:rsidRDefault="008E33EB" w:rsidP="00D410F7">
            <w:pPr>
              <w:rPr>
                <w:rFonts w:asciiTheme="minorHAnsi" w:hAnsiTheme="minorHAnsi"/>
                <w:iCs/>
                <w:color w:val="000000" w:themeColor="text1"/>
                <w:sz w:val="20"/>
                <w:szCs w:val="22"/>
              </w:rPr>
            </w:pPr>
            <w:r>
              <w:rPr>
                <w:rFonts w:asciiTheme="minorHAnsi" w:hAnsiTheme="minorHAnsi"/>
                <w:iCs/>
                <w:color w:val="000000" w:themeColor="text1"/>
                <w:sz w:val="20"/>
                <w:szCs w:val="22"/>
              </w:rPr>
              <w:t>Ticketing system used to ingest data into CDR</w:t>
            </w:r>
          </w:p>
        </w:tc>
      </w:tr>
      <w:tr w:rsidR="00D410F7" w14:paraId="5109C695" w14:textId="77777777" w:rsidTr="00D410F7">
        <w:trPr>
          <w:trHeight w:val="319"/>
        </w:trPr>
        <w:tc>
          <w:tcPr>
            <w:tcW w:w="2718" w:type="dxa"/>
            <w:vAlign w:val="center"/>
          </w:tcPr>
          <w:p w14:paraId="084B0648" w14:textId="532A952D" w:rsidR="00D410F7" w:rsidRPr="008E33EB" w:rsidRDefault="008E33EB" w:rsidP="00D410F7">
            <w:pPr>
              <w:rPr>
                <w:rFonts w:asciiTheme="minorHAnsi" w:hAnsiTheme="minorHAnsi"/>
                <w:iCs/>
                <w:color w:val="FF0000"/>
                <w:sz w:val="20"/>
                <w:szCs w:val="22"/>
              </w:rPr>
            </w:pPr>
            <w:r>
              <w:rPr>
                <w:rFonts w:asciiTheme="minorHAnsi" w:hAnsiTheme="minorHAnsi"/>
                <w:iCs/>
                <w:color w:val="000000" w:themeColor="text1"/>
                <w:sz w:val="20"/>
                <w:szCs w:val="20"/>
              </w:rPr>
              <w:t>Service Now</w:t>
            </w:r>
          </w:p>
        </w:tc>
        <w:tc>
          <w:tcPr>
            <w:tcW w:w="8242" w:type="dxa"/>
            <w:vAlign w:val="center"/>
          </w:tcPr>
          <w:p w14:paraId="413CB573" w14:textId="03FF09E8" w:rsidR="00D410F7" w:rsidRPr="008F73AA" w:rsidRDefault="008F73AA" w:rsidP="00D410F7">
            <w:pPr>
              <w:rPr>
                <w:rFonts w:asciiTheme="minorHAnsi" w:hAnsiTheme="minorHAnsi"/>
                <w:iCs/>
                <w:color w:val="000000" w:themeColor="text1"/>
                <w:sz w:val="20"/>
                <w:szCs w:val="22"/>
              </w:rPr>
            </w:pPr>
            <w:r>
              <w:rPr>
                <w:rFonts w:asciiTheme="minorHAnsi" w:hAnsiTheme="minorHAnsi"/>
                <w:iCs/>
                <w:color w:val="000000" w:themeColor="text1"/>
                <w:sz w:val="20"/>
                <w:szCs w:val="20"/>
              </w:rPr>
              <w:t>Cloud s</w:t>
            </w:r>
            <w:r w:rsidR="008E33EB" w:rsidRPr="008F73AA">
              <w:rPr>
                <w:rFonts w:asciiTheme="minorHAnsi" w:hAnsiTheme="minorHAnsi"/>
                <w:iCs/>
                <w:color w:val="000000" w:themeColor="text1"/>
                <w:sz w:val="20"/>
                <w:szCs w:val="20"/>
              </w:rPr>
              <w:t>ystem used to store</w:t>
            </w:r>
            <w:r>
              <w:rPr>
                <w:rFonts w:asciiTheme="minorHAnsi" w:hAnsiTheme="minorHAnsi"/>
                <w:iCs/>
                <w:color w:val="000000" w:themeColor="text1"/>
                <w:sz w:val="20"/>
                <w:szCs w:val="20"/>
              </w:rPr>
              <w:t xml:space="preserve"> and access</w:t>
            </w:r>
            <w:r w:rsidR="008E33EB" w:rsidRPr="008F73AA">
              <w:rPr>
                <w:rFonts w:asciiTheme="minorHAnsi" w:hAnsiTheme="minorHAnsi"/>
                <w:iCs/>
                <w:color w:val="000000" w:themeColor="text1"/>
                <w:sz w:val="20"/>
                <w:szCs w:val="20"/>
              </w:rPr>
              <w:t xml:space="preserve"> ticket</w:t>
            </w:r>
            <w:r w:rsidRPr="008F73AA">
              <w:rPr>
                <w:rFonts w:asciiTheme="minorHAnsi" w:hAnsiTheme="minorHAnsi"/>
                <w:iCs/>
                <w:color w:val="000000" w:themeColor="text1"/>
                <w:sz w:val="20"/>
                <w:szCs w:val="20"/>
              </w:rPr>
              <w:t>s</w:t>
            </w:r>
          </w:p>
        </w:tc>
      </w:tr>
      <w:tr w:rsidR="00D410F7" w14:paraId="2578D15F" w14:textId="77777777" w:rsidTr="00D410F7">
        <w:trPr>
          <w:trHeight w:val="319"/>
        </w:trPr>
        <w:tc>
          <w:tcPr>
            <w:tcW w:w="2718" w:type="dxa"/>
            <w:vAlign w:val="center"/>
          </w:tcPr>
          <w:p w14:paraId="7F1418BE" w14:textId="228B70E7" w:rsidR="00D410F7" w:rsidRPr="008F73AA" w:rsidRDefault="008F73AA" w:rsidP="00D410F7">
            <w:pPr>
              <w:rPr>
                <w:rFonts w:asciiTheme="minorHAnsi" w:hAnsiTheme="minorHAnsi"/>
                <w:iCs/>
                <w:color w:val="FF0000"/>
                <w:sz w:val="20"/>
                <w:szCs w:val="22"/>
              </w:rPr>
            </w:pPr>
            <w:r w:rsidRPr="008F73AA">
              <w:rPr>
                <w:rFonts w:asciiTheme="minorHAnsi" w:hAnsiTheme="minorHAnsi"/>
                <w:iCs/>
                <w:color w:val="000000" w:themeColor="text1"/>
                <w:sz w:val="20"/>
                <w:szCs w:val="20"/>
              </w:rPr>
              <w:t>SQL</w:t>
            </w:r>
          </w:p>
        </w:tc>
        <w:tc>
          <w:tcPr>
            <w:tcW w:w="8242" w:type="dxa"/>
            <w:vAlign w:val="center"/>
          </w:tcPr>
          <w:p w14:paraId="41063054" w14:textId="6931D399" w:rsidR="00D410F7" w:rsidRPr="008F73AA" w:rsidRDefault="008F73AA" w:rsidP="00D410F7">
            <w:pPr>
              <w:rPr>
                <w:rFonts w:asciiTheme="minorHAnsi" w:hAnsiTheme="minorHAnsi"/>
                <w:color w:val="000000" w:themeColor="text1"/>
                <w:sz w:val="20"/>
                <w:szCs w:val="22"/>
              </w:rPr>
            </w:pPr>
            <w:r w:rsidRPr="008F73AA">
              <w:rPr>
                <w:rFonts w:asciiTheme="minorHAnsi" w:hAnsiTheme="minorHAnsi"/>
                <w:color w:val="000000" w:themeColor="text1"/>
                <w:sz w:val="20"/>
                <w:szCs w:val="22"/>
              </w:rPr>
              <w:t>Domain specific language used in programming for managing data held in CDR</w:t>
            </w:r>
          </w:p>
        </w:tc>
      </w:tr>
    </w:tbl>
    <w:p w14:paraId="2704EE99" w14:textId="77777777" w:rsidR="00A06245" w:rsidRDefault="00A06245" w:rsidP="005D1261">
      <w:pPr>
        <w:rPr>
          <w:rFonts w:asciiTheme="minorHAnsi" w:hAnsiTheme="minorHAnsi"/>
          <w:sz w:val="20"/>
          <w:szCs w:val="20"/>
        </w:rPr>
      </w:pPr>
    </w:p>
    <w:tbl>
      <w:tblPr>
        <w:tblStyle w:val="TableGrid"/>
        <w:tblW w:w="10998" w:type="dxa"/>
        <w:tblInd w:w="-1080" w:type="dxa"/>
        <w:tblLook w:val="04A0" w:firstRow="1" w:lastRow="0" w:firstColumn="1" w:lastColumn="0" w:noHBand="0" w:noVBand="1"/>
      </w:tblPr>
      <w:tblGrid>
        <w:gridCol w:w="1751"/>
        <w:gridCol w:w="1168"/>
        <w:gridCol w:w="2747"/>
        <w:gridCol w:w="1553"/>
        <w:gridCol w:w="1481"/>
        <w:gridCol w:w="2298"/>
      </w:tblGrid>
      <w:tr w:rsidR="00693129" w14:paraId="1C330CD4" w14:textId="77777777" w:rsidTr="00650B1A">
        <w:trPr>
          <w:trHeight w:val="344"/>
        </w:trPr>
        <w:tc>
          <w:tcPr>
            <w:tcW w:w="10998" w:type="dxa"/>
            <w:gridSpan w:val="6"/>
            <w:shd w:val="clear" w:color="auto" w:fill="A6A6A6" w:themeFill="background1" w:themeFillShade="A6"/>
          </w:tcPr>
          <w:p w14:paraId="03422932" w14:textId="77777777" w:rsidR="00693129" w:rsidRPr="00905B7A" w:rsidRDefault="00693129" w:rsidP="00DC38CF">
            <w:pPr>
              <w:jc w:val="center"/>
              <w:rPr>
                <w:rFonts w:asciiTheme="minorHAnsi" w:hAnsiTheme="minorHAnsi"/>
                <w:b/>
                <w:sz w:val="22"/>
                <w:szCs w:val="20"/>
              </w:rPr>
            </w:pPr>
            <w:r w:rsidRPr="00905B7A">
              <w:rPr>
                <w:rFonts w:asciiTheme="minorHAnsi" w:hAnsiTheme="minorHAnsi"/>
                <w:b/>
                <w:color w:val="FFFFFF" w:themeColor="background1"/>
                <w:sz w:val="22"/>
                <w:szCs w:val="20"/>
              </w:rPr>
              <w:t xml:space="preserve">Key </w:t>
            </w:r>
            <w:r w:rsidRPr="00B81A3C">
              <w:rPr>
                <w:rFonts w:asciiTheme="minorHAnsi" w:hAnsiTheme="minorHAnsi"/>
                <w:b/>
                <w:color w:val="FFFFFF" w:themeColor="background1"/>
                <w:sz w:val="22"/>
                <w:szCs w:val="20"/>
                <w:u w:val="single"/>
              </w:rPr>
              <w:t>Source</w:t>
            </w:r>
            <w:r w:rsidRPr="00905B7A">
              <w:rPr>
                <w:rFonts w:asciiTheme="minorHAnsi" w:hAnsiTheme="minorHAnsi"/>
                <w:b/>
                <w:color w:val="FFFFFF" w:themeColor="background1"/>
                <w:sz w:val="22"/>
                <w:szCs w:val="20"/>
              </w:rPr>
              <w:t xml:space="preserve"> Reports </w:t>
            </w:r>
            <w:r>
              <w:rPr>
                <w:rFonts w:asciiTheme="minorHAnsi" w:hAnsiTheme="minorHAnsi"/>
                <w:b/>
                <w:color w:val="FFFFFF" w:themeColor="background1"/>
                <w:sz w:val="22"/>
                <w:szCs w:val="20"/>
              </w:rPr>
              <w:t>used within the processes</w:t>
            </w:r>
          </w:p>
        </w:tc>
      </w:tr>
      <w:tr w:rsidR="00693129" w14:paraId="745B3B93" w14:textId="77777777" w:rsidTr="00650B1A">
        <w:trPr>
          <w:trHeight w:val="324"/>
        </w:trPr>
        <w:tc>
          <w:tcPr>
            <w:tcW w:w="1751" w:type="dxa"/>
            <w:shd w:val="clear" w:color="auto" w:fill="D9D9D9" w:themeFill="background1" w:themeFillShade="D9"/>
          </w:tcPr>
          <w:p w14:paraId="6D7FD431" w14:textId="77777777" w:rsidR="00693129" w:rsidRPr="00905B7A" w:rsidRDefault="00693129" w:rsidP="00DC38CF">
            <w:pPr>
              <w:jc w:val="center"/>
              <w:rPr>
                <w:rFonts w:asciiTheme="minorHAnsi" w:hAnsiTheme="minorHAnsi"/>
                <w:b/>
                <w:sz w:val="22"/>
                <w:szCs w:val="20"/>
              </w:rPr>
            </w:pPr>
            <w:r w:rsidRPr="00905B7A">
              <w:rPr>
                <w:rFonts w:asciiTheme="minorHAnsi" w:hAnsiTheme="minorHAnsi"/>
                <w:b/>
                <w:sz w:val="22"/>
                <w:szCs w:val="20"/>
              </w:rPr>
              <w:t>Report Name</w:t>
            </w:r>
          </w:p>
        </w:tc>
        <w:tc>
          <w:tcPr>
            <w:tcW w:w="1168" w:type="dxa"/>
            <w:shd w:val="clear" w:color="auto" w:fill="D9D9D9" w:themeFill="background1" w:themeFillShade="D9"/>
          </w:tcPr>
          <w:p w14:paraId="5BFC4EF7" w14:textId="77777777" w:rsidR="00693129" w:rsidRPr="00905B7A" w:rsidRDefault="00693129" w:rsidP="00DC38CF">
            <w:pPr>
              <w:jc w:val="center"/>
              <w:rPr>
                <w:rFonts w:asciiTheme="minorHAnsi" w:hAnsiTheme="minorHAnsi"/>
                <w:b/>
                <w:sz w:val="22"/>
                <w:szCs w:val="20"/>
              </w:rPr>
            </w:pPr>
            <w:r>
              <w:rPr>
                <w:rFonts w:asciiTheme="minorHAnsi" w:hAnsiTheme="minorHAnsi"/>
                <w:b/>
                <w:sz w:val="22"/>
                <w:szCs w:val="20"/>
              </w:rPr>
              <w:t>Report Frequency</w:t>
            </w:r>
          </w:p>
        </w:tc>
        <w:tc>
          <w:tcPr>
            <w:tcW w:w="2747" w:type="dxa"/>
            <w:shd w:val="clear" w:color="auto" w:fill="D9D9D9" w:themeFill="background1" w:themeFillShade="D9"/>
          </w:tcPr>
          <w:p w14:paraId="796E3A9C" w14:textId="77777777" w:rsidR="00693129" w:rsidRPr="00905B7A" w:rsidRDefault="00693129" w:rsidP="00DC38CF">
            <w:pPr>
              <w:jc w:val="center"/>
              <w:rPr>
                <w:rFonts w:asciiTheme="minorHAnsi" w:hAnsiTheme="minorHAnsi"/>
                <w:b/>
                <w:sz w:val="22"/>
                <w:szCs w:val="20"/>
              </w:rPr>
            </w:pPr>
            <w:r w:rsidRPr="00905B7A">
              <w:rPr>
                <w:rFonts w:asciiTheme="minorHAnsi" w:hAnsiTheme="minorHAnsi"/>
                <w:b/>
                <w:sz w:val="22"/>
                <w:szCs w:val="20"/>
              </w:rPr>
              <w:t>Report Description</w:t>
            </w:r>
          </w:p>
        </w:tc>
        <w:tc>
          <w:tcPr>
            <w:tcW w:w="1553" w:type="dxa"/>
            <w:shd w:val="clear" w:color="auto" w:fill="D9D9D9" w:themeFill="background1" w:themeFillShade="D9"/>
          </w:tcPr>
          <w:p w14:paraId="14CB6D8F" w14:textId="77777777" w:rsidR="00693129" w:rsidRPr="00905B7A" w:rsidRDefault="00693129" w:rsidP="00DC38CF">
            <w:pPr>
              <w:jc w:val="center"/>
              <w:rPr>
                <w:rFonts w:asciiTheme="minorHAnsi" w:hAnsiTheme="minorHAnsi"/>
                <w:b/>
                <w:sz w:val="22"/>
                <w:szCs w:val="20"/>
              </w:rPr>
            </w:pPr>
            <w:r w:rsidRPr="00905B7A">
              <w:rPr>
                <w:rFonts w:asciiTheme="minorHAnsi" w:hAnsiTheme="minorHAnsi"/>
                <w:b/>
                <w:sz w:val="22"/>
                <w:szCs w:val="20"/>
              </w:rPr>
              <w:t>Origination System</w:t>
            </w:r>
          </w:p>
        </w:tc>
        <w:tc>
          <w:tcPr>
            <w:tcW w:w="1481" w:type="dxa"/>
            <w:shd w:val="clear" w:color="auto" w:fill="D9D9D9" w:themeFill="background1" w:themeFillShade="D9"/>
          </w:tcPr>
          <w:p w14:paraId="5B36B63A" w14:textId="77777777" w:rsidR="00693129" w:rsidRPr="00905B7A" w:rsidRDefault="00693129" w:rsidP="00DC38CF">
            <w:pPr>
              <w:jc w:val="center"/>
              <w:rPr>
                <w:rFonts w:asciiTheme="minorHAnsi" w:hAnsiTheme="minorHAnsi"/>
                <w:b/>
                <w:sz w:val="22"/>
                <w:szCs w:val="20"/>
              </w:rPr>
            </w:pPr>
            <w:r w:rsidRPr="00905B7A">
              <w:rPr>
                <w:rFonts w:asciiTheme="minorHAnsi" w:hAnsiTheme="minorHAnsi"/>
                <w:b/>
                <w:sz w:val="22"/>
                <w:szCs w:val="20"/>
              </w:rPr>
              <w:t>Report Owner</w:t>
            </w:r>
          </w:p>
        </w:tc>
        <w:tc>
          <w:tcPr>
            <w:tcW w:w="2298" w:type="dxa"/>
            <w:shd w:val="clear" w:color="auto" w:fill="D9D9D9" w:themeFill="background1" w:themeFillShade="D9"/>
          </w:tcPr>
          <w:p w14:paraId="5CF9C083" w14:textId="77777777" w:rsidR="00693129" w:rsidRPr="00905B7A" w:rsidRDefault="00693129" w:rsidP="00DC38CF">
            <w:pPr>
              <w:jc w:val="center"/>
              <w:rPr>
                <w:rFonts w:asciiTheme="minorHAnsi" w:hAnsiTheme="minorHAnsi"/>
                <w:b/>
                <w:sz w:val="22"/>
                <w:szCs w:val="20"/>
              </w:rPr>
            </w:pPr>
            <w:r>
              <w:rPr>
                <w:rFonts w:asciiTheme="minorHAnsi" w:hAnsiTheme="minorHAnsi"/>
                <w:b/>
                <w:sz w:val="22"/>
                <w:szCs w:val="20"/>
              </w:rPr>
              <w:t>Report Example (embed</w:t>
            </w:r>
            <w:r w:rsidR="00B12416">
              <w:rPr>
                <w:rFonts w:asciiTheme="minorHAnsi" w:hAnsiTheme="minorHAnsi"/>
                <w:b/>
                <w:sz w:val="22"/>
                <w:szCs w:val="20"/>
              </w:rPr>
              <w:t>ded</w:t>
            </w:r>
            <w:r>
              <w:rPr>
                <w:rFonts w:asciiTheme="minorHAnsi" w:hAnsiTheme="minorHAnsi"/>
                <w:b/>
                <w:sz w:val="22"/>
                <w:szCs w:val="20"/>
              </w:rPr>
              <w:t>)</w:t>
            </w:r>
          </w:p>
        </w:tc>
      </w:tr>
      <w:tr w:rsidR="00D410F7" w14:paraId="7E8330A4" w14:textId="77777777" w:rsidTr="00D410F7">
        <w:trPr>
          <w:trHeight w:val="305"/>
        </w:trPr>
        <w:tc>
          <w:tcPr>
            <w:tcW w:w="1751" w:type="dxa"/>
            <w:vAlign w:val="center"/>
          </w:tcPr>
          <w:p w14:paraId="6B097C5F" w14:textId="5418E238" w:rsidR="00D410F7" w:rsidRPr="00650B1A" w:rsidRDefault="008F73AA" w:rsidP="008F73AA">
            <w:pPr>
              <w:jc w:val="center"/>
              <w:rPr>
                <w:rFonts w:asciiTheme="minorHAnsi" w:hAnsiTheme="minorHAnsi"/>
                <w:i/>
                <w:color w:val="FF0000"/>
                <w:sz w:val="22"/>
                <w:szCs w:val="22"/>
              </w:rPr>
            </w:pPr>
            <w:r>
              <w:rPr>
                <w:rFonts w:asciiTheme="minorHAnsi" w:hAnsiTheme="minorHAnsi"/>
                <w:i/>
                <w:color w:val="FF0000"/>
                <w:sz w:val="22"/>
                <w:szCs w:val="22"/>
              </w:rPr>
              <w:t>N/A</w:t>
            </w:r>
          </w:p>
        </w:tc>
        <w:tc>
          <w:tcPr>
            <w:tcW w:w="1168" w:type="dxa"/>
            <w:vAlign w:val="center"/>
          </w:tcPr>
          <w:p w14:paraId="65F54005" w14:textId="59AB5569" w:rsidR="00D410F7" w:rsidRPr="00650B1A" w:rsidRDefault="00D410F7" w:rsidP="00D410F7">
            <w:pPr>
              <w:rPr>
                <w:rFonts w:asciiTheme="minorHAnsi" w:hAnsiTheme="minorHAnsi"/>
                <w:color w:val="FF0000"/>
                <w:sz w:val="22"/>
                <w:szCs w:val="22"/>
              </w:rPr>
            </w:pPr>
          </w:p>
        </w:tc>
        <w:tc>
          <w:tcPr>
            <w:tcW w:w="2747" w:type="dxa"/>
            <w:vAlign w:val="center"/>
          </w:tcPr>
          <w:p w14:paraId="0CA5F53C" w14:textId="3C39D03A" w:rsidR="00D410F7" w:rsidRPr="00650B1A" w:rsidRDefault="00D410F7" w:rsidP="00D410F7">
            <w:pPr>
              <w:rPr>
                <w:rFonts w:asciiTheme="minorHAnsi" w:hAnsiTheme="minorHAnsi"/>
                <w:color w:val="FF0000"/>
                <w:sz w:val="22"/>
                <w:szCs w:val="22"/>
              </w:rPr>
            </w:pPr>
          </w:p>
        </w:tc>
        <w:tc>
          <w:tcPr>
            <w:tcW w:w="1553" w:type="dxa"/>
            <w:vAlign w:val="center"/>
          </w:tcPr>
          <w:p w14:paraId="55BDA41C" w14:textId="0B2C4403" w:rsidR="00D410F7" w:rsidRPr="00650B1A" w:rsidRDefault="00D410F7" w:rsidP="00D410F7">
            <w:pPr>
              <w:rPr>
                <w:rFonts w:asciiTheme="minorHAnsi" w:hAnsiTheme="minorHAnsi"/>
                <w:color w:val="FF0000"/>
                <w:sz w:val="22"/>
                <w:szCs w:val="22"/>
              </w:rPr>
            </w:pPr>
          </w:p>
        </w:tc>
        <w:tc>
          <w:tcPr>
            <w:tcW w:w="1481" w:type="dxa"/>
            <w:vAlign w:val="center"/>
          </w:tcPr>
          <w:p w14:paraId="674DB18B" w14:textId="10F61033" w:rsidR="00D410F7" w:rsidRPr="00650B1A" w:rsidRDefault="00D410F7" w:rsidP="00D410F7">
            <w:pPr>
              <w:rPr>
                <w:rFonts w:asciiTheme="minorHAnsi" w:hAnsiTheme="minorHAnsi"/>
                <w:color w:val="FF0000"/>
                <w:sz w:val="22"/>
                <w:szCs w:val="22"/>
              </w:rPr>
            </w:pPr>
          </w:p>
        </w:tc>
        <w:tc>
          <w:tcPr>
            <w:tcW w:w="2298" w:type="dxa"/>
            <w:vAlign w:val="center"/>
          </w:tcPr>
          <w:p w14:paraId="2AA10680" w14:textId="36571CD6" w:rsidR="00D410F7" w:rsidRPr="00650B1A" w:rsidRDefault="00D410F7" w:rsidP="00D410F7">
            <w:pPr>
              <w:rPr>
                <w:rFonts w:asciiTheme="minorHAnsi" w:hAnsiTheme="minorHAnsi"/>
                <w:color w:val="FF0000"/>
                <w:sz w:val="20"/>
                <w:szCs w:val="20"/>
              </w:rPr>
            </w:pPr>
          </w:p>
        </w:tc>
      </w:tr>
    </w:tbl>
    <w:p w14:paraId="16A59479" w14:textId="77777777" w:rsidR="007E591D" w:rsidRPr="005E0560" w:rsidRDefault="007E591D" w:rsidP="00484EA2">
      <w:pPr>
        <w:rPr>
          <w:rFonts w:asciiTheme="minorHAnsi" w:hAnsiTheme="minorHAnsi"/>
          <w:sz w:val="20"/>
          <w:szCs w:val="20"/>
        </w:rPr>
      </w:pPr>
    </w:p>
    <w:p w14:paraId="693DA771" w14:textId="77777777" w:rsidR="00E31886" w:rsidRPr="005E0560" w:rsidRDefault="00E31886" w:rsidP="00E31886">
      <w:pPr>
        <w:ind w:left="-1080"/>
        <w:rPr>
          <w:rFonts w:asciiTheme="minorHAnsi" w:hAnsiTheme="minorHAnsi"/>
          <w:sz w:val="20"/>
          <w:szCs w:val="20"/>
        </w:rPr>
      </w:pPr>
    </w:p>
    <w:p w14:paraId="6B80DFFB" w14:textId="500020F8" w:rsidR="00E972D4" w:rsidRDefault="00E972D4" w:rsidP="00016201">
      <w:pPr>
        <w:rPr>
          <w:rFonts w:asciiTheme="minorHAnsi" w:hAnsiTheme="minorHAnsi"/>
          <w:sz w:val="20"/>
          <w:szCs w:val="20"/>
        </w:rPr>
      </w:pPr>
    </w:p>
    <w:p w14:paraId="2FFDB3AB" w14:textId="32E27E57" w:rsidR="008F73AA" w:rsidRDefault="008F73AA" w:rsidP="00016201">
      <w:pPr>
        <w:rPr>
          <w:rFonts w:asciiTheme="minorHAnsi" w:hAnsiTheme="minorHAnsi"/>
          <w:sz w:val="20"/>
          <w:szCs w:val="20"/>
        </w:rPr>
      </w:pPr>
    </w:p>
    <w:p w14:paraId="36159391" w14:textId="74CAF1D9" w:rsidR="008F73AA" w:rsidRDefault="008F73AA" w:rsidP="00016201">
      <w:pPr>
        <w:rPr>
          <w:rFonts w:asciiTheme="minorHAnsi" w:hAnsiTheme="minorHAnsi"/>
          <w:sz w:val="20"/>
          <w:szCs w:val="20"/>
        </w:rPr>
      </w:pPr>
    </w:p>
    <w:p w14:paraId="28ACF94F" w14:textId="0EE51FB2" w:rsidR="008F73AA" w:rsidRDefault="008F73AA" w:rsidP="00016201">
      <w:pPr>
        <w:rPr>
          <w:rFonts w:asciiTheme="minorHAnsi" w:hAnsiTheme="minorHAnsi"/>
          <w:sz w:val="20"/>
          <w:szCs w:val="20"/>
        </w:rPr>
      </w:pPr>
    </w:p>
    <w:p w14:paraId="06FDBAE5" w14:textId="77777777" w:rsidR="008F73AA" w:rsidRDefault="008F73AA" w:rsidP="00016201">
      <w:pPr>
        <w:rPr>
          <w:rFonts w:asciiTheme="minorHAnsi" w:hAnsiTheme="minorHAnsi"/>
          <w:sz w:val="20"/>
          <w:szCs w:val="20"/>
        </w:rPr>
      </w:pPr>
    </w:p>
    <w:p w14:paraId="4A1D9F30" w14:textId="77777777" w:rsidR="00D410F7" w:rsidRDefault="00D410F7" w:rsidP="00016201">
      <w:pPr>
        <w:rPr>
          <w:rFonts w:asciiTheme="minorHAnsi" w:hAnsiTheme="minorHAnsi"/>
          <w:sz w:val="20"/>
          <w:szCs w:val="20"/>
        </w:rPr>
      </w:pPr>
    </w:p>
    <w:tbl>
      <w:tblPr>
        <w:tblStyle w:val="TableGrid"/>
        <w:tblW w:w="10916" w:type="dxa"/>
        <w:tblInd w:w="-1080" w:type="dxa"/>
        <w:tblLook w:val="04A0" w:firstRow="1" w:lastRow="0" w:firstColumn="1" w:lastColumn="0" w:noHBand="0" w:noVBand="1"/>
      </w:tblPr>
      <w:tblGrid>
        <w:gridCol w:w="10916"/>
      </w:tblGrid>
      <w:tr w:rsidR="00D410F7" w14:paraId="1AF9D33A" w14:textId="77777777" w:rsidTr="00650B1A">
        <w:trPr>
          <w:trHeight w:val="385"/>
        </w:trPr>
        <w:tc>
          <w:tcPr>
            <w:tcW w:w="10916" w:type="dxa"/>
            <w:shd w:val="clear" w:color="auto" w:fill="A6A6A6" w:themeFill="background1" w:themeFillShade="A6"/>
            <w:vAlign w:val="center"/>
          </w:tcPr>
          <w:p w14:paraId="6D70C9C7" w14:textId="77777777" w:rsidR="00D410F7" w:rsidRPr="00905B7A" w:rsidRDefault="00D410F7" w:rsidP="004E06B2">
            <w:pPr>
              <w:tabs>
                <w:tab w:val="left" w:pos="2385"/>
              </w:tabs>
              <w:rPr>
                <w:rFonts w:asciiTheme="minorHAnsi" w:hAnsiTheme="minorHAnsi"/>
                <w:b/>
                <w:color w:val="FFFFFF" w:themeColor="background1"/>
                <w:sz w:val="20"/>
                <w:szCs w:val="20"/>
              </w:rPr>
            </w:pPr>
            <w:r w:rsidRPr="00905B7A">
              <w:rPr>
                <w:rFonts w:asciiTheme="minorHAnsi" w:hAnsiTheme="minorHAnsi"/>
                <w:b/>
                <w:color w:val="FFFFFF" w:themeColor="background1"/>
                <w:sz w:val="22"/>
                <w:szCs w:val="20"/>
              </w:rPr>
              <w:t xml:space="preserve">Process </w:t>
            </w:r>
            <w:r>
              <w:rPr>
                <w:rFonts w:asciiTheme="minorHAnsi" w:hAnsiTheme="minorHAnsi"/>
                <w:b/>
                <w:color w:val="FFFFFF" w:themeColor="background1"/>
                <w:sz w:val="22"/>
                <w:szCs w:val="20"/>
              </w:rPr>
              <w:t>Walkthrough</w:t>
            </w:r>
            <w:r w:rsidRPr="00905B7A">
              <w:rPr>
                <w:rFonts w:asciiTheme="minorHAnsi" w:hAnsiTheme="minorHAnsi"/>
                <w:b/>
                <w:color w:val="FFFFFF" w:themeColor="background1"/>
                <w:sz w:val="22"/>
                <w:szCs w:val="20"/>
              </w:rPr>
              <w:tab/>
            </w:r>
          </w:p>
        </w:tc>
      </w:tr>
      <w:tr w:rsidR="00D410F7" w14:paraId="10E2F17D" w14:textId="77777777" w:rsidTr="00AB5E72">
        <w:trPr>
          <w:trHeight w:val="5678"/>
        </w:trPr>
        <w:tc>
          <w:tcPr>
            <w:tcW w:w="10916" w:type="dxa"/>
          </w:tcPr>
          <w:p w14:paraId="2D30AE90" w14:textId="66E8D000" w:rsidR="00D410F7" w:rsidRDefault="00D410F7" w:rsidP="004E06B2">
            <w:pPr>
              <w:ind w:right="-86"/>
              <w:jc w:val="both"/>
              <w:rPr>
                <w:rFonts w:asciiTheme="minorHAnsi" w:hAnsiTheme="minorHAnsi" w:cstheme="minorHAnsi"/>
                <w:i/>
                <w:color w:val="FF0000"/>
                <w:sz w:val="20"/>
              </w:rPr>
            </w:pPr>
          </w:p>
          <w:p w14:paraId="0C807528" w14:textId="1925D7C1" w:rsidR="008F73AA" w:rsidRDefault="008F73AA" w:rsidP="004E06B2">
            <w:pPr>
              <w:ind w:right="-86"/>
              <w:jc w:val="both"/>
              <w:rPr>
                <w:rFonts w:asciiTheme="minorHAnsi" w:hAnsiTheme="minorHAnsi" w:cstheme="minorHAnsi"/>
                <w:iCs/>
                <w:color w:val="000000" w:themeColor="text1"/>
                <w:sz w:val="20"/>
              </w:rPr>
            </w:pPr>
            <w:r>
              <w:rPr>
                <w:rFonts w:asciiTheme="minorHAnsi" w:hAnsiTheme="minorHAnsi" w:cstheme="minorHAnsi"/>
                <w:iCs/>
                <w:color w:val="000000" w:themeColor="text1"/>
                <w:sz w:val="20"/>
              </w:rPr>
              <w:t xml:space="preserve">A high-level overview of Data protection involves the data protection team checking to see if there are any PII data, making sure it is encrypted at rest, </w:t>
            </w:r>
            <w:r w:rsidR="00255979">
              <w:rPr>
                <w:rFonts w:asciiTheme="minorHAnsi" w:hAnsiTheme="minorHAnsi" w:cstheme="minorHAnsi"/>
                <w:iCs/>
                <w:color w:val="000000" w:themeColor="text1"/>
                <w:sz w:val="20"/>
              </w:rPr>
              <w:t>d</w:t>
            </w:r>
            <w:r w:rsidR="00255979">
              <w:rPr>
                <w:rFonts w:asciiTheme="minorHAnsi" w:hAnsiTheme="minorHAnsi" w:cstheme="minorHAnsi"/>
                <w:iCs/>
                <w:color w:val="000000" w:themeColor="text1"/>
                <w:sz w:val="20"/>
              </w:rPr>
              <w:t>ata on disk is always encrypted</w:t>
            </w:r>
            <w:r w:rsidR="00255979">
              <w:rPr>
                <w:rFonts w:asciiTheme="minorHAnsi" w:hAnsiTheme="minorHAnsi" w:cstheme="minorHAnsi"/>
                <w:iCs/>
                <w:color w:val="000000" w:themeColor="text1"/>
                <w:sz w:val="20"/>
              </w:rPr>
              <w:t xml:space="preserve">, </w:t>
            </w:r>
            <w:r>
              <w:rPr>
                <w:rFonts w:asciiTheme="minorHAnsi" w:hAnsiTheme="minorHAnsi" w:cstheme="minorHAnsi"/>
                <w:iCs/>
                <w:color w:val="000000" w:themeColor="text1"/>
                <w:sz w:val="20"/>
              </w:rPr>
              <w:t>amongst other security measures.</w:t>
            </w:r>
            <w:r w:rsidR="00255979">
              <w:rPr>
                <w:rFonts w:asciiTheme="minorHAnsi" w:hAnsiTheme="minorHAnsi" w:cstheme="minorHAnsi"/>
                <w:iCs/>
                <w:color w:val="000000" w:themeColor="text1"/>
                <w:sz w:val="20"/>
              </w:rPr>
              <w:t xml:space="preserve"> It was also noted that data in transit should always be secured. PII information through any tables is encrypted and secured. Kishore </w:t>
            </w:r>
            <w:r w:rsidR="00544CA9">
              <w:rPr>
                <w:rFonts w:asciiTheme="minorHAnsi" w:hAnsiTheme="minorHAnsi" w:cstheme="minorHAnsi"/>
                <w:iCs/>
                <w:color w:val="000000" w:themeColor="text1"/>
                <w:sz w:val="20"/>
              </w:rPr>
              <w:t xml:space="preserve">Puvvala, lead data engineer; </w:t>
            </w:r>
            <w:r w:rsidR="00255979">
              <w:rPr>
                <w:rFonts w:asciiTheme="minorHAnsi" w:hAnsiTheme="minorHAnsi" w:cstheme="minorHAnsi"/>
                <w:iCs/>
                <w:color w:val="000000" w:themeColor="text1"/>
                <w:sz w:val="20"/>
              </w:rPr>
              <w:t xml:space="preserve">noted that CDR is an operation use case, and as a result PII data is not encrypted per operation use case exception; however, all other data is encrypted. </w:t>
            </w:r>
          </w:p>
          <w:p w14:paraId="0495B05F" w14:textId="7D9BCD54" w:rsidR="00255979" w:rsidRDefault="00255979" w:rsidP="004E06B2">
            <w:pPr>
              <w:ind w:right="-86"/>
              <w:jc w:val="both"/>
              <w:rPr>
                <w:rFonts w:asciiTheme="minorHAnsi" w:hAnsiTheme="minorHAnsi" w:cstheme="minorHAnsi"/>
                <w:iCs/>
                <w:color w:val="000000" w:themeColor="text1"/>
                <w:sz w:val="20"/>
              </w:rPr>
            </w:pPr>
          </w:p>
          <w:p w14:paraId="0EF96E26" w14:textId="77777777" w:rsidR="00544CA9" w:rsidRDefault="00544CA9" w:rsidP="004E06B2">
            <w:pPr>
              <w:ind w:right="-86"/>
              <w:jc w:val="both"/>
              <w:rPr>
                <w:rFonts w:asciiTheme="minorHAnsi" w:hAnsiTheme="minorHAnsi" w:cstheme="minorHAnsi"/>
                <w:iCs/>
                <w:color w:val="000000" w:themeColor="text1"/>
                <w:sz w:val="20"/>
              </w:rPr>
            </w:pPr>
            <w:r>
              <w:rPr>
                <w:rFonts w:asciiTheme="minorHAnsi" w:hAnsiTheme="minorHAnsi" w:cstheme="minorHAnsi"/>
                <w:iCs/>
                <w:color w:val="000000" w:themeColor="text1"/>
                <w:sz w:val="20"/>
              </w:rPr>
              <w:t>For e</w:t>
            </w:r>
            <w:r w:rsidR="00255979">
              <w:rPr>
                <w:rFonts w:asciiTheme="minorHAnsi" w:hAnsiTheme="minorHAnsi" w:cstheme="minorHAnsi"/>
                <w:iCs/>
                <w:color w:val="000000" w:themeColor="text1"/>
                <w:sz w:val="20"/>
              </w:rPr>
              <w:t xml:space="preserve">very data that is brought into CDR, a data injection ticket is used. The data team use the data dictionary to review this information. As part of the ingestion process, they tag any column as PII column. The whole process including the targeted items are part of the JIRA ticket. </w:t>
            </w:r>
            <w:r>
              <w:rPr>
                <w:rFonts w:asciiTheme="minorHAnsi" w:hAnsiTheme="minorHAnsi" w:cstheme="minorHAnsi"/>
                <w:iCs/>
                <w:color w:val="000000" w:themeColor="text1"/>
                <w:sz w:val="20"/>
              </w:rPr>
              <w:t>The Data Protection team owns the process automation aspect. They document all the different types of tickets. Kishore noted that in the cloud, they team uses Service now rather than JIRA.</w:t>
            </w:r>
          </w:p>
          <w:p w14:paraId="281090F7" w14:textId="77777777" w:rsidR="00544CA9" w:rsidRDefault="00544CA9" w:rsidP="004E06B2">
            <w:pPr>
              <w:ind w:right="-86"/>
              <w:jc w:val="both"/>
              <w:rPr>
                <w:rFonts w:asciiTheme="minorHAnsi" w:hAnsiTheme="minorHAnsi" w:cstheme="minorHAnsi"/>
                <w:iCs/>
                <w:color w:val="000000" w:themeColor="text1"/>
                <w:sz w:val="20"/>
              </w:rPr>
            </w:pPr>
          </w:p>
          <w:p w14:paraId="4B4E2884" w14:textId="77777777" w:rsidR="00544CA9" w:rsidRDefault="00544CA9" w:rsidP="004E06B2">
            <w:pPr>
              <w:ind w:right="-86"/>
              <w:jc w:val="both"/>
              <w:rPr>
                <w:rFonts w:asciiTheme="minorHAnsi" w:hAnsiTheme="minorHAnsi" w:cstheme="minorHAnsi"/>
                <w:iCs/>
                <w:color w:val="000000" w:themeColor="text1"/>
                <w:sz w:val="20"/>
              </w:rPr>
            </w:pPr>
            <w:r>
              <w:rPr>
                <w:rFonts w:asciiTheme="minorHAnsi" w:hAnsiTheme="minorHAnsi" w:cstheme="minorHAnsi"/>
                <w:iCs/>
                <w:color w:val="000000" w:themeColor="text1"/>
                <w:sz w:val="20"/>
              </w:rPr>
              <w:t xml:space="preserve">Any data in CDR goes through an API, with no SQL data analytics. When data is pulled from the file into SQL, data encryption tools are then implemented. Decrypting and querying data over the consumer does impact the SLAs, and for this reason, the team does not utilize encryption/decryption for operational SLAs. Every data is taken care of from the API gateway which is used by operation enterprise. </w:t>
            </w:r>
          </w:p>
          <w:p w14:paraId="7883B16B" w14:textId="77777777" w:rsidR="00544CA9" w:rsidRDefault="00544CA9" w:rsidP="004E06B2">
            <w:pPr>
              <w:ind w:right="-86"/>
              <w:jc w:val="both"/>
              <w:rPr>
                <w:rFonts w:asciiTheme="minorHAnsi" w:hAnsiTheme="minorHAnsi" w:cstheme="minorHAnsi"/>
                <w:iCs/>
                <w:color w:val="000000" w:themeColor="text1"/>
                <w:sz w:val="20"/>
              </w:rPr>
            </w:pPr>
          </w:p>
          <w:p w14:paraId="5D20FEC8" w14:textId="3FB0194C" w:rsidR="00255979" w:rsidRDefault="00D30404" w:rsidP="004E06B2">
            <w:pPr>
              <w:ind w:right="-86"/>
              <w:jc w:val="both"/>
              <w:rPr>
                <w:rFonts w:asciiTheme="minorHAnsi" w:hAnsiTheme="minorHAnsi" w:cstheme="minorHAnsi"/>
                <w:iCs/>
                <w:color w:val="000000" w:themeColor="text1"/>
                <w:sz w:val="20"/>
              </w:rPr>
            </w:pPr>
            <w:r>
              <w:rPr>
                <w:rFonts w:asciiTheme="minorHAnsi" w:hAnsiTheme="minorHAnsi" w:cstheme="minorHAnsi"/>
                <w:iCs/>
                <w:color w:val="000000" w:themeColor="text1"/>
                <w:sz w:val="20"/>
              </w:rPr>
              <w:t>The platform team has different operation</w:t>
            </w:r>
            <w:r w:rsidR="0074471A">
              <w:rPr>
                <w:rFonts w:asciiTheme="minorHAnsi" w:hAnsiTheme="minorHAnsi" w:cstheme="minorHAnsi"/>
                <w:iCs/>
                <w:color w:val="000000" w:themeColor="text1"/>
                <w:sz w:val="20"/>
              </w:rPr>
              <w:t>al</w:t>
            </w:r>
            <w:r>
              <w:rPr>
                <w:rFonts w:asciiTheme="minorHAnsi" w:hAnsiTheme="minorHAnsi" w:cstheme="minorHAnsi"/>
                <w:iCs/>
                <w:color w:val="000000" w:themeColor="text1"/>
                <w:sz w:val="20"/>
              </w:rPr>
              <w:t xml:space="preserve"> groups</w:t>
            </w:r>
            <w:r w:rsidR="0074471A">
              <w:rPr>
                <w:rFonts w:asciiTheme="minorHAnsi" w:hAnsiTheme="minorHAnsi" w:cstheme="minorHAnsi"/>
                <w:iCs/>
                <w:color w:val="000000" w:themeColor="text1"/>
                <w:sz w:val="20"/>
              </w:rPr>
              <w:t xml:space="preserve"> and other teams supporting them. They </w:t>
            </w:r>
            <w:r>
              <w:rPr>
                <w:rFonts w:asciiTheme="minorHAnsi" w:hAnsiTheme="minorHAnsi" w:cstheme="minorHAnsi"/>
                <w:iCs/>
                <w:color w:val="000000" w:themeColor="text1"/>
                <w:sz w:val="20"/>
              </w:rPr>
              <w:t>manage the data security aspect</w:t>
            </w:r>
            <w:r w:rsidR="0074471A">
              <w:rPr>
                <w:rFonts w:asciiTheme="minorHAnsi" w:hAnsiTheme="minorHAnsi" w:cstheme="minorHAnsi"/>
                <w:iCs/>
                <w:color w:val="000000" w:themeColor="text1"/>
                <w:sz w:val="20"/>
              </w:rPr>
              <w:t xml:space="preserve"> which include disk level security and data level security. CVS is the owner and handled by the platform team. Two groups the data protection team works with very closely include Cloud engineering, and cloud security. Data protection team follow the security standards established by them. Kishore noted that his team holds the private keys, whereas the public key is shared with Google. In the Google realm, there are buckets (Similar to a file system) and database. They are configured in the form of tables and columns. When new buckets and databases are created, the keys used are encryption cases. For database query, data sets and databases at a moderate level, encryption is applied; whereas, for big queries, they apply column level security handled by the enterprise security team which is a 3</w:t>
            </w:r>
            <w:r w:rsidR="0074471A" w:rsidRPr="0074471A">
              <w:rPr>
                <w:rFonts w:asciiTheme="minorHAnsi" w:hAnsiTheme="minorHAnsi" w:cstheme="minorHAnsi"/>
                <w:iCs/>
                <w:color w:val="000000" w:themeColor="text1"/>
                <w:sz w:val="20"/>
                <w:vertAlign w:val="superscript"/>
              </w:rPr>
              <w:t>rd</w:t>
            </w:r>
            <w:r w:rsidR="0074471A">
              <w:rPr>
                <w:rFonts w:asciiTheme="minorHAnsi" w:hAnsiTheme="minorHAnsi" w:cstheme="minorHAnsi"/>
                <w:iCs/>
                <w:color w:val="000000" w:themeColor="text1"/>
                <w:sz w:val="20"/>
              </w:rPr>
              <w:t xml:space="preserve"> level security. </w:t>
            </w:r>
          </w:p>
          <w:p w14:paraId="3C7FA663" w14:textId="081EF27E" w:rsidR="0074471A" w:rsidRDefault="0074471A" w:rsidP="004E06B2">
            <w:pPr>
              <w:ind w:right="-86"/>
              <w:jc w:val="both"/>
              <w:rPr>
                <w:rFonts w:asciiTheme="minorHAnsi" w:hAnsiTheme="minorHAnsi" w:cstheme="minorHAnsi"/>
                <w:iCs/>
                <w:color w:val="000000" w:themeColor="text1"/>
                <w:sz w:val="20"/>
              </w:rPr>
            </w:pPr>
          </w:p>
          <w:p w14:paraId="26498D0A" w14:textId="77777777" w:rsidR="0074471A" w:rsidRDefault="0074471A" w:rsidP="004E06B2">
            <w:pPr>
              <w:ind w:right="-86"/>
              <w:jc w:val="both"/>
              <w:rPr>
                <w:rFonts w:asciiTheme="minorHAnsi" w:hAnsiTheme="minorHAnsi" w:cstheme="minorHAnsi"/>
                <w:iCs/>
                <w:color w:val="000000" w:themeColor="text1"/>
                <w:sz w:val="20"/>
              </w:rPr>
            </w:pPr>
          </w:p>
          <w:p w14:paraId="32E526A2" w14:textId="1C07E63A" w:rsidR="0074471A" w:rsidRDefault="0074471A" w:rsidP="004E06B2">
            <w:pPr>
              <w:ind w:right="-86"/>
              <w:jc w:val="both"/>
              <w:rPr>
                <w:rFonts w:asciiTheme="minorHAnsi" w:hAnsiTheme="minorHAnsi" w:cstheme="minorHAnsi"/>
                <w:iCs/>
                <w:color w:val="000000" w:themeColor="text1"/>
                <w:sz w:val="20"/>
              </w:rPr>
            </w:pPr>
          </w:p>
          <w:p w14:paraId="7617FC95" w14:textId="77777777" w:rsidR="0074471A" w:rsidRPr="008F73AA" w:rsidRDefault="0074471A" w:rsidP="004E06B2">
            <w:pPr>
              <w:ind w:right="-86"/>
              <w:jc w:val="both"/>
              <w:rPr>
                <w:rFonts w:asciiTheme="minorHAnsi" w:hAnsiTheme="minorHAnsi" w:cstheme="minorHAnsi"/>
                <w:iCs/>
                <w:color w:val="000000" w:themeColor="text1"/>
                <w:sz w:val="20"/>
              </w:rPr>
            </w:pPr>
          </w:p>
          <w:p w14:paraId="3FA5A174" w14:textId="77777777" w:rsidR="00D410F7" w:rsidRDefault="00D410F7" w:rsidP="004E06B2">
            <w:pPr>
              <w:ind w:right="-86"/>
              <w:jc w:val="both"/>
              <w:rPr>
                <w:rFonts w:asciiTheme="minorHAnsi" w:hAnsiTheme="minorHAnsi" w:cstheme="minorHAnsi"/>
              </w:rPr>
            </w:pPr>
          </w:p>
          <w:p w14:paraId="502FC27F" w14:textId="77777777" w:rsidR="00AB5E72" w:rsidRDefault="00AB5E72" w:rsidP="004E06B2">
            <w:pPr>
              <w:ind w:right="-86"/>
              <w:jc w:val="both"/>
              <w:rPr>
                <w:rFonts w:asciiTheme="minorHAnsi" w:hAnsiTheme="minorHAnsi" w:cstheme="minorHAnsi"/>
              </w:rPr>
            </w:pPr>
          </w:p>
          <w:p w14:paraId="5345566E" w14:textId="77777777" w:rsidR="00AB5E72" w:rsidRDefault="00AB5E72" w:rsidP="004E06B2">
            <w:pPr>
              <w:ind w:right="-86"/>
              <w:jc w:val="both"/>
              <w:rPr>
                <w:rFonts w:asciiTheme="minorHAnsi" w:hAnsiTheme="minorHAnsi" w:cstheme="minorHAnsi"/>
              </w:rPr>
            </w:pPr>
          </w:p>
          <w:p w14:paraId="2611A110" w14:textId="77777777" w:rsidR="00AB5E72" w:rsidRDefault="00AB5E72" w:rsidP="004E06B2">
            <w:pPr>
              <w:ind w:right="-86"/>
              <w:jc w:val="both"/>
              <w:rPr>
                <w:rFonts w:asciiTheme="minorHAnsi" w:hAnsiTheme="minorHAnsi" w:cstheme="minorHAnsi"/>
              </w:rPr>
            </w:pPr>
          </w:p>
          <w:p w14:paraId="0D5CBA42" w14:textId="77777777" w:rsidR="00AB5E72" w:rsidRDefault="00AB5E72" w:rsidP="004E06B2">
            <w:pPr>
              <w:ind w:right="-86"/>
              <w:jc w:val="both"/>
              <w:rPr>
                <w:rFonts w:asciiTheme="minorHAnsi" w:hAnsiTheme="minorHAnsi" w:cstheme="minorHAnsi"/>
              </w:rPr>
            </w:pPr>
          </w:p>
          <w:p w14:paraId="3962287B" w14:textId="77777777" w:rsidR="00AB5E72" w:rsidRDefault="00AB5E72" w:rsidP="004E06B2">
            <w:pPr>
              <w:ind w:right="-86"/>
              <w:jc w:val="both"/>
              <w:rPr>
                <w:rFonts w:asciiTheme="minorHAnsi" w:hAnsiTheme="minorHAnsi" w:cstheme="minorHAnsi"/>
              </w:rPr>
            </w:pPr>
          </w:p>
          <w:p w14:paraId="05B7BA7F" w14:textId="77777777" w:rsidR="00AB5E72" w:rsidRDefault="00AB5E72" w:rsidP="004E06B2">
            <w:pPr>
              <w:ind w:right="-86"/>
              <w:jc w:val="both"/>
              <w:rPr>
                <w:rFonts w:asciiTheme="minorHAnsi" w:hAnsiTheme="minorHAnsi" w:cstheme="minorHAnsi"/>
              </w:rPr>
            </w:pPr>
          </w:p>
          <w:p w14:paraId="747A5C5F" w14:textId="77777777" w:rsidR="00AB5E72" w:rsidRDefault="00AB5E72" w:rsidP="004E06B2">
            <w:pPr>
              <w:ind w:right="-86"/>
              <w:jc w:val="both"/>
              <w:rPr>
                <w:rFonts w:asciiTheme="minorHAnsi" w:hAnsiTheme="minorHAnsi" w:cstheme="minorHAnsi"/>
              </w:rPr>
            </w:pPr>
          </w:p>
          <w:p w14:paraId="1536983C" w14:textId="77777777" w:rsidR="00AB5E72" w:rsidRDefault="00AB5E72" w:rsidP="004E06B2">
            <w:pPr>
              <w:ind w:right="-86"/>
              <w:jc w:val="both"/>
              <w:rPr>
                <w:rFonts w:asciiTheme="minorHAnsi" w:hAnsiTheme="minorHAnsi" w:cstheme="minorHAnsi"/>
              </w:rPr>
            </w:pPr>
          </w:p>
          <w:p w14:paraId="6A7AE2AD" w14:textId="77777777" w:rsidR="00AB5E72" w:rsidRDefault="00AB5E72" w:rsidP="004E06B2">
            <w:pPr>
              <w:ind w:right="-86"/>
              <w:jc w:val="both"/>
              <w:rPr>
                <w:rFonts w:asciiTheme="minorHAnsi" w:hAnsiTheme="minorHAnsi" w:cstheme="minorHAnsi"/>
              </w:rPr>
            </w:pPr>
          </w:p>
          <w:p w14:paraId="0756FF7C" w14:textId="77777777" w:rsidR="00AB5E72" w:rsidRDefault="00AB5E72" w:rsidP="004E06B2">
            <w:pPr>
              <w:ind w:right="-86"/>
              <w:jc w:val="both"/>
              <w:rPr>
                <w:rFonts w:asciiTheme="minorHAnsi" w:hAnsiTheme="minorHAnsi" w:cstheme="minorHAnsi"/>
              </w:rPr>
            </w:pPr>
          </w:p>
          <w:p w14:paraId="2F93FC75" w14:textId="77777777" w:rsidR="00AB5E72" w:rsidRDefault="00AB5E72" w:rsidP="004E06B2">
            <w:pPr>
              <w:ind w:right="-86"/>
              <w:jc w:val="both"/>
              <w:rPr>
                <w:rFonts w:asciiTheme="minorHAnsi" w:hAnsiTheme="minorHAnsi" w:cstheme="minorHAnsi"/>
              </w:rPr>
            </w:pPr>
          </w:p>
          <w:p w14:paraId="5B48E81F" w14:textId="77777777" w:rsidR="00AB5E72" w:rsidRDefault="00AB5E72" w:rsidP="004E06B2">
            <w:pPr>
              <w:ind w:right="-86"/>
              <w:jc w:val="both"/>
              <w:rPr>
                <w:rFonts w:asciiTheme="minorHAnsi" w:hAnsiTheme="minorHAnsi" w:cstheme="minorHAnsi"/>
              </w:rPr>
            </w:pPr>
          </w:p>
          <w:p w14:paraId="16FDE261" w14:textId="77777777" w:rsidR="00AB5E72" w:rsidRDefault="00AB5E72" w:rsidP="004E06B2">
            <w:pPr>
              <w:ind w:right="-86"/>
              <w:jc w:val="both"/>
              <w:rPr>
                <w:rFonts w:asciiTheme="minorHAnsi" w:hAnsiTheme="minorHAnsi" w:cstheme="minorHAnsi"/>
              </w:rPr>
            </w:pPr>
          </w:p>
          <w:p w14:paraId="24E2530B" w14:textId="77777777" w:rsidR="00AB5E72" w:rsidRDefault="00AB5E72" w:rsidP="004E06B2">
            <w:pPr>
              <w:ind w:right="-86"/>
              <w:jc w:val="both"/>
              <w:rPr>
                <w:rFonts w:asciiTheme="minorHAnsi" w:hAnsiTheme="minorHAnsi" w:cstheme="minorHAnsi"/>
              </w:rPr>
            </w:pPr>
          </w:p>
          <w:p w14:paraId="1998A27E" w14:textId="77777777" w:rsidR="00AB5E72" w:rsidRDefault="00AB5E72" w:rsidP="004E06B2">
            <w:pPr>
              <w:ind w:right="-86"/>
              <w:jc w:val="both"/>
              <w:rPr>
                <w:rFonts w:asciiTheme="minorHAnsi" w:hAnsiTheme="minorHAnsi" w:cstheme="minorHAnsi"/>
              </w:rPr>
            </w:pPr>
          </w:p>
          <w:p w14:paraId="0F9E78EB" w14:textId="77777777" w:rsidR="00AB5E72" w:rsidRDefault="00AB5E72" w:rsidP="004E06B2">
            <w:pPr>
              <w:ind w:right="-86"/>
              <w:jc w:val="both"/>
              <w:rPr>
                <w:rFonts w:asciiTheme="minorHAnsi" w:hAnsiTheme="minorHAnsi" w:cstheme="minorHAnsi"/>
              </w:rPr>
            </w:pPr>
          </w:p>
          <w:p w14:paraId="4D918B3D" w14:textId="77777777" w:rsidR="00AB5E72" w:rsidRDefault="00AB5E72" w:rsidP="004E06B2">
            <w:pPr>
              <w:ind w:right="-86"/>
              <w:jc w:val="both"/>
              <w:rPr>
                <w:rFonts w:asciiTheme="minorHAnsi" w:hAnsiTheme="minorHAnsi" w:cstheme="minorHAnsi"/>
              </w:rPr>
            </w:pPr>
          </w:p>
          <w:p w14:paraId="63978204" w14:textId="77777777" w:rsidR="00AB5E72" w:rsidRDefault="00AB5E72" w:rsidP="004E06B2">
            <w:pPr>
              <w:ind w:right="-86"/>
              <w:jc w:val="both"/>
              <w:rPr>
                <w:rFonts w:asciiTheme="minorHAnsi" w:hAnsiTheme="minorHAnsi" w:cstheme="minorHAnsi"/>
              </w:rPr>
            </w:pPr>
          </w:p>
          <w:p w14:paraId="4663D202" w14:textId="77777777" w:rsidR="00AB5E72" w:rsidRDefault="00AB5E72" w:rsidP="004E06B2">
            <w:pPr>
              <w:ind w:right="-86"/>
              <w:jc w:val="both"/>
              <w:rPr>
                <w:rFonts w:asciiTheme="minorHAnsi" w:hAnsiTheme="minorHAnsi" w:cstheme="minorHAnsi"/>
              </w:rPr>
            </w:pPr>
          </w:p>
          <w:p w14:paraId="7E7C688B" w14:textId="77777777" w:rsidR="00AB5E72" w:rsidRDefault="00AB5E72" w:rsidP="004E06B2">
            <w:pPr>
              <w:ind w:right="-86"/>
              <w:jc w:val="both"/>
              <w:rPr>
                <w:rFonts w:asciiTheme="minorHAnsi" w:hAnsiTheme="minorHAnsi" w:cstheme="minorHAnsi"/>
              </w:rPr>
            </w:pPr>
          </w:p>
          <w:p w14:paraId="05C3AA30" w14:textId="77777777" w:rsidR="00AB5E72" w:rsidRDefault="00AB5E72" w:rsidP="004E06B2">
            <w:pPr>
              <w:ind w:right="-86"/>
              <w:jc w:val="both"/>
              <w:rPr>
                <w:rFonts w:asciiTheme="minorHAnsi" w:hAnsiTheme="minorHAnsi" w:cstheme="minorHAnsi"/>
              </w:rPr>
            </w:pPr>
          </w:p>
          <w:p w14:paraId="3E64B97F" w14:textId="77777777" w:rsidR="00AB5E72" w:rsidRDefault="00AB5E72" w:rsidP="004E06B2">
            <w:pPr>
              <w:ind w:right="-86"/>
              <w:jc w:val="both"/>
              <w:rPr>
                <w:rFonts w:asciiTheme="minorHAnsi" w:hAnsiTheme="minorHAnsi" w:cstheme="minorHAnsi"/>
              </w:rPr>
            </w:pPr>
          </w:p>
          <w:p w14:paraId="392D109C" w14:textId="77777777" w:rsidR="00AB5E72" w:rsidRPr="00A12986" w:rsidRDefault="00AB5E72" w:rsidP="004E06B2">
            <w:pPr>
              <w:ind w:right="-86"/>
              <w:jc w:val="both"/>
              <w:rPr>
                <w:rFonts w:asciiTheme="minorHAnsi" w:hAnsiTheme="minorHAnsi" w:cstheme="minorHAnsi"/>
              </w:rPr>
            </w:pPr>
          </w:p>
        </w:tc>
      </w:tr>
    </w:tbl>
    <w:p w14:paraId="6D570074" w14:textId="77777777" w:rsidR="00D410F7" w:rsidRDefault="00D410F7" w:rsidP="00016201">
      <w:pPr>
        <w:rPr>
          <w:rFonts w:asciiTheme="minorHAnsi" w:hAnsiTheme="minorHAnsi"/>
          <w:sz w:val="20"/>
          <w:szCs w:val="20"/>
        </w:rPr>
      </w:pPr>
    </w:p>
    <w:sectPr w:rsidR="00D410F7" w:rsidSect="00B01462">
      <w:footerReference w:type="default" r:id="rId12"/>
      <w:pgSz w:w="12240" w:h="15840"/>
      <w:pgMar w:top="720" w:right="1800" w:bottom="72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B7A912" w14:textId="77777777" w:rsidR="000D3A8D" w:rsidRDefault="000D3A8D">
      <w:r>
        <w:separator/>
      </w:r>
    </w:p>
  </w:endnote>
  <w:endnote w:type="continuationSeparator" w:id="0">
    <w:p w14:paraId="3C39889D" w14:textId="77777777" w:rsidR="000D3A8D" w:rsidRDefault="000D3A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E3ACFE" w14:textId="77777777" w:rsidR="00FB0E9C" w:rsidRPr="004567E0" w:rsidRDefault="004073DF" w:rsidP="004567E0">
    <w:pPr>
      <w:pStyle w:val="Footer"/>
      <w:rPr>
        <w:b/>
        <w:szCs w:val="20"/>
      </w:rPr>
    </w:pPr>
    <w:r>
      <w:rPr>
        <w:b/>
        <w:noProof/>
        <w:szCs w:val="20"/>
      </w:rPr>
      <mc:AlternateContent>
        <mc:Choice Requires="wps">
          <w:drawing>
            <wp:anchor distT="0" distB="0" distL="114300" distR="114300" simplePos="0" relativeHeight="251659264" behindDoc="0" locked="0" layoutInCell="0" allowOverlap="1" wp14:anchorId="57165D2F" wp14:editId="1001B8B5">
              <wp:simplePos x="0" y="0"/>
              <wp:positionH relativeFrom="page">
                <wp:posOffset>0</wp:posOffset>
              </wp:positionH>
              <wp:positionV relativeFrom="page">
                <wp:posOffset>9601200</wp:posOffset>
              </wp:positionV>
              <wp:extent cx="7772400" cy="266700"/>
              <wp:effectExtent l="0" t="0" r="0" b="0"/>
              <wp:wrapNone/>
              <wp:docPr id="1" name="MSIPCM51e94942aca8b78fde8097ac" descr="{&quot;HashCode&quot;:-356254672,&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D17A90F" w14:textId="77777777" w:rsidR="004073DF" w:rsidRPr="004073DF" w:rsidRDefault="004073DF" w:rsidP="004073DF">
                          <w:pPr>
                            <w:rPr>
                              <w:rFonts w:ascii="Calibri" w:hAnsi="Calibri" w:cs="Calibri"/>
                              <w:color w:val="414141"/>
                              <w:sz w:val="16"/>
                            </w:rPr>
                          </w:pPr>
                          <w:r w:rsidRPr="004073DF">
                            <w:rPr>
                              <w:rFonts w:ascii="Calibri" w:hAnsi="Calibri" w:cs="Calibri"/>
                              <w:color w:val="414141"/>
                              <w:sz w:val="16"/>
                            </w:rPr>
                            <w:t>Proprietary</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57165D2F" id="_x0000_t202" coordsize="21600,21600" o:spt="202" path="m,l,21600r21600,l21600,xe">
              <v:stroke joinstyle="miter"/>
              <v:path gradientshapeok="t" o:connecttype="rect"/>
            </v:shapetype>
            <v:shape id="MSIPCM51e94942aca8b78fde8097ac" o:spid="_x0000_s1026" type="#_x0000_t202" alt="{&quot;HashCode&quot;:-356254672,&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" o:allowincell="f" filled="f" stroked="f" strokeweight=".5pt">
              <v:textbox inset="20pt,0,,0">
                <w:txbxContent>
                  <w:p w14:paraId="2D17A90F" w14:textId="77777777" w:rsidR="004073DF" w:rsidRPr="004073DF" w:rsidRDefault="004073DF" w:rsidP="004073DF">
                    <w:pPr>
                      <w:rPr>
                        <w:rFonts w:ascii="Calibri" w:hAnsi="Calibri" w:cs="Calibri"/>
                        <w:color w:val="414141"/>
                        <w:sz w:val="16"/>
                      </w:rPr>
                    </w:pPr>
                    <w:r w:rsidRPr="004073DF">
                      <w:rPr>
                        <w:rFonts w:ascii="Calibri" w:hAnsi="Calibri" w:cs="Calibri"/>
                        <w:color w:val="414141"/>
                        <w:sz w:val="16"/>
                      </w:rPr>
                      <w:t>Proprietary</w:t>
                    </w:r>
                  </w:p>
                </w:txbxContent>
              </v:textbox>
              <w10:wrap anchorx="page" anchory="page"/>
            </v:shape>
          </w:pict>
        </mc:Fallback>
      </mc:AlternateContent>
    </w:r>
    <w:r w:rsidR="00FB0E9C" w:rsidRPr="004567E0">
      <w:rPr>
        <w:b/>
        <w:szCs w:val="20"/>
      </w:rPr>
      <w:ptab w:relativeTo="margin" w:alignment="center" w:leader="none"/>
    </w:r>
    <w:r w:rsidR="00FB0E9C" w:rsidRPr="004567E0">
      <w:rPr>
        <w:b/>
        <w:szCs w:val="20"/>
      </w:rPr>
      <w:ptab w:relativeTo="margin" w:alignment="right" w:leader="none"/>
    </w:r>
    <w:r w:rsidR="00FB0E9C" w:rsidRPr="004567E0">
      <w:rPr>
        <w:rFonts w:asciiTheme="minorHAnsi" w:hAnsiTheme="minorHAnsi"/>
        <w:sz w:val="20"/>
        <w:szCs w:val="20"/>
      </w:rPr>
      <w:fldChar w:fldCharType="begin"/>
    </w:r>
    <w:r w:rsidR="00FB0E9C" w:rsidRPr="004567E0">
      <w:rPr>
        <w:rFonts w:asciiTheme="minorHAnsi" w:hAnsiTheme="minorHAnsi"/>
        <w:sz w:val="20"/>
        <w:szCs w:val="20"/>
      </w:rPr>
      <w:instrText xml:space="preserve"> PAGE   \* MERGEFORMAT </w:instrText>
    </w:r>
    <w:r w:rsidR="00FB0E9C" w:rsidRPr="004567E0">
      <w:rPr>
        <w:rFonts w:asciiTheme="minorHAnsi" w:hAnsiTheme="minorHAnsi"/>
        <w:sz w:val="20"/>
        <w:szCs w:val="20"/>
      </w:rPr>
      <w:fldChar w:fldCharType="separate"/>
    </w:r>
    <w:r w:rsidR="00957849">
      <w:rPr>
        <w:rFonts w:asciiTheme="minorHAnsi" w:hAnsiTheme="minorHAnsi"/>
        <w:noProof/>
        <w:sz w:val="20"/>
        <w:szCs w:val="20"/>
      </w:rPr>
      <w:t>2</w:t>
    </w:r>
    <w:r w:rsidR="00FB0E9C" w:rsidRPr="004567E0">
      <w:rPr>
        <w:rFonts w:asciiTheme="minorHAnsi" w:hAnsiTheme="minorHAns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119F65" w14:textId="77777777" w:rsidR="000D3A8D" w:rsidRDefault="000D3A8D">
      <w:r>
        <w:separator/>
      </w:r>
    </w:p>
  </w:footnote>
  <w:footnote w:type="continuationSeparator" w:id="0">
    <w:p w14:paraId="2CCCCBFE" w14:textId="77777777" w:rsidR="000D3A8D" w:rsidRDefault="000D3A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82D40"/>
    <w:multiLevelType w:val="hybridMultilevel"/>
    <w:tmpl w:val="1B18AB3E"/>
    <w:lvl w:ilvl="0" w:tplc="63124194">
      <w:start w:val="1"/>
      <w:numFmt w:val="bullet"/>
      <w:lvlText w:val="•"/>
      <w:lvlJc w:val="left"/>
      <w:pPr>
        <w:tabs>
          <w:tab w:val="num" w:pos="720"/>
        </w:tabs>
        <w:ind w:left="720" w:hanging="360"/>
      </w:pPr>
      <w:rPr>
        <w:rFonts w:ascii="Arial" w:hAnsi="Arial" w:hint="default"/>
      </w:rPr>
    </w:lvl>
    <w:lvl w:ilvl="1" w:tplc="3F38ADFE" w:tentative="1">
      <w:start w:val="1"/>
      <w:numFmt w:val="bullet"/>
      <w:lvlText w:val="•"/>
      <w:lvlJc w:val="left"/>
      <w:pPr>
        <w:tabs>
          <w:tab w:val="num" w:pos="1440"/>
        </w:tabs>
        <w:ind w:left="1440" w:hanging="360"/>
      </w:pPr>
      <w:rPr>
        <w:rFonts w:ascii="Arial" w:hAnsi="Arial" w:hint="default"/>
      </w:rPr>
    </w:lvl>
    <w:lvl w:ilvl="2" w:tplc="90B03122" w:tentative="1">
      <w:start w:val="1"/>
      <w:numFmt w:val="bullet"/>
      <w:lvlText w:val="•"/>
      <w:lvlJc w:val="left"/>
      <w:pPr>
        <w:tabs>
          <w:tab w:val="num" w:pos="2160"/>
        </w:tabs>
        <w:ind w:left="2160" w:hanging="360"/>
      </w:pPr>
      <w:rPr>
        <w:rFonts w:ascii="Arial" w:hAnsi="Arial" w:hint="default"/>
      </w:rPr>
    </w:lvl>
    <w:lvl w:ilvl="3" w:tplc="654A3286" w:tentative="1">
      <w:start w:val="1"/>
      <w:numFmt w:val="bullet"/>
      <w:lvlText w:val="•"/>
      <w:lvlJc w:val="left"/>
      <w:pPr>
        <w:tabs>
          <w:tab w:val="num" w:pos="2880"/>
        </w:tabs>
        <w:ind w:left="2880" w:hanging="360"/>
      </w:pPr>
      <w:rPr>
        <w:rFonts w:ascii="Arial" w:hAnsi="Arial" w:hint="default"/>
      </w:rPr>
    </w:lvl>
    <w:lvl w:ilvl="4" w:tplc="A880B02C" w:tentative="1">
      <w:start w:val="1"/>
      <w:numFmt w:val="bullet"/>
      <w:lvlText w:val="•"/>
      <w:lvlJc w:val="left"/>
      <w:pPr>
        <w:tabs>
          <w:tab w:val="num" w:pos="3600"/>
        </w:tabs>
        <w:ind w:left="3600" w:hanging="360"/>
      </w:pPr>
      <w:rPr>
        <w:rFonts w:ascii="Arial" w:hAnsi="Arial" w:hint="default"/>
      </w:rPr>
    </w:lvl>
    <w:lvl w:ilvl="5" w:tplc="27DC870A" w:tentative="1">
      <w:start w:val="1"/>
      <w:numFmt w:val="bullet"/>
      <w:lvlText w:val="•"/>
      <w:lvlJc w:val="left"/>
      <w:pPr>
        <w:tabs>
          <w:tab w:val="num" w:pos="4320"/>
        </w:tabs>
        <w:ind w:left="4320" w:hanging="360"/>
      </w:pPr>
      <w:rPr>
        <w:rFonts w:ascii="Arial" w:hAnsi="Arial" w:hint="default"/>
      </w:rPr>
    </w:lvl>
    <w:lvl w:ilvl="6" w:tplc="3022D134" w:tentative="1">
      <w:start w:val="1"/>
      <w:numFmt w:val="bullet"/>
      <w:lvlText w:val="•"/>
      <w:lvlJc w:val="left"/>
      <w:pPr>
        <w:tabs>
          <w:tab w:val="num" w:pos="5040"/>
        </w:tabs>
        <w:ind w:left="5040" w:hanging="360"/>
      </w:pPr>
      <w:rPr>
        <w:rFonts w:ascii="Arial" w:hAnsi="Arial" w:hint="default"/>
      </w:rPr>
    </w:lvl>
    <w:lvl w:ilvl="7" w:tplc="424A6020" w:tentative="1">
      <w:start w:val="1"/>
      <w:numFmt w:val="bullet"/>
      <w:lvlText w:val="•"/>
      <w:lvlJc w:val="left"/>
      <w:pPr>
        <w:tabs>
          <w:tab w:val="num" w:pos="5760"/>
        </w:tabs>
        <w:ind w:left="5760" w:hanging="360"/>
      </w:pPr>
      <w:rPr>
        <w:rFonts w:ascii="Arial" w:hAnsi="Arial" w:hint="default"/>
      </w:rPr>
    </w:lvl>
    <w:lvl w:ilvl="8" w:tplc="3C7602F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4C07943"/>
    <w:multiLevelType w:val="hybridMultilevel"/>
    <w:tmpl w:val="C7B29496"/>
    <w:lvl w:ilvl="0" w:tplc="A4E6B106">
      <w:start w:val="1"/>
      <w:numFmt w:val="bullet"/>
      <w:lvlText w:val="•"/>
      <w:lvlJc w:val="left"/>
      <w:pPr>
        <w:tabs>
          <w:tab w:val="num" w:pos="720"/>
        </w:tabs>
        <w:ind w:left="720" w:hanging="360"/>
      </w:pPr>
      <w:rPr>
        <w:rFonts w:ascii="Arial" w:hAnsi="Arial" w:hint="default"/>
      </w:rPr>
    </w:lvl>
    <w:lvl w:ilvl="1" w:tplc="E820A57C" w:tentative="1">
      <w:start w:val="1"/>
      <w:numFmt w:val="bullet"/>
      <w:lvlText w:val="•"/>
      <w:lvlJc w:val="left"/>
      <w:pPr>
        <w:tabs>
          <w:tab w:val="num" w:pos="1440"/>
        </w:tabs>
        <w:ind w:left="1440" w:hanging="360"/>
      </w:pPr>
      <w:rPr>
        <w:rFonts w:ascii="Arial" w:hAnsi="Arial" w:hint="default"/>
      </w:rPr>
    </w:lvl>
    <w:lvl w:ilvl="2" w:tplc="289A00BA" w:tentative="1">
      <w:start w:val="1"/>
      <w:numFmt w:val="bullet"/>
      <w:lvlText w:val="•"/>
      <w:lvlJc w:val="left"/>
      <w:pPr>
        <w:tabs>
          <w:tab w:val="num" w:pos="2160"/>
        </w:tabs>
        <w:ind w:left="2160" w:hanging="360"/>
      </w:pPr>
      <w:rPr>
        <w:rFonts w:ascii="Arial" w:hAnsi="Arial" w:hint="default"/>
      </w:rPr>
    </w:lvl>
    <w:lvl w:ilvl="3" w:tplc="192E8330" w:tentative="1">
      <w:start w:val="1"/>
      <w:numFmt w:val="bullet"/>
      <w:lvlText w:val="•"/>
      <w:lvlJc w:val="left"/>
      <w:pPr>
        <w:tabs>
          <w:tab w:val="num" w:pos="2880"/>
        </w:tabs>
        <w:ind w:left="2880" w:hanging="360"/>
      </w:pPr>
      <w:rPr>
        <w:rFonts w:ascii="Arial" w:hAnsi="Arial" w:hint="default"/>
      </w:rPr>
    </w:lvl>
    <w:lvl w:ilvl="4" w:tplc="5F9C5640" w:tentative="1">
      <w:start w:val="1"/>
      <w:numFmt w:val="bullet"/>
      <w:lvlText w:val="•"/>
      <w:lvlJc w:val="left"/>
      <w:pPr>
        <w:tabs>
          <w:tab w:val="num" w:pos="3600"/>
        </w:tabs>
        <w:ind w:left="3600" w:hanging="360"/>
      </w:pPr>
      <w:rPr>
        <w:rFonts w:ascii="Arial" w:hAnsi="Arial" w:hint="default"/>
      </w:rPr>
    </w:lvl>
    <w:lvl w:ilvl="5" w:tplc="3D4C0A68" w:tentative="1">
      <w:start w:val="1"/>
      <w:numFmt w:val="bullet"/>
      <w:lvlText w:val="•"/>
      <w:lvlJc w:val="left"/>
      <w:pPr>
        <w:tabs>
          <w:tab w:val="num" w:pos="4320"/>
        </w:tabs>
        <w:ind w:left="4320" w:hanging="360"/>
      </w:pPr>
      <w:rPr>
        <w:rFonts w:ascii="Arial" w:hAnsi="Arial" w:hint="default"/>
      </w:rPr>
    </w:lvl>
    <w:lvl w:ilvl="6" w:tplc="7E24A738" w:tentative="1">
      <w:start w:val="1"/>
      <w:numFmt w:val="bullet"/>
      <w:lvlText w:val="•"/>
      <w:lvlJc w:val="left"/>
      <w:pPr>
        <w:tabs>
          <w:tab w:val="num" w:pos="5040"/>
        </w:tabs>
        <w:ind w:left="5040" w:hanging="360"/>
      </w:pPr>
      <w:rPr>
        <w:rFonts w:ascii="Arial" w:hAnsi="Arial" w:hint="default"/>
      </w:rPr>
    </w:lvl>
    <w:lvl w:ilvl="7" w:tplc="B7D29240" w:tentative="1">
      <w:start w:val="1"/>
      <w:numFmt w:val="bullet"/>
      <w:lvlText w:val="•"/>
      <w:lvlJc w:val="left"/>
      <w:pPr>
        <w:tabs>
          <w:tab w:val="num" w:pos="5760"/>
        </w:tabs>
        <w:ind w:left="5760" w:hanging="360"/>
      </w:pPr>
      <w:rPr>
        <w:rFonts w:ascii="Arial" w:hAnsi="Arial" w:hint="default"/>
      </w:rPr>
    </w:lvl>
    <w:lvl w:ilvl="8" w:tplc="0BB6B4D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61E6A5F"/>
    <w:multiLevelType w:val="hybridMultilevel"/>
    <w:tmpl w:val="AF42F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543C36"/>
    <w:multiLevelType w:val="hybridMultilevel"/>
    <w:tmpl w:val="3D5A3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8348DB"/>
    <w:multiLevelType w:val="hybridMultilevel"/>
    <w:tmpl w:val="90F0C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6B36E0"/>
    <w:multiLevelType w:val="hybridMultilevel"/>
    <w:tmpl w:val="D8909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DC176B"/>
    <w:multiLevelType w:val="hybridMultilevel"/>
    <w:tmpl w:val="146E1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111AE"/>
    <w:multiLevelType w:val="hybridMultilevel"/>
    <w:tmpl w:val="0A642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206CED"/>
    <w:multiLevelType w:val="hybridMultilevel"/>
    <w:tmpl w:val="414EA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8D29F9"/>
    <w:multiLevelType w:val="hybridMultilevel"/>
    <w:tmpl w:val="96A6C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6850BD"/>
    <w:multiLevelType w:val="hybridMultilevel"/>
    <w:tmpl w:val="42B80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FE6F6E"/>
    <w:multiLevelType w:val="hybridMultilevel"/>
    <w:tmpl w:val="4A66B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3C7CDB"/>
    <w:multiLevelType w:val="hybridMultilevel"/>
    <w:tmpl w:val="65865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A217C8"/>
    <w:multiLevelType w:val="hybridMultilevel"/>
    <w:tmpl w:val="54D4C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5921CA"/>
    <w:multiLevelType w:val="hybridMultilevel"/>
    <w:tmpl w:val="E23C9784"/>
    <w:lvl w:ilvl="0" w:tplc="28F21620">
      <w:start w:val="1"/>
      <w:numFmt w:val="bullet"/>
      <w:lvlText w:val="•"/>
      <w:lvlJc w:val="left"/>
      <w:pPr>
        <w:tabs>
          <w:tab w:val="num" w:pos="720"/>
        </w:tabs>
        <w:ind w:left="720" w:hanging="360"/>
      </w:pPr>
      <w:rPr>
        <w:rFonts w:ascii="Arial" w:hAnsi="Arial" w:hint="default"/>
      </w:rPr>
    </w:lvl>
    <w:lvl w:ilvl="1" w:tplc="09E27004" w:tentative="1">
      <w:start w:val="1"/>
      <w:numFmt w:val="bullet"/>
      <w:lvlText w:val="•"/>
      <w:lvlJc w:val="left"/>
      <w:pPr>
        <w:tabs>
          <w:tab w:val="num" w:pos="1440"/>
        </w:tabs>
        <w:ind w:left="1440" w:hanging="360"/>
      </w:pPr>
      <w:rPr>
        <w:rFonts w:ascii="Arial" w:hAnsi="Arial" w:hint="default"/>
      </w:rPr>
    </w:lvl>
    <w:lvl w:ilvl="2" w:tplc="D08AD4DE" w:tentative="1">
      <w:start w:val="1"/>
      <w:numFmt w:val="bullet"/>
      <w:lvlText w:val="•"/>
      <w:lvlJc w:val="left"/>
      <w:pPr>
        <w:tabs>
          <w:tab w:val="num" w:pos="2160"/>
        </w:tabs>
        <w:ind w:left="2160" w:hanging="360"/>
      </w:pPr>
      <w:rPr>
        <w:rFonts w:ascii="Arial" w:hAnsi="Arial" w:hint="default"/>
      </w:rPr>
    </w:lvl>
    <w:lvl w:ilvl="3" w:tplc="E04A2FFA" w:tentative="1">
      <w:start w:val="1"/>
      <w:numFmt w:val="bullet"/>
      <w:lvlText w:val="•"/>
      <w:lvlJc w:val="left"/>
      <w:pPr>
        <w:tabs>
          <w:tab w:val="num" w:pos="2880"/>
        </w:tabs>
        <w:ind w:left="2880" w:hanging="360"/>
      </w:pPr>
      <w:rPr>
        <w:rFonts w:ascii="Arial" w:hAnsi="Arial" w:hint="default"/>
      </w:rPr>
    </w:lvl>
    <w:lvl w:ilvl="4" w:tplc="0240992A" w:tentative="1">
      <w:start w:val="1"/>
      <w:numFmt w:val="bullet"/>
      <w:lvlText w:val="•"/>
      <w:lvlJc w:val="left"/>
      <w:pPr>
        <w:tabs>
          <w:tab w:val="num" w:pos="3600"/>
        </w:tabs>
        <w:ind w:left="3600" w:hanging="360"/>
      </w:pPr>
      <w:rPr>
        <w:rFonts w:ascii="Arial" w:hAnsi="Arial" w:hint="default"/>
      </w:rPr>
    </w:lvl>
    <w:lvl w:ilvl="5" w:tplc="8A56A3A4" w:tentative="1">
      <w:start w:val="1"/>
      <w:numFmt w:val="bullet"/>
      <w:lvlText w:val="•"/>
      <w:lvlJc w:val="left"/>
      <w:pPr>
        <w:tabs>
          <w:tab w:val="num" w:pos="4320"/>
        </w:tabs>
        <w:ind w:left="4320" w:hanging="360"/>
      </w:pPr>
      <w:rPr>
        <w:rFonts w:ascii="Arial" w:hAnsi="Arial" w:hint="default"/>
      </w:rPr>
    </w:lvl>
    <w:lvl w:ilvl="6" w:tplc="3362A13A" w:tentative="1">
      <w:start w:val="1"/>
      <w:numFmt w:val="bullet"/>
      <w:lvlText w:val="•"/>
      <w:lvlJc w:val="left"/>
      <w:pPr>
        <w:tabs>
          <w:tab w:val="num" w:pos="5040"/>
        </w:tabs>
        <w:ind w:left="5040" w:hanging="360"/>
      </w:pPr>
      <w:rPr>
        <w:rFonts w:ascii="Arial" w:hAnsi="Arial" w:hint="default"/>
      </w:rPr>
    </w:lvl>
    <w:lvl w:ilvl="7" w:tplc="DEA85528" w:tentative="1">
      <w:start w:val="1"/>
      <w:numFmt w:val="bullet"/>
      <w:lvlText w:val="•"/>
      <w:lvlJc w:val="left"/>
      <w:pPr>
        <w:tabs>
          <w:tab w:val="num" w:pos="5760"/>
        </w:tabs>
        <w:ind w:left="5760" w:hanging="360"/>
      </w:pPr>
      <w:rPr>
        <w:rFonts w:ascii="Arial" w:hAnsi="Arial" w:hint="default"/>
      </w:rPr>
    </w:lvl>
    <w:lvl w:ilvl="8" w:tplc="3240489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E3B678D"/>
    <w:multiLevelType w:val="hybridMultilevel"/>
    <w:tmpl w:val="2F868438"/>
    <w:lvl w:ilvl="0" w:tplc="ADC4B090">
      <w:numFmt w:val="bullet"/>
      <w:lvlText w:val="•"/>
      <w:lvlJc w:val="left"/>
      <w:pPr>
        <w:ind w:left="1080" w:hanging="720"/>
      </w:pPr>
      <w:rPr>
        <w:rFonts w:ascii="Calibri" w:eastAsia="Times New Roman" w:hAnsi="Calibri" w:cstheme="minorHAnsi" w:hint="default"/>
      </w:rPr>
    </w:lvl>
    <w:lvl w:ilvl="1" w:tplc="E9ECAE70">
      <w:numFmt w:val="bullet"/>
      <w:lvlText w:val=""/>
      <w:lvlJc w:val="left"/>
      <w:pPr>
        <w:ind w:left="1800" w:hanging="720"/>
      </w:pPr>
      <w:rPr>
        <w:rFonts w:ascii="Symbol" w:eastAsia="Times New Roman" w:hAnsi="Symbol"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5E2C6F"/>
    <w:multiLevelType w:val="hybridMultilevel"/>
    <w:tmpl w:val="9F2840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2BE4E6E"/>
    <w:multiLevelType w:val="hybridMultilevel"/>
    <w:tmpl w:val="14684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3758B7"/>
    <w:multiLevelType w:val="hybridMultilevel"/>
    <w:tmpl w:val="13E81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DC038B"/>
    <w:multiLevelType w:val="hybridMultilevel"/>
    <w:tmpl w:val="52E0F1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D591001"/>
    <w:multiLevelType w:val="hybridMultilevel"/>
    <w:tmpl w:val="498E3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
  </w:num>
  <w:num w:numId="3">
    <w:abstractNumId w:val="19"/>
  </w:num>
  <w:num w:numId="4">
    <w:abstractNumId w:val="16"/>
  </w:num>
  <w:num w:numId="5">
    <w:abstractNumId w:val="18"/>
  </w:num>
  <w:num w:numId="6">
    <w:abstractNumId w:val="13"/>
  </w:num>
  <w:num w:numId="7">
    <w:abstractNumId w:val="8"/>
  </w:num>
  <w:num w:numId="8">
    <w:abstractNumId w:val="6"/>
  </w:num>
  <w:num w:numId="9">
    <w:abstractNumId w:val="7"/>
  </w:num>
  <w:num w:numId="10">
    <w:abstractNumId w:val="14"/>
  </w:num>
  <w:num w:numId="11">
    <w:abstractNumId w:val="1"/>
  </w:num>
  <w:num w:numId="12">
    <w:abstractNumId w:val="0"/>
  </w:num>
  <w:num w:numId="13">
    <w:abstractNumId w:val="17"/>
  </w:num>
  <w:num w:numId="14">
    <w:abstractNumId w:val="5"/>
  </w:num>
  <w:num w:numId="15">
    <w:abstractNumId w:val="12"/>
  </w:num>
  <w:num w:numId="16">
    <w:abstractNumId w:val="9"/>
  </w:num>
  <w:num w:numId="17">
    <w:abstractNumId w:val="10"/>
  </w:num>
  <w:num w:numId="18">
    <w:abstractNumId w:val="20"/>
  </w:num>
  <w:num w:numId="19">
    <w:abstractNumId w:val="3"/>
  </w:num>
  <w:num w:numId="20">
    <w:abstractNumId w:val="11"/>
  </w:num>
  <w:num w:numId="21">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styleLockTheme/>
  <w:defaultTabStop w:val="720"/>
  <w:drawingGridHorizontalSpacing w:val="187"/>
  <w:drawingGridVerticalSpacing w:val="18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3765"/>
    <w:rsid w:val="00001F74"/>
    <w:rsid w:val="00001F7E"/>
    <w:rsid w:val="00002684"/>
    <w:rsid w:val="000040B0"/>
    <w:rsid w:val="00004BB2"/>
    <w:rsid w:val="00005665"/>
    <w:rsid w:val="0000718E"/>
    <w:rsid w:val="00010FD5"/>
    <w:rsid w:val="00011824"/>
    <w:rsid w:val="0001401C"/>
    <w:rsid w:val="00014AE4"/>
    <w:rsid w:val="00014CA9"/>
    <w:rsid w:val="0001563A"/>
    <w:rsid w:val="00016201"/>
    <w:rsid w:val="000173A4"/>
    <w:rsid w:val="00017A2A"/>
    <w:rsid w:val="000229B2"/>
    <w:rsid w:val="00023E37"/>
    <w:rsid w:val="0002419F"/>
    <w:rsid w:val="00024553"/>
    <w:rsid w:val="00027ADC"/>
    <w:rsid w:val="000302AD"/>
    <w:rsid w:val="0003051E"/>
    <w:rsid w:val="00030D01"/>
    <w:rsid w:val="00031270"/>
    <w:rsid w:val="0003214A"/>
    <w:rsid w:val="000323E5"/>
    <w:rsid w:val="000325D0"/>
    <w:rsid w:val="000355E2"/>
    <w:rsid w:val="000372C3"/>
    <w:rsid w:val="00042909"/>
    <w:rsid w:val="000435D2"/>
    <w:rsid w:val="00043C26"/>
    <w:rsid w:val="00044A8D"/>
    <w:rsid w:val="0004682E"/>
    <w:rsid w:val="00046F23"/>
    <w:rsid w:val="000513B4"/>
    <w:rsid w:val="00051AA6"/>
    <w:rsid w:val="00052D08"/>
    <w:rsid w:val="00056A23"/>
    <w:rsid w:val="00060EF5"/>
    <w:rsid w:val="000615AF"/>
    <w:rsid w:val="00061E9C"/>
    <w:rsid w:val="00063765"/>
    <w:rsid w:val="00063909"/>
    <w:rsid w:val="00063C4D"/>
    <w:rsid w:val="00063CAD"/>
    <w:rsid w:val="000643D3"/>
    <w:rsid w:val="0006609F"/>
    <w:rsid w:val="000720B9"/>
    <w:rsid w:val="00073C01"/>
    <w:rsid w:val="00075CE6"/>
    <w:rsid w:val="00075EDB"/>
    <w:rsid w:val="00076D08"/>
    <w:rsid w:val="000824CB"/>
    <w:rsid w:val="00082A92"/>
    <w:rsid w:val="000845B9"/>
    <w:rsid w:val="00085C14"/>
    <w:rsid w:val="000860B6"/>
    <w:rsid w:val="000932E2"/>
    <w:rsid w:val="000942EB"/>
    <w:rsid w:val="00095C29"/>
    <w:rsid w:val="00096DE1"/>
    <w:rsid w:val="00097FDD"/>
    <w:rsid w:val="000A2976"/>
    <w:rsid w:val="000A2FF0"/>
    <w:rsid w:val="000A4330"/>
    <w:rsid w:val="000A4B46"/>
    <w:rsid w:val="000A4D2E"/>
    <w:rsid w:val="000B0435"/>
    <w:rsid w:val="000B08D4"/>
    <w:rsid w:val="000B0A59"/>
    <w:rsid w:val="000B4657"/>
    <w:rsid w:val="000C024C"/>
    <w:rsid w:val="000C04C6"/>
    <w:rsid w:val="000C0D9C"/>
    <w:rsid w:val="000C138C"/>
    <w:rsid w:val="000C180B"/>
    <w:rsid w:val="000C5DEF"/>
    <w:rsid w:val="000C6383"/>
    <w:rsid w:val="000C65FA"/>
    <w:rsid w:val="000D0417"/>
    <w:rsid w:val="000D0DD5"/>
    <w:rsid w:val="000D3123"/>
    <w:rsid w:val="000D3571"/>
    <w:rsid w:val="000D3A8D"/>
    <w:rsid w:val="000D3D77"/>
    <w:rsid w:val="000D3E57"/>
    <w:rsid w:val="000E006D"/>
    <w:rsid w:val="000E2568"/>
    <w:rsid w:val="000E2E25"/>
    <w:rsid w:val="000E2EED"/>
    <w:rsid w:val="000E4D61"/>
    <w:rsid w:val="000E7926"/>
    <w:rsid w:val="000F1AB5"/>
    <w:rsid w:val="000F27B3"/>
    <w:rsid w:val="000F30FF"/>
    <w:rsid w:val="000F3D2E"/>
    <w:rsid w:val="000F3F9E"/>
    <w:rsid w:val="000F437B"/>
    <w:rsid w:val="000F787E"/>
    <w:rsid w:val="00100FD8"/>
    <w:rsid w:val="00103734"/>
    <w:rsid w:val="0010727E"/>
    <w:rsid w:val="001074B4"/>
    <w:rsid w:val="00110E38"/>
    <w:rsid w:val="00111138"/>
    <w:rsid w:val="0011212B"/>
    <w:rsid w:val="00112844"/>
    <w:rsid w:val="00113B24"/>
    <w:rsid w:val="00113BFF"/>
    <w:rsid w:val="0011573C"/>
    <w:rsid w:val="00115EB8"/>
    <w:rsid w:val="00120B3D"/>
    <w:rsid w:val="00120DF0"/>
    <w:rsid w:val="0012192D"/>
    <w:rsid w:val="00122052"/>
    <w:rsid w:val="00122544"/>
    <w:rsid w:val="0012273A"/>
    <w:rsid w:val="00125A50"/>
    <w:rsid w:val="00125D35"/>
    <w:rsid w:val="0012635A"/>
    <w:rsid w:val="00126636"/>
    <w:rsid w:val="0012676D"/>
    <w:rsid w:val="00130CE8"/>
    <w:rsid w:val="00131EF1"/>
    <w:rsid w:val="00134C40"/>
    <w:rsid w:val="0013581C"/>
    <w:rsid w:val="00136F3E"/>
    <w:rsid w:val="00140BED"/>
    <w:rsid w:val="00142861"/>
    <w:rsid w:val="00144F44"/>
    <w:rsid w:val="00145C77"/>
    <w:rsid w:val="001476AE"/>
    <w:rsid w:val="00147A11"/>
    <w:rsid w:val="00147A76"/>
    <w:rsid w:val="00147CA6"/>
    <w:rsid w:val="00150226"/>
    <w:rsid w:val="00152E4C"/>
    <w:rsid w:val="00154B91"/>
    <w:rsid w:val="00154D56"/>
    <w:rsid w:val="001552AF"/>
    <w:rsid w:val="001553C1"/>
    <w:rsid w:val="00157A55"/>
    <w:rsid w:val="00157A73"/>
    <w:rsid w:val="0016215D"/>
    <w:rsid w:val="00164356"/>
    <w:rsid w:val="00164747"/>
    <w:rsid w:val="0016532F"/>
    <w:rsid w:val="00166958"/>
    <w:rsid w:val="001708A5"/>
    <w:rsid w:val="00171368"/>
    <w:rsid w:val="00172BBA"/>
    <w:rsid w:val="00172D01"/>
    <w:rsid w:val="00176BDB"/>
    <w:rsid w:val="00182880"/>
    <w:rsid w:val="0018382A"/>
    <w:rsid w:val="00185B81"/>
    <w:rsid w:val="001866D6"/>
    <w:rsid w:val="00186864"/>
    <w:rsid w:val="0019046E"/>
    <w:rsid w:val="0019073B"/>
    <w:rsid w:val="001921E3"/>
    <w:rsid w:val="00192481"/>
    <w:rsid w:val="0019277E"/>
    <w:rsid w:val="00192B58"/>
    <w:rsid w:val="00193282"/>
    <w:rsid w:val="0019379F"/>
    <w:rsid w:val="001945F5"/>
    <w:rsid w:val="00194A5A"/>
    <w:rsid w:val="001953A3"/>
    <w:rsid w:val="00195C3D"/>
    <w:rsid w:val="001A2295"/>
    <w:rsid w:val="001A3510"/>
    <w:rsid w:val="001A3CDD"/>
    <w:rsid w:val="001A588A"/>
    <w:rsid w:val="001A757B"/>
    <w:rsid w:val="001A7BDB"/>
    <w:rsid w:val="001A7DB7"/>
    <w:rsid w:val="001B3F39"/>
    <w:rsid w:val="001B62EF"/>
    <w:rsid w:val="001C2AAA"/>
    <w:rsid w:val="001C3704"/>
    <w:rsid w:val="001C3EE0"/>
    <w:rsid w:val="001C4E19"/>
    <w:rsid w:val="001C5859"/>
    <w:rsid w:val="001C5DAA"/>
    <w:rsid w:val="001C5F35"/>
    <w:rsid w:val="001C6018"/>
    <w:rsid w:val="001C7EC7"/>
    <w:rsid w:val="001D2215"/>
    <w:rsid w:val="001D4C0F"/>
    <w:rsid w:val="001E0F3E"/>
    <w:rsid w:val="001E5498"/>
    <w:rsid w:val="001E58B0"/>
    <w:rsid w:val="001E6497"/>
    <w:rsid w:val="001E6C15"/>
    <w:rsid w:val="001E7EDE"/>
    <w:rsid w:val="001F07A9"/>
    <w:rsid w:val="001F1A5D"/>
    <w:rsid w:val="001F2727"/>
    <w:rsid w:val="001F3A5D"/>
    <w:rsid w:val="001F7EC6"/>
    <w:rsid w:val="0020046E"/>
    <w:rsid w:val="002007B1"/>
    <w:rsid w:val="00202ABA"/>
    <w:rsid w:val="00202D60"/>
    <w:rsid w:val="002035FD"/>
    <w:rsid w:val="00206F31"/>
    <w:rsid w:val="002072B4"/>
    <w:rsid w:val="00207330"/>
    <w:rsid w:val="0020735C"/>
    <w:rsid w:val="00211140"/>
    <w:rsid w:val="00213C0E"/>
    <w:rsid w:val="002146DC"/>
    <w:rsid w:val="002159A7"/>
    <w:rsid w:val="002179B3"/>
    <w:rsid w:val="00221CEA"/>
    <w:rsid w:val="00222EC1"/>
    <w:rsid w:val="00224097"/>
    <w:rsid w:val="002242D2"/>
    <w:rsid w:val="00225E5F"/>
    <w:rsid w:val="002307E3"/>
    <w:rsid w:val="00230C0C"/>
    <w:rsid w:val="00233638"/>
    <w:rsid w:val="00233BBC"/>
    <w:rsid w:val="00234AB6"/>
    <w:rsid w:val="00234D1D"/>
    <w:rsid w:val="002415FA"/>
    <w:rsid w:val="00242035"/>
    <w:rsid w:val="00243221"/>
    <w:rsid w:val="0024350D"/>
    <w:rsid w:val="002444ED"/>
    <w:rsid w:val="00245144"/>
    <w:rsid w:val="0024682C"/>
    <w:rsid w:val="00251C3B"/>
    <w:rsid w:val="0025265C"/>
    <w:rsid w:val="002527CE"/>
    <w:rsid w:val="00253D68"/>
    <w:rsid w:val="002545C7"/>
    <w:rsid w:val="002553D7"/>
    <w:rsid w:val="00255979"/>
    <w:rsid w:val="00255F37"/>
    <w:rsid w:val="0025735D"/>
    <w:rsid w:val="00260014"/>
    <w:rsid w:val="00260E41"/>
    <w:rsid w:val="00261C5B"/>
    <w:rsid w:val="00263400"/>
    <w:rsid w:val="00265341"/>
    <w:rsid w:val="0026729B"/>
    <w:rsid w:val="00270CF7"/>
    <w:rsid w:val="00272246"/>
    <w:rsid w:val="002735EC"/>
    <w:rsid w:val="0027410D"/>
    <w:rsid w:val="00274658"/>
    <w:rsid w:val="00274EE9"/>
    <w:rsid w:val="00275E24"/>
    <w:rsid w:val="002768BE"/>
    <w:rsid w:val="002776DD"/>
    <w:rsid w:val="00280BD7"/>
    <w:rsid w:val="00281026"/>
    <w:rsid w:val="002816B7"/>
    <w:rsid w:val="0028176F"/>
    <w:rsid w:val="00281FA9"/>
    <w:rsid w:val="00282B64"/>
    <w:rsid w:val="00283859"/>
    <w:rsid w:val="00283CAE"/>
    <w:rsid w:val="00283D95"/>
    <w:rsid w:val="00284674"/>
    <w:rsid w:val="00287738"/>
    <w:rsid w:val="00294089"/>
    <w:rsid w:val="00294407"/>
    <w:rsid w:val="00294BBF"/>
    <w:rsid w:val="00295269"/>
    <w:rsid w:val="002952B3"/>
    <w:rsid w:val="002958F2"/>
    <w:rsid w:val="00297043"/>
    <w:rsid w:val="00297275"/>
    <w:rsid w:val="002A26A8"/>
    <w:rsid w:val="002A339D"/>
    <w:rsid w:val="002A4554"/>
    <w:rsid w:val="002A534F"/>
    <w:rsid w:val="002A6494"/>
    <w:rsid w:val="002A665B"/>
    <w:rsid w:val="002A6699"/>
    <w:rsid w:val="002A6BC4"/>
    <w:rsid w:val="002B20DF"/>
    <w:rsid w:val="002B466C"/>
    <w:rsid w:val="002B4743"/>
    <w:rsid w:val="002B4E4D"/>
    <w:rsid w:val="002B5BF9"/>
    <w:rsid w:val="002B7681"/>
    <w:rsid w:val="002C07C7"/>
    <w:rsid w:val="002C1F7B"/>
    <w:rsid w:val="002C3AE2"/>
    <w:rsid w:val="002C41E1"/>
    <w:rsid w:val="002C79B8"/>
    <w:rsid w:val="002D05C1"/>
    <w:rsid w:val="002D0683"/>
    <w:rsid w:val="002D0AB9"/>
    <w:rsid w:val="002D1DC4"/>
    <w:rsid w:val="002D2769"/>
    <w:rsid w:val="002D27CA"/>
    <w:rsid w:val="002D449A"/>
    <w:rsid w:val="002D6BF0"/>
    <w:rsid w:val="002D7DFC"/>
    <w:rsid w:val="002E00A6"/>
    <w:rsid w:val="002E3514"/>
    <w:rsid w:val="002E3EE8"/>
    <w:rsid w:val="002E4E81"/>
    <w:rsid w:val="002E63C0"/>
    <w:rsid w:val="002E73F1"/>
    <w:rsid w:val="002E752C"/>
    <w:rsid w:val="002E7FA5"/>
    <w:rsid w:val="002F00DA"/>
    <w:rsid w:val="002F242E"/>
    <w:rsid w:val="002F2CBD"/>
    <w:rsid w:val="002F2EFD"/>
    <w:rsid w:val="002F32A0"/>
    <w:rsid w:val="002F3A1C"/>
    <w:rsid w:val="002F5809"/>
    <w:rsid w:val="002F6A20"/>
    <w:rsid w:val="002F7C1D"/>
    <w:rsid w:val="0030093A"/>
    <w:rsid w:val="003016EF"/>
    <w:rsid w:val="00302760"/>
    <w:rsid w:val="00303218"/>
    <w:rsid w:val="003053C2"/>
    <w:rsid w:val="00305E75"/>
    <w:rsid w:val="00307793"/>
    <w:rsid w:val="00307B17"/>
    <w:rsid w:val="00307E78"/>
    <w:rsid w:val="0031508D"/>
    <w:rsid w:val="00321142"/>
    <w:rsid w:val="003216C6"/>
    <w:rsid w:val="00322266"/>
    <w:rsid w:val="003229B1"/>
    <w:rsid w:val="0032415D"/>
    <w:rsid w:val="00325F7D"/>
    <w:rsid w:val="003266A5"/>
    <w:rsid w:val="00326779"/>
    <w:rsid w:val="0032698D"/>
    <w:rsid w:val="00326C2A"/>
    <w:rsid w:val="00330949"/>
    <w:rsid w:val="00330FCD"/>
    <w:rsid w:val="00333A10"/>
    <w:rsid w:val="00334C41"/>
    <w:rsid w:val="00336AA9"/>
    <w:rsid w:val="00336ECC"/>
    <w:rsid w:val="0033747E"/>
    <w:rsid w:val="00337C4A"/>
    <w:rsid w:val="00341286"/>
    <w:rsid w:val="003420B6"/>
    <w:rsid w:val="0034766F"/>
    <w:rsid w:val="003476CE"/>
    <w:rsid w:val="0034794F"/>
    <w:rsid w:val="00347C79"/>
    <w:rsid w:val="003510F2"/>
    <w:rsid w:val="0035230A"/>
    <w:rsid w:val="003527BE"/>
    <w:rsid w:val="00352F40"/>
    <w:rsid w:val="00353023"/>
    <w:rsid w:val="00355FD8"/>
    <w:rsid w:val="00356E2C"/>
    <w:rsid w:val="00360187"/>
    <w:rsid w:val="00360D53"/>
    <w:rsid w:val="00362DA3"/>
    <w:rsid w:val="003634B4"/>
    <w:rsid w:val="00363A38"/>
    <w:rsid w:val="00365C37"/>
    <w:rsid w:val="00365ED2"/>
    <w:rsid w:val="00366DA4"/>
    <w:rsid w:val="00367A70"/>
    <w:rsid w:val="00370113"/>
    <w:rsid w:val="003709BB"/>
    <w:rsid w:val="00372EFB"/>
    <w:rsid w:val="00373B70"/>
    <w:rsid w:val="00373FE2"/>
    <w:rsid w:val="00374B74"/>
    <w:rsid w:val="00375C7A"/>
    <w:rsid w:val="00376595"/>
    <w:rsid w:val="00376E00"/>
    <w:rsid w:val="00377560"/>
    <w:rsid w:val="003812C0"/>
    <w:rsid w:val="00381358"/>
    <w:rsid w:val="00381A85"/>
    <w:rsid w:val="003826BC"/>
    <w:rsid w:val="0038476A"/>
    <w:rsid w:val="003852F6"/>
    <w:rsid w:val="003876ED"/>
    <w:rsid w:val="003903A5"/>
    <w:rsid w:val="00391883"/>
    <w:rsid w:val="003938A8"/>
    <w:rsid w:val="0039507D"/>
    <w:rsid w:val="00395933"/>
    <w:rsid w:val="00397314"/>
    <w:rsid w:val="003A01BB"/>
    <w:rsid w:val="003A17B7"/>
    <w:rsid w:val="003A1A7A"/>
    <w:rsid w:val="003A2164"/>
    <w:rsid w:val="003A4DB5"/>
    <w:rsid w:val="003A4E3C"/>
    <w:rsid w:val="003A6F30"/>
    <w:rsid w:val="003B0011"/>
    <w:rsid w:val="003B39D2"/>
    <w:rsid w:val="003B5121"/>
    <w:rsid w:val="003B532B"/>
    <w:rsid w:val="003B609A"/>
    <w:rsid w:val="003B6FCC"/>
    <w:rsid w:val="003B75B6"/>
    <w:rsid w:val="003B7ECC"/>
    <w:rsid w:val="003C0F09"/>
    <w:rsid w:val="003C118F"/>
    <w:rsid w:val="003C1AB0"/>
    <w:rsid w:val="003C1DDF"/>
    <w:rsid w:val="003C2289"/>
    <w:rsid w:val="003C4034"/>
    <w:rsid w:val="003C417E"/>
    <w:rsid w:val="003C758F"/>
    <w:rsid w:val="003D0764"/>
    <w:rsid w:val="003D099B"/>
    <w:rsid w:val="003D0D22"/>
    <w:rsid w:val="003D1337"/>
    <w:rsid w:val="003D1A6C"/>
    <w:rsid w:val="003D2313"/>
    <w:rsid w:val="003D2AF6"/>
    <w:rsid w:val="003D4755"/>
    <w:rsid w:val="003D4782"/>
    <w:rsid w:val="003D54B1"/>
    <w:rsid w:val="003D631E"/>
    <w:rsid w:val="003E1A21"/>
    <w:rsid w:val="003E23AE"/>
    <w:rsid w:val="003E31AC"/>
    <w:rsid w:val="003E57A5"/>
    <w:rsid w:val="003E5D2E"/>
    <w:rsid w:val="003F05A4"/>
    <w:rsid w:val="003F251A"/>
    <w:rsid w:val="003F69D0"/>
    <w:rsid w:val="00400019"/>
    <w:rsid w:val="00400FB0"/>
    <w:rsid w:val="004016E3"/>
    <w:rsid w:val="00402E60"/>
    <w:rsid w:val="0040442C"/>
    <w:rsid w:val="0040545E"/>
    <w:rsid w:val="00406BDC"/>
    <w:rsid w:val="004073DF"/>
    <w:rsid w:val="004106AB"/>
    <w:rsid w:val="004109DF"/>
    <w:rsid w:val="00410AD1"/>
    <w:rsid w:val="00411414"/>
    <w:rsid w:val="004162E4"/>
    <w:rsid w:val="00416E26"/>
    <w:rsid w:val="00421518"/>
    <w:rsid w:val="004228A8"/>
    <w:rsid w:val="00422F5F"/>
    <w:rsid w:val="00423432"/>
    <w:rsid w:val="004238AB"/>
    <w:rsid w:val="004250EB"/>
    <w:rsid w:val="004303B6"/>
    <w:rsid w:val="00430479"/>
    <w:rsid w:val="00431C56"/>
    <w:rsid w:val="00432DFC"/>
    <w:rsid w:val="00437FF0"/>
    <w:rsid w:val="004413B2"/>
    <w:rsid w:val="00442A9A"/>
    <w:rsid w:val="004430F7"/>
    <w:rsid w:val="00443230"/>
    <w:rsid w:val="00444410"/>
    <w:rsid w:val="0044450B"/>
    <w:rsid w:val="00446B75"/>
    <w:rsid w:val="00447202"/>
    <w:rsid w:val="0045069C"/>
    <w:rsid w:val="004530DC"/>
    <w:rsid w:val="0045594D"/>
    <w:rsid w:val="004567E0"/>
    <w:rsid w:val="00457B03"/>
    <w:rsid w:val="00460559"/>
    <w:rsid w:val="00460D2C"/>
    <w:rsid w:val="0046110F"/>
    <w:rsid w:val="00462586"/>
    <w:rsid w:val="00462E65"/>
    <w:rsid w:val="00463BD4"/>
    <w:rsid w:val="00464DC2"/>
    <w:rsid w:val="004654BD"/>
    <w:rsid w:val="004669FC"/>
    <w:rsid w:val="00466CBB"/>
    <w:rsid w:val="00470011"/>
    <w:rsid w:val="00472806"/>
    <w:rsid w:val="00472C05"/>
    <w:rsid w:val="004731F7"/>
    <w:rsid w:val="0047529A"/>
    <w:rsid w:val="00476CEF"/>
    <w:rsid w:val="00482D18"/>
    <w:rsid w:val="004845C1"/>
    <w:rsid w:val="00484EA2"/>
    <w:rsid w:val="00485CFE"/>
    <w:rsid w:val="004866A5"/>
    <w:rsid w:val="00486B53"/>
    <w:rsid w:val="0049045B"/>
    <w:rsid w:val="004939A7"/>
    <w:rsid w:val="00493C85"/>
    <w:rsid w:val="0049425D"/>
    <w:rsid w:val="00494C7A"/>
    <w:rsid w:val="00495ADC"/>
    <w:rsid w:val="00496375"/>
    <w:rsid w:val="00497069"/>
    <w:rsid w:val="00497091"/>
    <w:rsid w:val="00497156"/>
    <w:rsid w:val="0049722F"/>
    <w:rsid w:val="00497777"/>
    <w:rsid w:val="00497F8B"/>
    <w:rsid w:val="004A0FB6"/>
    <w:rsid w:val="004A417E"/>
    <w:rsid w:val="004A433F"/>
    <w:rsid w:val="004A6773"/>
    <w:rsid w:val="004A6EC8"/>
    <w:rsid w:val="004A775E"/>
    <w:rsid w:val="004B056C"/>
    <w:rsid w:val="004B19EA"/>
    <w:rsid w:val="004B326D"/>
    <w:rsid w:val="004B4572"/>
    <w:rsid w:val="004B4C4C"/>
    <w:rsid w:val="004B685A"/>
    <w:rsid w:val="004C0562"/>
    <w:rsid w:val="004C1A6E"/>
    <w:rsid w:val="004C3219"/>
    <w:rsid w:val="004C3A78"/>
    <w:rsid w:val="004C5291"/>
    <w:rsid w:val="004C56F5"/>
    <w:rsid w:val="004C58E1"/>
    <w:rsid w:val="004C6D2E"/>
    <w:rsid w:val="004C7FE2"/>
    <w:rsid w:val="004D2933"/>
    <w:rsid w:val="004D3248"/>
    <w:rsid w:val="004D32A5"/>
    <w:rsid w:val="004D3712"/>
    <w:rsid w:val="004D3786"/>
    <w:rsid w:val="004D42E9"/>
    <w:rsid w:val="004D4B8F"/>
    <w:rsid w:val="004D5D33"/>
    <w:rsid w:val="004E05B9"/>
    <w:rsid w:val="004E0A1C"/>
    <w:rsid w:val="004E1314"/>
    <w:rsid w:val="004E1719"/>
    <w:rsid w:val="004E352A"/>
    <w:rsid w:val="004E4DEE"/>
    <w:rsid w:val="004E5D9F"/>
    <w:rsid w:val="004E6211"/>
    <w:rsid w:val="004F0E68"/>
    <w:rsid w:val="004F0E80"/>
    <w:rsid w:val="004F22B9"/>
    <w:rsid w:val="004F2812"/>
    <w:rsid w:val="004F2EFB"/>
    <w:rsid w:val="004F41CF"/>
    <w:rsid w:val="004F4C5A"/>
    <w:rsid w:val="004F4F28"/>
    <w:rsid w:val="004F667A"/>
    <w:rsid w:val="005003F0"/>
    <w:rsid w:val="00500AEC"/>
    <w:rsid w:val="00501944"/>
    <w:rsid w:val="0050240B"/>
    <w:rsid w:val="00503B82"/>
    <w:rsid w:val="00503F69"/>
    <w:rsid w:val="00504819"/>
    <w:rsid w:val="0050551B"/>
    <w:rsid w:val="00505B54"/>
    <w:rsid w:val="005062C0"/>
    <w:rsid w:val="005064B3"/>
    <w:rsid w:val="005070E7"/>
    <w:rsid w:val="00507E7B"/>
    <w:rsid w:val="0051245C"/>
    <w:rsid w:val="00512E34"/>
    <w:rsid w:val="00514B96"/>
    <w:rsid w:val="00514D5C"/>
    <w:rsid w:val="00515C32"/>
    <w:rsid w:val="00517E2C"/>
    <w:rsid w:val="00521250"/>
    <w:rsid w:val="00525045"/>
    <w:rsid w:val="005253AA"/>
    <w:rsid w:val="0052562C"/>
    <w:rsid w:val="005269C3"/>
    <w:rsid w:val="0052722C"/>
    <w:rsid w:val="00527359"/>
    <w:rsid w:val="00527F49"/>
    <w:rsid w:val="0053190E"/>
    <w:rsid w:val="00537F3B"/>
    <w:rsid w:val="00540852"/>
    <w:rsid w:val="0054320B"/>
    <w:rsid w:val="0054459C"/>
    <w:rsid w:val="00544CA9"/>
    <w:rsid w:val="005457DD"/>
    <w:rsid w:val="00545B3F"/>
    <w:rsid w:val="00547A08"/>
    <w:rsid w:val="005525D9"/>
    <w:rsid w:val="00552B34"/>
    <w:rsid w:val="005544B2"/>
    <w:rsid w:val="005552DD"/>
    <w:rsid w:val="005601A5"/>
    <w:rsid w:val="00560225"/>
    <w:rsid w:val="00560953"/>
    <w:rsid w:val="00561964"/>
    <w:rsid w:val="00561A8F"/>
    <w:rsid w:val="00561DE8"/>
    <w:rsid w:val="00563594"/>
    <w:rsid w:val="0056407C"/>
    <w:rsid w:val="005718D7"/>
    <w:rsid w:val="00573FC2"/>
    <w:rsid w:val="005740B9"/>
    <w:rsid w:val="00577290"/>
    <w:rsid w:val="005857F2"/>
    <w:rsid w:val="00586204"/>
    <w:rsid w:val="005868E3"/>
    <w:rsid w:val="00586EB1"/>
    <w:rsid w:val="00587827"/>
    <w:rsid w:val="00590AA7"/>
    <w:rsid w:val="005945E2"/>
    <w:rsid w:val="00594840"/>
    <w:rsid w:val="00594DBC"/>
    <w:rsid w:val="005954CD"/>
    <w:rsid w:val="005975C8"/>
    <w:rsid w:val="005A098E"/>
    <w:rsid w:val="005A2071"/>
    <w:rsid w:val="005A247D"/>
    <w:rsid w:val="005A3DDF"/>
    <w:rsid w:val="005A523D"/>
    <w:rsid w:val="005A709E"/>
    <w:rsid w:val="005A771D"/>
    <w:rsid w:val="005B105B"/>
    <w:rsid w:val="005B14DE"/>
    <w:rsid w:val="005B3BC1"/>
    <w:rsid w:val="005B42F9"/>
    <w:rsid w:val="005B6C0A"/>
    <w:rsid w:val="005C0993"/>
    <w:rsid w:val="005C0AA4"/>
    <w:rsid w:val="005C170C"/>
    <w:rsid w:val="005C622C"/>
    <w:rsid w:val="005C6E12"/>
    <w:rsid w:val="005D00BF"/>
    <w:rsid w:val="005D1261"/>
    <w:rsid w:val="005D1DD6"/>
    <w:rsid w:val="005D2618"/>
    <w:rsid w:val="005D2A93"/>
    <w:rsid w:val="005D2F87"/>
    <w:rsid w:val="005D2FD8"/>
    <w:rsid w:val="005D4A24"/>
    <w:rsid w:val="005D61AD"/>
    <w:rsid w:val="005D6B7B"/>
    <w:rsid w:val="005E0560"/>
    <w:rsid w:val="005E1288"/>
    <w:rsid w:val="005E1AE1"/>
    <w:rsid w:val="005E1BED"/>
    <w:rsid w:val="005E5954"/>
    <w:rsid w:val="005F19F7"/>
    <w:rsid w:val="005F2041"/>
    <w:rsid w:val="005F2B4A"/>
    <w:rsid w:val="005F47E2"/>
    <w:rsid w:val="005F494C"/>
    <w:rsid w:val="005F65D6"/>
    <w:rsid w:val="005F6E19"/>
    <w:rsid w:val="0060027D"/>
    <w:rsid w:val="006003FE"/>
    <w:rsid w:val="00602182"/>
    <w:rsid w:val="00602766"/>
    <w:rsid w:val="00605906"/>
    <w:rsid w:val="00611491"/>
    <w:rsid w:val="00611A19"/>
    <w:rsid w:val="006134B2"/>
    <w:rsid w:val="00613950"/>
    <w:rsid w:val="00613E72"/>
    <w:rsid w:val="006175EE"/>
    <w:rsid w:val="0061765C"/>
    <w:rsid w:val="00617B71"/>
    <w:rsid w:val="00621AD2"/>
    <w:rsid w:val="00623711"/>
    <w:rsid w:val="006262E5"/>
    <w:rsid w:val="00626808"/>
    <w:rsid w:val="00626DF9"/>
    <w:rsid w:val="00631332"/>
    <w:rsid w:val="00632246"/>
    <w:rsid w:val="00632367"/>
    <w:rsid w:val="006352B5"/>
    <w:rsid w:val="00635499"/>
    <w:rsid w:val="006357A1"/>
    <w:rsid w:val="00635C78"/>
    <w:rsid w:val="00637C5C"/>
    <w:rsid w:val="00640EC6"/>
    <w:rsid w:val="00643DCE"/>
    <w:rsid w:val="006440A6"/>
    <w:rsid w:val="006452B2"/>
    <w:rsid w:val="00645453"/>
    <w:rsid w:val="00645C08"/>
    <w:rsid w:val="00646513"/>
    <w:rsid w:val="006479CC"/>
    <w:rsid w:val="00647A0F"/>
    <w:rsid w:val="00650B1A"/>
    <w:rsid w:val="0065244F"/>
    <w:rsid w:val="0065270A"/>
    <w:rsid w:val="00654CA4"/>
    <w:rsid w:val="006565C7"/>
    <w:rsid w:val="00656747"/>
    <w:rsid w:val="00670A5D"/>
    <w:rsid w:val="00670EE2"/>
    <w:rsid w:val="00672DE1"/>
    <w:rsid w:val="00673417"/>
    <w:rsid w:val="006736DB"/>
    <w:rsid w:val="00673821"/>
    <w:rsid w:val="006747DE"/>
    <w:rsid w:val="00674ABA"/>
    <w:rsid w:val="0067605D"/>
    <w:rsid w:val="0067691D"/>
    <w:rsid w:val="00677895"/>
    <w:rsid w:val="00681C14"/>
    <w:rsid w:val="00682EB8"/>
    <w:rsid w:val="00683FBF"/>
    <w:rsid w:val="00684172"/>
    <w:rsid w:val="00686133"/>
    <w:rsid w:val="00687C12"/>
    <w:rsid w:val="0069093B"/>
    <w:rsid w:val="00693129"/>
    <w:rsid w:val="006954B6"/>
    <w:rsid w:val="006979DF"/>
    <w:rsid w:val="006A08FB"/>
    <w:rsid w:val="006A1331"/>
    <w:rsid w:val="006A1FC9"/>
    <w:rsid w:val="006A31E3"/>
    <w:rsid w:val="006A4EC5"/>
    <w:rsid w:val="006A5E8E"/>
    <w:rsid w:val="006B0BA3"/>
    <w:rsid w:val="006B3276"/>
    <w:rsid w:val="006B4C25"/>
    <w:rsid w:val="006B5078"/>
    <w:rsid w:val="006B5EAD"/>
    <w:rsid w:val="006B683D"/>
    <w:rsid w:val="006B751C"/>
    <w:rsid w:val="006B77E0"/>
    <w:rsid w:val="006C106D"/>
    <w:rsid w:val="006C1191"/>
    <w:rsid w:val="006C18F4"/>
    <w:rsid w:val="006C1AAD"/>
    <w:rsid w:val="006C24FF"/>
    <w:rsid w:val="006C27F9"/>
    <w:rsid w:val="006C2902"/>
    <w:rsid w:val="006C4C79"/>
    <w:rsid w:val="006C4D53"/>
    <w:rsid w:val="006C555F"/>
    <w:rsid w:val="006C5C46"/>
    <w:rsid w:val="006C5ED6"/>
    <w:rsid w:val="006C6DEF"/>
    <w:rsid w:val="006C6E16"/>
    <w:rsid w:val="006D0345"/>
    <w:rsid w:val="006D3167"/>
    <w:rsid w:val="006D37D0"/>
    <w:rsid w:val="006D3CE0"/>
    <w:rsid w:val="006D45B5"/>
    <w:rsid w:val="006D5DCD"/>
    <w:rsid w:val="006D7491"/>
    <w:rsid w:val="006E0068"/>
    <w:rsid w:val="006E0816"/>
    <w:rsid w:val="006E1655"/>
    <w:rsid w:val="006E18B0"/>
    <w:rsid w:val="006E4013"/>
    <w:rsid w:val="006E401D"/>
    <w:rsid w:val="006E61CD"/>
    <w:rsid w:val="006E71D6"/>
    <w:rsid w:val="006F24B9"/>
    <w:rsid w:val="006F273F"/>
    <w:rsid w:val="006F2B79"/>
    <w:rsid w:val="006F3151"/>
    <w:rsid w:val="006F47B3"/>
    <w:rsid w:val="006F5514"/>
    <w:rsid w:val="006F6A4C"/>
    <w:rsid w:val="006F789A"/>
    <w:rsid w:val="00702A83"/>
    <w:rsid w:val="00703329"/>
    <w:rsid w:val="0070445D"/>
    <w:rsid w:val="00704AC2"/>
    <w:rsid w:val="00706CDE"/>
    <w:rsid w:val="00710BA0"/>
    <w:rsid w:val="007115D7"/>
    <w:rsid w:val="0071264F"/>
    <w:rsid w:val="00712884"/>
    <w:rsid w:val="00713303"/>
    <w:rsid w:val="00713E89"/>
    <w:rsid w:val="00713FD0"/>
    <w:rsid w:val="007141C6"/>
    <w:rsid w:val="00714CF2"/>
    <w:rsid w:val="007160EF"/>
    <w:rsid w:val="00717C8F"/>
    <w:rsid w:val="00721D61"/>
    <w:rsid w:val="00721E18"/>
    <w:rsid w:val="0072483C"/>
    <w:rsid w:val="00726C0D"/>
    <w:rsid w:val="00726D29"/>
    <w:rsid w:val="00726E1B"/>
    <w:rsid w:val="007305C9"/>
    <w:rsid w:val="00730623"/>
    <w:rsid w:val="0073082A"/>
    <w:rsid w:val="00731BD6"/>
    <w:rsid w:val="00731E8D"/>
    <w:rsid w:val="00732656"/>
    <w:rsid w:val="0074044B"/>
    <w:rsid w:val="00741019"/>
    <w:rsid w:val="00741E2B"/>
    <w:rsid w:val="0074296E"/>
    <w:rsid w:val="00742B2E"/>
    <w:rsid w:val="00742CBA"/>
    <w:rsid w:val="00742D4F"/>
    <w:rsid w:val="00742E20"/>
    <w:rsid w:val="00742E73"/>
    <w:rsid w:val="0074318D"/>
    <w:rsid w:val="0074471A"/>
    <w:rsid w:val="00747704"/>
    <w:rsid w:val="00747A6F"/>
    <w:rsid w:val="0075187D"/>
    <w:rsid w:val="00751CA7"/>
    <w:rsid w:val="00752D98"/>
    <w:rsid w:val="00752DDF"/>
    <w:rsid w:val="00753064"/>
    <w:rsid w:val="00754630"/>
    <w:rsid w:val="00754905"/>
    <w:rsid w:val="007554FC"/>
    <w:rsid w:val="0076062A"/>
    <w:rsid w:val="00760BF8"/>
    <w:rsid w:val="007619B8"/>
    <w:rsid w:val="00761E88"/>
    <w:rsid w:val="00762BF4"/>
    <w:rsid w:val="00763992"/>
    <w:rsid w:val="0076457E"/>
    <w:rsid w:val="00765D55"/>
    <w:rsid w:val="00766A22"/>
    <w:rsid w:val="00766FA3"/>
    <w:rsid w:val="007678CD"/>
    <w:rsid w:val="007702EE"/>
    <w:rsid w:val="007739DD"/>
    <w:rsid w:val="00773EA8"/>
    <w:rsid w:val="007740E4"/>
    <w:rsid w:val="00774E5F"/>
    <w:rsid w:val="007772A9"/>
    <w:rsid w:val="007809FB"/>
    <w:rsid w:val="007810A4"/>
    <w:rsid w:val="00783722"/>
    <w:rsid w:val="00783C42"/>
    <w:rsid w:val="00785579"/>
    <w:rsid w:val="0078637B"/>
    <w:rsid w:val="00786ED3"/>
    <w:rsid w:val="0078708A"/>
    <w:rsid w:val="00790E88"/>
    <w:rsid w:val="00792A62"/>
    <w:rsid w:val="00792BDE"/>
    <w:rsid w:val="00793FBA"/>
    <w:rsid w:val="0079508F"/>
    <w:rsid w:val="007954BD"/>
    <w:rsid w:val="007977BF"/>
    <w:rsid w:val="00797BE6"/>
    <w:rsid w:val="007A0F14"/>
    <w:rsid w:val="007A3511"/>
    <w:rsid w:val="007A359B"/>
    <w:rsid w:val="007A3B45"/>
    <w:rsid w:val="007A57CF"/>
    <w:rsid w:val="007A6761"/>
    <w:rsid w:val="007A7411"/>
    <w:rsid w:val="007B1962"/>
    <w:rsid w:val="007B25F5"/>
    <w:rsid w:val="007B43D3"/>
    <w:rsid w:val="007B5B08"/>
    <w:rsid w:val="007B68D8"/>
    <w:rsid w:val="007B7A76"/>
    <w:rsid w:val="007C0330"/>
    <w:rsid w:val="007C1279"/>
    <w:rsid w:val="007C1282"/>
    <w:rsid w:val="007C23C7"/>
    <w:rsid w:val="007C319A"/>
    <w:rsid w:val="007C35DC"/>
    <w:rsid w:val="007D1252"/>
    <w:rsid w:val="007D17B8"/>
    <w:rsid w:val="007D28D6"/>
    <w:rsid w:val="007D4627"/>
    <w:rsid w:val="007D5F87"/>
    <w:rsid w:val="007D6145"/>
    <w:rsid w:val="007D66AA"/>
    <w:rsid w:val="007E1F56"/>
    <w:rsid w:val="007E33A0"/>
    <w:rsid w:val="007E3916"/>
    <w:rsid w:val="007E3E41"/>
    <w:rsid w:val="007E591D"/>
    <w:rsid w:val="007E6DA9"/>
    <w:rsid w:val="007E71C7"/>
    <w:rsid w:val="007F39F4"/>
    <w:rsid w:val="007F44A6"/>
    <w:rsid w:val="007F5528"/>
    <w:rsid w:val="007F5A75"/>
    <w:rsid w:val="007F6854"/>
    <w:rsid w:val="007F7DB1"/>
    <w:rsid w:val="0080090C"/>
    <w:rsid w:val="00801A1E"/>
    <w:rsid w:val="008043BE"/>
    <w:rsid w:val="00804414"/>
    <w:rsid w:val="00806B7A"/>
    <w:rsid w:val="008072F9"/>
    <w:rsid w:val="008077F1"/>
    <w:rsid w:val="00807AF1"/>
    <w:rsid w:val="008117E1"/>
    <w:rsid w:val="00814262"/>
    <w:rsid w:val="00815A75"/>
    <w:rsid w:val="00816785"/>
    <w:rsid w:val="00817FC2"/>
    <w:rsid w:val="00820275"/>
    <w:rsid w:val="0082046F"/>
    <w:rsid w:val="00820596"/>
    <w:rsid w:val="00820D05"/>
    <w:rsid w:val="008222A3"/>
    <w:rsid w:val="0082300C"/>
    <w:rsid w:val="0082311D"/>
    <w:rsid w:val="0082316B"/>
    <w:rsid w:val="008256E2"/>
    <w:rsid w:val="00827042"/>
    <w:rsid w:val="0082705A"/>
    <w:rsid w:val="008300C9"/>
    <w:rsid w:val="00830434"/>
    <w:rsid w:val="008308E2"/>
    <w:rsid w:val="00832016"/>
    <w:rsid w:val="008368F9"/>
    <w:rsid w:val="0084296C"/>
    <w:rsid w:val="0084559D"/>
    <w:rsid w:val="008456DC"/>
    <w:rsid w:val="0084675A"/>
    <w:rsid w:val="008468AC"/>
    <w:rsid w:val="00846B56"/>
    <w:rsid w:val="0085072B"/>
    <w:rsid w:val="00852B79"/>
    <w:rsid w:val="00852CA3"/>
    <w:rsid w:val="00853869"/>
    <w:rsid w:val="00853E98"/>
    <w:rsid w:val="00853F95"/>
    <w:rsid w:val="00854329"/>
    <w:rsid w:val="008545FE"/>
    <w:rsid w:val="00854D15"/>
    <w:rsid w:val="00855517"/>
    <w:rsid w:val="00856333"/>
    <w:rsid w:val="00856546"/>
    <w:rsid w:val="00856E5D"/>
    <w:rsid w:val="00856E5F"/>
    <w:rsid w:val="0085779B"/>
    <w:rsid w:val="008577ED"/>
    <w:rsid w:val="0086217D"/>
    <w:rsid w:val="0086330D"/>
    <w:rsid w:val="00863D43"/>
    <w:rsid w:val="0086428C"/>
    <w:rsid w:val="00865335"/>
    <w:rsid w:val="00865681"/>
    <w:rsid w:val="00866496"/>
    <w:rsid w:val="00872875"/>
    <w:rsid w:val="00873571"/>
    <w:rsid w:val="00873920"/>
    <w:rsid w:val="00873B29"/>
    <w:rsid w:val="00876AFE"/>
    <w:rsid w:val="00876B9A"/>
    <w:rsid w:val="00880FEB"/>
    <w:rsid w:val="008818AB"/>
    <w:rsid w:val="00881B6C"/>
    <w:rsid w:val="008820E0"/>
    <w:rsid w:val="00882D3E"/>
    <w:rsid w:val="008831CA"/>
    <w:rsid w:val="00883562"/>
    <w:rsid w:val="00883A8A"/>
    <w:rsid w:val="0088607C"/>
    <w:rsid w:val="0088792D"/>
    <w:rsid w:val="00887FDE"/>
    <w:rsid w:val="008900F4"/>
    <w:rsid w:val="00890D31"/>
    <w:rsid w:val="0089185A"/>
    <w:rsid w:val="00892309"/>
    <w:rsid w:val="00892B2E"/>
    <w:rsid w:val="00893076"/>
    <w:rsid w:val="008933A0"/>
    <w:rsid w:val="00893A68"/>
    <w:rsid w:val="00895021"/>
    <w:rsid w:val="00896124"/>
    <w:rsid w:val="00897959"/>
    <w:rsid w:val="008A0E81"/>
    <w:rsid w:val="008A1666"/>
    <w:rsid w:val="008A1F32"/>
    <w:rsid w:val="008A231B"/>
    <w:rsid w:val="008A3992"/>
    <w:rsid w:val="008A61B2"/>
    <w:rsid w:val="008A6A4E"/>
    <w:rsid w:val="008A7D33"/>
    <w:rsid w:val="008B121A"/>
    <w:rsid w:val="008B1BEC"/>
    <w:rsid w:val="008B5FAC"/>
    <w:rsid w:val="008B6B12"/>
    <w:rsid w:val="008C08B6"/>
    <w:rsid w:val="008C386B"/>
    <w:rsid w:val="008C60A2"/>
    <w:rsid w:val="008C6AE2"/>
    <w:rsid w:val="008C7CA1"/>
    <w:rsid w:val="008C7F18"/>
    <w:rsid w:val="008D0D36"/>
    <w:rsid w:val="008D16AA"/>
    <w:rsid w:val="008D171D"/>
    <w:rsid w:val="008D3C15"/>
    <w:rsid w:val="008D7412"/>
    <w:rsid w:val="008D7959"/>
    <w:rsid w:val="008E217D"/>
    <w:rsid w:val="008E33EB"/>
    <w:rsid w:val="008E5B3D"/>
    <w:rsid w:val="008E786A"/>
    <w:rsid w:val="008F075D"/>
    <w:rsid w:val="008F35C5"/>
    <w:rsid w:val="008F686E"/>
    <w:rsid w:val="008F6C20"/>
    <w:rsid w:val="008F73AA"/>
    <w:rsid w:val="008F75A0"/>
    <w:rsid w:val="009052A0"/>
    <w:rsid w:val="00905B7A"/>
    <w:rsid w:val="00910EB3"/>
    <w:rsid w:val="00912810"/>
    <w:rsid w:val="009148B0"/>
    <w:rsid w:val="00915BC2"/>
    <w:rsid w:val="009164E4"/>
    <w:rsid w:val="00916D55"/>
    <w:rsid w:val="00917665"/>
    <w:rsid w:val="00920461"/>
    <w:rsid w:val="00920BC1"/>
    <w:rsid w:val="00920F4D"/>
    <w:rsid w:val="00922E6E"/>
    <w:rsid w:val="00923D4C"/>
    <w:rsid w:val="0092410B"/>
    <w:rsid w:val="00924D12"/>
    <w:rsid w:val="0092567A"/>
    <w:rsid w:val="0092777F"/>
    <w:rsid w:val="00927F1E"/>
    <w:rsid w:val="00930258"/>
    <w:rsid w:val="00930ED8"/>
    <w:rsid w:val="00931E62"/>
    <w:rsid w:val="00931FD3"/>
    <w:rsid w:val="00932017"/>
    <w:rsid w:val="00933219"/>
    <w:rsid w:val="00934E7A"/>
    <w:rsid w:val="00936466"/>
    <w:rsid w:val="00937C8A"/>
    <w:rsid w:val="00940492"/>
    <w:rsid w:val="00940FB4"/>
    <w:rsid w:val="00944299"/>
    <w:rsid w:val="009447D1"/>
    <w:rsid w:val="009464A4"/>
    <w:rsid w:val="009476E9"/>
    <w:rsid w:val="00947CA6"/>
    <w:rsid w:val="0095269E"/>
    <w:rsid w:val="00953678"/>
    <w:rsid w:val="009539A7"/>
    <w:rsid w:val="00956D1F"/>
    <w:rsid w:val="00957849"/>
    <w:rsid w:val="00957B6F"/>
    <w:rsid w:val="0096020B"/>
    <w:rsid w:val="009608E9"/>
    <w:rsid w:val="00962F87"/>
    <w:rsid w:val="00963662"/>
    <w:rsid w:val="00965709"/>
    <w:rsid w:val="0096612F"/>
    <w:rsid w:val="00966703"/>
    <w:rsid w:val="00970EE0"/>
    <w:rsid w:val="00972090"/>
    <w:rsid w:val="009721FE"/>
    <w:rsid w:val="009724F7"/>
    <w:rsid w:val="00973120"/>
    <w:rsid w:val="00973190"/>
    <w:rsid w:val="009737BD"/>
    <w:rsid w:val="009737FA"/>
    <w:rsid w:val="00974DB3"/>
    <w:rsid w:val="009802C8"/>
    <w:rsid w:val="00980BAC"/>
    <w:rsid w:val="00981196"/>
    <w:rsid w:val="00981B5B"/>
    <w:rsid w:val="00985ACB"/>
    <w:rsid w:val="009865AD"/>
    <w:rsid w:val="0099023F"/>
    <w:rsid w:val="009905D3"/>
    <w:rsid w:val="00990C6C"/>
    <w:rsid w:val="00990EC8"/>
    <w:rsid w:val="0099114C"/>
    <w:rsid w:val="00995048"/>
    <w:rsid w:val="00996640"/>
    <w:rsid w:val="009A0AC3"/>
    <w:rsid w:val="009A23C8"/>
    <w:rsid w:val="009A29E9"/>
    <w:rsid w:val="009A34E9"/>
    <w:rsid w:val="009A4FB7"/>
    <w:rsid w:val="009A5480"/>
    <w:rsid w:val="009A612A"/>
    <w:rsid w:val="009A6658"/>
    <w:rsid w:val="009A764A"/>
    <w:rsid w:val="009B00B4"/>
    <w:rsid w:val="009B056E"/>
    <w:rsid w:val="009B087D"/>
    <w:rsid w:val="009B1D6B"/>
    <w:rsid w:val="009B1D75"/>
    <w:rsid w:val="009B2C28"/>
    <w:rsid w:val="009B5807"/>
    <w:rsid w:val="009B647E"/>
    <w:rsid w:val="009B7DC1"/>
    <w:rsid w:val="009C19DA"/>
    <w:rsid w:val="009C3B22"/>
    <w:rsid w:val="009C3F6D"/>
    <w:rsid w:val="009D0C59"/>
    <w:rsid w:val="009D218D"/>
    <w:rsid w:val="009D28EE"/>
    <w:rsid w:val="009D31D9"/>
    <w:rsid w:val="009D346C"/>
    <w:rsid w:val="009D51E9"/>
    <w:rsid w:val="009E378C"/>
    <w:rsid w:val="009E4E47"/>
    <w:rsid w:val="009E5F3C"/>
    <w:rsid w:val="009E6244"/>
    <w:rsid w:val="009E69F2"/>
    <w:rsid w:val="009E7AAE"/>
    <w:rsid w:val="009E7D91"/>
    <w:rsid w:val="009F043D"/>
    <w:rsid w:val="009F0FA5"/>
    <w:rsid w:val="009F1871"/>
    <w:rsid w:val="009F2B9C"/>
    <w:rsid w:val="009F3125"/>
    <w:rsid w:val="009F44F9"/>
    <w:rsid w:val="009F46D1"/>
    <w:rsid w:val="009F4C62"/>
    <w:rsid w:val="009F5C00"/>
    <w:rsid w:val="009F6269"/>
    <w:rsid w:val="009F7FA3"/>
    <w:rsid w:val="00A00635"/>
    <w:rsid w:val="00A01188"/>
    <w:rsid w:val="00A017D9"/>
    <w:rsid w:val="00A03F20"/>
    <w:rsid w:val="00A0453E"/>
    <w:rsid w:val="00A048B7"/>
    <w:rsid w:val="00A06245"/>
    <w:rsid w:val="00A06F92"/>
    <w:rsid w:val="00A108F9"/>
    <w:rsid w:val="00A11A2D"/>
    <w:rsid w:val="00A11ABF"/>
    <w:rsid w:val="00A136CA"/>
    <w:rsid w:val="00A15769"/>
    <w:rsid w:val="00A1601C"/>
    <w:rsid w:val="00A20D17"/>
    <w:rsid w:val="00A21272"/>
    <w:rsid w:val="00A2337C"/>
    <w:rsid w:val="00A238D8"/>
    <w:rsid w:val="00A23D02"/>
    <w:rsid w:val="00A24C7F"/>
    <w:rsid w:val="00A25B6B"/>
    <w:rsid w:val="00A263AB"/>
    <w:rsid w:val="00A26A08"/>
    <w:rsid w:val="00A31705"/>
    <w:rsid w:val="00A34030"/>
    <w:rsid w:val="00A34242"/>
    <w:rsid w:val="00A34602"/>
    <w:rsid w:val="00A349B4"/>
    <w:rsid w:val="00A4032F"/>
    <w:rsid w:val="00A40B01"/>
    <w:rsid w:val="00A41374"/>
    <w:rsid w:val="00A439AA"/>
    <w:rsid w:val="00A44080"/>
    <w:rsid w:val="00A44B03"/>
    <w:rsid w:val="00A459F6"/>
    <w:rsid w:val="00A47515"/>
    <w:rsid w:val="00A47835"/>
    <w:rsid w:val="00A47C85"/>
    <w:rsid w:val="00A51292"/>
    <w:rsid w:val="00A53B3F"/>
    <w:rsid w:val="00A53D85"/>
    <w:rsid w:val="00A5485D"/>
    <w:rsid w:val="00A57537"/>
    <w:rsid w:val="00A578A9"/>
    <w:rsid w:val="00A605FC"/>
    <w:rsid w:val="00A60AE1"/>
    <w:rsid w:val="00A60F96"/>
    <w:rsid w:val="00A618DC"/>
    <w:rsid w:val="00A61CB6"/>
    <w:rsid w:val="00A63987"/>
    <w:rsid w:val="00A6707C"/>
    <w:rsid w:val="00A70C2A"/>
    <w:rsid w:val="00A70C71"/>
    <w:rsid w:val="00A72054"/>
    <w:rsid w:val="00A72BAD"/>
    <w:rsid w:val="00A72FBB"/>
    <w:rsid w:val="00A74733"/>
    <w:rsid w:val="00A76FA6"/>
    <w:rsid w:val="00A779DB"/>
    <w:rsid w:val="00A77BE4"/>
    <w:rsid w:val="00A8042A"/>
    <w:rsid w:val="00A81EB2"/>
    <w:rsid w:val="00A8255D"/>
    <w:rsid w:val="00A83149"/>
    <w:rsid w:val="00A836FC"/>
    <w:rsid w:val="00A85325"/>
    <w:rsid w:val="00A8575D"/>
    <w:rsid w:val="00A85F90"/>
    <w:rsid w:val="00A90DCE"/>
    <w:rsid w:val="00A92EA8"/>
    <w:rsid w:val="00A93034"/>
    <w:rsid w:val="00A937F3"/>
    <w:rsid w:val="00A94785"/>
    <w:rsid w:val="00A95571"/>
    <w:rsid w:val="00A95B78"/>
    <w:rsid w:val="00A96EA8"/>
    <w:rsid w:val="00AA2AA1"/>
    <w:rsid w:val="00AA315F"/>
    <w:rsid w:val="00AA376D"/>
    <w:rsid w:val="00AA7508"/>
    <w:rsid w:val="00AB0311"/>
    <w:rsid w:val="00AB1FED"/>
    <w:rsid w:val="00AB46C9"/>
    <w:rsid w:val="00AB5E72"/>
    <w:rsid w:val="00AC193F"/>
    <w:rsid w:val="00AC22FF"/>
    <w:rsid w:val="00AC4D51"/>
    <w:rsid w:val="00AC73D0"/>
    <w:rsid w:val="00AC7A99"/>
    <w:rsid w:val="00AD1092"/>
    <w:rsid w:val="00AD1AA4"/>
    <w:rsid w:val="00AD37A8"/>
    <w:rsid w:val="00AD5D6E"/>
    <w:rsid w:val="00AD6535"/>
    <w:rsid w:val="00AD7776"/>
    <w:rsid w:val="00AE0412"/>
    <w:rsid w:val="00AE1687"/>
    <w:rsid w:val="00AE1FFA"/>
    <w:rsid w:val="00AE3980"/>
    <w:rsid w:val="00AE45AF"/>
    <w:rsid w:val="00AF02CC"/>
    <w:rsid w:val="00AF098F"/>
    <w:rsid w:val="00AF12AA"/>
    <w:rsid w:val="00AF1584"/>
    <w:rsid w:val="00AF1BB4"/>
    <w:rsid w:val="00AF1FC5"/>
    <w:rsid w:val="00AF27AE"/>
    <w:rsid w:val="00AF2F0B"/>
    <w:rsid w:val="00AF369F"/>
    <w:rsid w:val="00AF5924"/>
    <w:rsid w:val="00AF5B10"/>
    <w:rsid w:val="00AF6A94"/>
    <w:rsid w:val="00AF768E"/>
    <w:rsid w:val="00B00ECD"/>
    <w:rsid w:val="00B01462"/>
    <w:rsid w:val="00B01DE6"/>
    <w:rsid w:val="00B06F55"/>
    <w:rsid w:val="00B07EC4"/>
    <w:rsid w:val="00B12416"/>
    <w:rsid w:val="00B12522"/>
    <w:rsid w:val="00B16DB6"/>
    <w:rsid w:val="00B24E7A"/>
    <w:rsid w:val="00B25502"/>
    <w:rsid w:val="00B263CC"/>
    <w:rsid w:val="00B26FCE"/>
    <w:rsid w:val="00B27FD9"/>
    <w:rsid w:val="00B3109A"/>
    <w:rsid w:val="00B32680"/>
    <w:rsid w:val="00B33E18"/>
    <w:rsid w:val="00B33E90"/>
    <w:rsid w:val="00B34B6F"/>
    <w:rsid w:val="00B3619C"/>
    <w:rsid w:val="00B3642B"/>
    <w:rsid w:val="00B408E8"/>
    <w:rsid w:val="00B41C97"/>
    <w:rsid w:val="00B44D8F"/>
    <w:rsid w:val="00B46E1C"/>
    <w:rsid w:val="00B521B5"/>
    <w:rsid w:val="00B521C7"/>
    <w:rsid w:val="00B53A4E"/>
    <w:rsid w:val="00B53EC6"/>
    <w:rsid w:val="00B5496A"/>
    <w:rsid w:val="00B567B6"/>
    <w:rsid w:val="00B56A9F"/>
    <w:rsid w:val="00B60440"/>
    <w:rsid w:val="00B60D0D"/>
    <w:rsid w:val="00B6190F"/>
    <w:rsid w:val="00B61AFF"/>
    <w:rsid w:val="00B666F2"/>
    <w:rsid w:val="00B67701"/>
    <w:rsid w:val="00B700D6"/>
    <w:rsid w:val="00B73050"/>
    <w:rsid w:val="00B73585"/>
    <w:rsid w:val="00B75211"/>
    <w:rsid w:val="00B752FA"/>
    <w:rsid w:val="00B75F87"/>
    <w:rsid w:val="00B81FF3"/>
    <w:rsid w:val="00B829E8"/>
    <w:rsid w:val="00B8305B"/>
    <w:rsid w:val="00B838EC"/>
    <w:rsid w:val="00B846FA"/>
    <w:rsid w:val="00B847A0"/>
    <w:rsid w:val="00B84A94"/>
    <w:rsid w:val="00B85995"/>
    <w:rsid w:val="00B86AEC"/>
    <w:rsid w:val="00B8713D"/>
    <w:rsid w:val="00B90ABB"/>
    <w:rsid w:val="00B919EA"/>
    <w:rsid w:val="00B91D92"/>
    <w:rsid w:val="00B94E7A"/>
    <w:rsid w:val="00B96304"/>
    <w:rsid w:val="00B9708C"/>
    <w:rsid w:val="00B976E4"/>
    <w:rsid w:val="00BA1F87"/>
    <w:rsid w:val="00BA23F4"/>
    <w:rsid w:val="00BA2A1A"/>
    <w:rsid w:val="00BA2B36"/>
    <w:rsid w:val="00BB013C"/>
    <w:rsid w:val="00BB240A"/>
    <w:rsid w:val="00BB338E"/>
    <w:rsid w:val="00BB3642"/>
    <w:rsid w:val="00BB3B6A"/>
    <w:rsid w:val="00BB3E8E"/>
    <w:rsid w:val="00BB4993"/>
    <w:rsid w:val="00BB56DD"/>
    <w:rsid w:val="00BC103F"/>
    <w:rsid w:val="00BC26B6"/>
    <w:rsid w:val="00BC33CE"/>
    <w:rsid w:val="00BC3952"/>
    <w:rsid w:val="00BC3F2C"/>
    <w:rsid w:val="00BD1DE4"/>
    <w:rsid w:val="00BD58DB"/>
    <w:rsid w:val="00BD77FB"/>
    <w:rsid w:val="00BD7E9B"/>
    <w:rsid w:val="00BE06DC"/>
    <w:rsid w:val="00BE09FD"/>
    <w:rsid w:val="00BE1214"/>
    <w:rsid w:val="00BE17CC"/>
    <w:rsid w:val="00BE2B3A"/>
    <w:rsid w:val="00BE2EB7"/>
    <w:rsid w:val="00BE5E90"/>
    <w:rsid w:val="00BE65A4"/>
    <w:rsid w:val="00BE6710"/>
    <w:rsid w:val="00BF105F"/>
    <w:rsid w:val="00BF3A0B"/>
    <w:rsid w:val="00BF4253"/>
    <w:rsid w:val="00C02C6C"/>
    <w:rsid w:val="00C04258"/>
    <w:rsid w:val="00C06DA0"/>
    <w:rsid w:val="00C0771E"/>
    <w:rsid w:val="00C108B8"/>
    <w:rsid w:val="00C12054"/>
    <w:rsid w:val="00C141C3"/>
    <w:rsid w:val="00C153AF"/>
    <w:rsid w:val="00C20517"/>
    <w:rsid w:val="00C20A9C"/>
    <w:rsid w:val="00C221FD"/>
    <w:rsid w:val="00C2368D"/>
    <w:rsid w:val="00C24043"/>
    <w:rsid w:val="00C24E44"/>
    <w:rsid w:val="00C27068"/>
    <w:rsid w:val="00C275FB"/>
    <w:rsid w:val="00C276A5"/>
    <w:rsid w:val="00C312CF"/>
    <w:rsid w:val="00C31FA0"/>
    <w:rsid w:val="00C321E9"/>
    <w:rsid w:val="00C32990"/>
    <w:rsid w:val="00C32E41"/>
    <w:rsid w:val="00C32F7E"/>
    <w:rsid w:val="00C33B18"/>
    <w:rsid w:val="00C344FD"/>
    <w:rsid w:val="00C35109"/>
    <w:rsid w:val="00C355E4"/>
    <w:rsid w:val="00C377A5"/>
    <w:rsid w:val="00C37B63"/>
    <w:rsid w:val="00C41864"/>
    <w:rsid w:val="00C43848"/>
    <w:rsid w:val="00C465D5"/>
    <w:rsid w:val="00C47380"/>
    <w:rsid w:val="00C506D8"/>
    <w:rsid w:val="00C575B3"/>
    <w:rsid w:val="00C61673"/>
    <w:rsid w:val="00C62044"/>
    <w:rsid w:val="00C63235"/>
    <w:rsid w:val="00C6341B"/>
    <w:rsid w:val="00C64C21"/>
    <w:rsid w:val="00C651E0"/>
    <w:rsid w:val="00C71565"/>
    <w:rsid w:val="00C722C9"/>
    <w:rsid w:val="00C740C0"/>
    <w:rsid w:val="00C7453E"/>
    <w:rsid w:val="00C7695B"/>
    <w:rsid w:val="00C77882"/>
    <w:rsid w:val="00C861FB"/>
    <w:rsid w:val="00C91C9E"/>
    <w:rsid w:val="00C93E81"/>
    <w:rsid w:val="00C9688F"/>
    <w:rsid w:val="00C9711F"/>
    <w:rsid w:val="00C971F4"/>
    <w:rsid w:val="00C97BE9"/>
    <w:rsid w:val="00CA3C37"/>
    <w:rsid w:val="00CA4785"/>
    <w:rsid w:val="00CA6937"/>
    <w:rsid w:val="00CA6A31"/>
    <w:rsid w:val="00CB01E8"/>
    <w:rsid w:val="00CB0D42"/>
    <w:rsid w:val="00CB1A7E"/>
    <w:rsid w:val="00CB2C00"/>
    <w:rsid w:val="00CB4383"/>
    <w:rsid w:val="00CB4DE3"/>
    <w:rsid w:val="00CB5C91"/>
    <w:rsid w:val="00CB71E5"/>
    <w:rsid w:val="00CB7BB7"/>
    <w:rsid w:val="00CC0157"/>
    <w:rsid w:val="00CC0DA4"/>
    <w:rsid w:val="00CC1120"/>
    <w:rsid w:val="00CC3673"/>
    <w:rsid w:val="00CC4640"/>
    <w:rsid w:val="00CC5799"/>
    <w:rsid w:val="00CC6610"/>
    <w:rsid w:val="00CD07C7"/>
    <w:rsid w:val="00CD0F53"/>
    <w:rsid w:val="00CD180F"/>
    <w:rsid w:val="00CD27DD"/>
    <w:rsid w:val="00CD2E73"/>
    <w:rsid w:val="00CE098C"/>
    <w:rsid w:val="00CE31CE"/>
    <w:rsid w:val="00CE3B18"/>
    <w:rsid w:val="00CE42E3"/>
    <w:rsid w:val="00CE4622"/>
    <w:rsid w:val="00CE467C"/>
    <w:rsid w:val="00CE736C"/>
    <w:rsid w:val="00CF2C98"/>
    <w:rsid w:val="00CF5A59"/>
    <w:rsid w:val="00CF756A"/>
    <w:rsid w:val="00CF788F"/>
    <w:rsid w:val="00D019D7"/>
    <w:rsid w:val="00D030E4"/>
    <w:rsid w:val="00D033F1"/>
    <w:rsid w:val="00D03A2A"/>
    <w:rsid w:val="00D04F54"/>
    <w:rsid w:val="00D05997"/>
    <w:rsid w:val="00D05EC5"/>
    <w:rsid w:val="00D066CA"/>
    <w:rsid w:val="00D1071B"/>
    <w:rsid w:val="00D10BF8"/>
    <w:rsid w:val="00D11E1D"/>
    <w:rsid w:val="00D12B60"/>
    <w:rsid w:val="00D12B73"/>
    <w:rsid w:val="00D1483B"/>
    <w:rsid w:val="00D16707"/>
    <w:rsid w:val="00D21241"/>
    <w:rsid w:val="00D21E13"/>
    <w:rsid w:val="00D227EE"/>
    <w:rsid w:val="00D232B7"/>
    <w:rsid w:val="00D234D4"/>
    <w:rsid w:val="00D24C6C"/>
    <w:rsid w:val="00D27A5B"/>
    <w:rsid w:val="00D3022B"/>
    <w:rsid w:val="00D30404"/>
    <w:rsid w:val="00D308D7"/>
    <w:rsid w:val="00D3091C"/>
    <w:rsid w:val="00D30C96"/>
    <w:rsid w:val="00D33027"/>
    <w:rsid w:val="00D33122"/>
    <w:rsid w:val="00D35A3D"/>
    <w:rsid w:val="00D36BB3"/>
    <w:rsid w:val="00D37657"/>
    <w:rsid w:val="00D37B40"/>
    <w:rsid w:val="00D37B99"/>
    <w:rsid w:val="00D410F7"/>
    <w:rsid w:val="00D4270D"/>
    <w:rsid w:val="00D42E44"/>
    <w:rsid w:val="00D43CE2"/>
    <w:rsid w:val="00D44276"/>
    <w:rsid w:val="00D4529F"/>
    <w:rsid w:val="00D458C5"/>
    <w:rsid w:val="00D46560"/>
    <w:rsid w:val="00D477FF"/>
    <w:rsid w:val="00D50933"/>
    <w:rsid w:val="00D50F77"/>
    <w:rsid w:val="00D511B0"/>
    <w:rsid w:val="00D538DC"/>
    <w:rsid w:val="00D54648"/>
    <w:rsid w:val="00D635DD"/>
    <w:rsid w:val="00D65EE0"/>
    <w:rsid w:val="00D70909"/>
    <w:rsid w:val="00D7150B"/>
    <w:rsid w:val="00D728AB"/>
    <w:rsid w:val="00D72C94"/>
    <w:rsid w:val="00D74151"/>
    <w:rsid w:val="00D74CDD"/>
    <w:rsid w:val="00D74F77"/>
    <w:rsid w:val="00D76749"/>
    <w:rsid w:val="00D8296D"/>
    <w:rsid w:val="00D82C54"/>
    <w:rsid w:val="00D82F3B"/>
    <w:rsid w:val="00D830BE"/>
    <w:rsid w:val="00D83D29"/>
    <w:rsid w:val="00D8532E"/>
    <w:rsid w:val="00D878D3"/>
    <w:rsid w:val="00D91048"/>
    <w:rsid w:val="00D911B8"/>
    <w:rsid w:val="00D91B0D"/>
    <w:rsid w:val="00D9353D"/>
    <w:rsid w:val="00D936A3"/>
    <w:rsid w:val="00D93B51"/>
    <w:rsid w:val="00D93C27"/>
    <w:rsid w:val="00D94152"/>
    <w:rsid w:val="00D96A65"/>
    <w:rsid w:val="00D9752F"/>
    <w:rsid w:val="00D97CCC"/>
    <w:rsid w:val="00DA17EE"/>
    <w:rsid w:val="00DA56E6"/>
    <w:rsid w:val="00DA74DD"/>
    <w:rsid w:val="00DA7A30"/>
    <w:rsid w:val="00DB0C6C"/>
    <w:rsid w:val="00DB279A"/>
    <w:rsid w:val="00DB2C61"/>
    <w:rsid w:val="00DB50CB"/>
    <w:rsid w:val="00DB68E8"/>
    <w:rsid w:val="00DB71EA"/>
    <w:rsid w:val="00DC030F"/>
    <w:rsid w:val="00DC173E"/>
    <w:rsid w:val="00DC1EF7"/>
    <w:rsid w:val="00DC38CF"/>
    <w:rsid w:val="00DC3B18"/>
    <w:rsid w:val="00DC542F"/>
    <w:rsid w:val="00DC5E04"/>
    <w:rsid w:val="00DC69A0"/>
    <w:rsid w:val="00DC7A98"/>
    <w:rsid w:val="00DD010F"/>
    <w:rsid w:val="00DD0720"/>
    <w:rsid w:val="00DD1180"/>
    <w:rsid w:val="00DD3352"/>
    <w:rsid w:val="00DD476E"/>
    <w:rsid w:val="00DD6579"/>
    <w:rsid w:val="00DE03FD"/>
    <w:rsid w:val="00DE0516"/>
    <w:rsid w:val="00DE2480"/>
    <w:rsid w:val="00DE2CEB"/>
    <w:rsid w:val="00DE309E"/>
    <w:rsid w:val="00DE5084"/>
    <w:rsid w:val="00DF059D"/>
    <w:rsid w:val="00DF0B4F"/>
    <w:rsid w:val="00DF0D30"/>
    <w:rsid w:val="00DF1BE0"/>
    <w:rsid w:val="00DF1C1D"/>
    <w:rsid w:val="00DF402E"/>
    <w:rsid w:val="00DF644C"/>
    <w:rsid w:val="00E00107"/>
    <w:rsid w:val="00E01463"/>
    <w:rsid w:val="00E050FA"/>
    <w:rsid w:val="00E07315"/>
    <w:rsid w:val="00E075A2"/>
    <w:rsid w:val="00E1044A"/>
    <w:rsid w:val="00E1270E"/>
    <w:rsid w:val="00E14E24"/>
    <w:rsid w:val="00E14FEA"/>
    <w:rsid w:val="00E161E7"/>
    <w:rsid w:val="00E170C2"/>
    <w:rsid w:val="00E17422"/>
    <w:rsid w:val="00E174D0"/>
    <w:rsid w:val="00E17695"/>
    <w:rsid w:val="00E20215"/>
    <w:rsid w:val="00E21465"/>
    <w:rsid w:val="00E21A19"/>
    <w:rsid w:val="00E221E4"/>
    <w:rsid w:val="00E22CF3"/>
    <w:rsid w:val="00E23AFE"/>
    <w:rsid w:val="00E26DA6"/>
    <w:rsid w:val="00E31886"/>
    <w:rsid w:val="00E32DD8"/>
    <w:rsid w:val="00E33F62"/>
    <w:rsid w:val="00E3433F"/>
    <w:rsid w:val="00E353D2"/>
    <w:rsid w:val="00E36B1B"/>
    <w:rsid w:val="00E37FE2"/>
    <w:rsid w:val="00E405A4"/>
    <w:rsid w:val="00E40F13"/>
    <w:rsid w:val="00E41F34"/>
    <w:rsid w:val="00E443B4"/>
    <w:rsid w:val="00E444C4"/>
    <w:rsid w:val="00E44FA7"/>
    <w:rsid w:val="00E454C0"/>
    <w:rsid w:val="00E46A76"/>
    <w:rsid w:val="00E46AAD"/>
    <w:rsid w:val="00E46B19"/>
    <w:rsid w:val="00E5063E"/>
    <w:rsid w:val="00E5078D"/>
    <w:rsid w:val="00E51125"/>
    <w:rsid w:val="00E51399"/>
    <w:rsid w:val="00E518D4"/>
    <w:rsid w:val="00E51A81"/>
    <w:rsid w:val="00E5204E"/>
    <w:rsid w:val="00E52262"/>
    <w:rsid w:val="00E53DC2"/>
    <w:rsid w:val="00E5553F"/>
    <w:rsid w:val="00E57BB9"/>
    <w:rsid w:val="00E603A1"/>
    <w:rsid w:val="00E61143"/>
    <w:rsid w:val="00E63A5F"/>
    <w:rsid w:val="00E663D4"/>
    <w:rsid w:val="00E67BFF"/>
    <w:rsid w:val="00E67C28"/>
    <w:rsid w:val="00E67D19"/>
    <w:rsid w:val="00E70048"/>
    <w:rsid w:val="00E70718"/>
    <w:rsid w:val="00E70E9F"/>
    <w:rsid w:val="00E7237C"/>
    <w:rsid w:val="00E73A2A"/>
    <w:rsid w:val="00E75515"/>
    <w:rsid w:val="00E765A1"/>
    <w:rsid w:val="00E823A9"/>
    <w:rsid w:val="00E82616"/>
    <w:rsid w:val="00E830B6"/>
    <w:rsid w:val="00E833F3"/>
    <w:rsid w:val="00E85D32"/>
    <w:rsid w:val="00E85D76"/>
    <w:rsid w:val="00E8600A"/>
    <w:rsid w:val="00E87950"/>
    <w:rsid w:val="00E91CEA"/>
    <w:rsid w:val="00E93B09"/>
    <w:rsid w:val="00E947A1"/>
    <w:rsid w:val="00E95967"/>
    <w:rsid w:val="00E96905"/>
    <w:rsid w:val="00E972D4"/>
    <w:rsid w:val="00E97B84"/>
    <w:rsid w:val="00EA09B9"/>
    <w:rsid w:val="00EA1121"/>
    <w:rsid w:val="00EA20CD"/>
    <w:rsid w:val="00EA32C9"/>
    <w:rsid w:val="00EA3CF1"/>
    <w:rsid w:val="00EA415E"/>
    <w:rsid w:val="00EA42B3"/>
    <w:rsid w:val="00EA48DB"/>
    <w:rsid w:val="00EA5156"/>
    <w:rsid w:val="00EA741C"/>
    <w:rsid w:val="00EA754A"/>
    <w:rsid w:val="00EB0650"/>
    <w:rsid w:val="00EB0CEA"/>
    <w:rsid w:val="00EB0D15"/>
    <w:rsid w:val="00EB2324"/>
    <w:rsid w:val="00EB2D94"/>
    <w:rsid w:val="00EB7AB1"/>
    <w:rsid w:val="00EC01A3"/>
    <w:rsid w:val="00EC0BAB"/>
    <w:rsid w:val="00EC0CF9"/>
    <w:rsid w:val="00EC1FF6"/>
    <w:rsid w:val="00EC37E9"/>
    <w:rsid w:val="00EC4EFB"/>
    <w:rsid w:val="00EC540C"/>
    <w:rsid w:val="00EC77ED"/>
    <w:rsid w:val="00EC7907"/>
    <w:rsid w:val="00ED07D3"/>
    <w:rsid w:val="00ED1146"/>
    <w:rsid w:val="00ED1247"/>
    <w:rsid w:val="00ED1321"/>
    <w:rsid w:val="00ED2940"/>
    <w:rsid w:val="00ED2D54"/>
    <w:rsid w:val="00ED45BC"/>
    <w:rsid w:val="00EE0511"/>
    <w:rsid w:val="00EE08AF"/>
    <w:rsid w:val="00EE0DDD"/>
    <w:rsid w:val="00EE4AB6"/>
    <w:rsid w:val="00EE50BD"/>
    <w:rsid w:val="00EE6ECA"/>
    <w:rsid w:val="00EF1F39"/>
    <w:rsid w:val="00EF373E"/>
    <w:rsid w:val="00EF5ABB"/>
    <w:rsid w:val="00EF5E5A"/>
    <w:rsid w:val="00EF6D38"/>
    <w:rsid w:val="00F012C1"/>
    <w:rsid w:val="00F023CA"/>
    <w:rsid w:val="00F034F0"/>
    <w:rsid w:val="00F04CBE"/>
    <w:rsid w:val="00F10BE7"/>
    <w:rsid w:val="00F10CE9"/>
    <w:rsid w:val="00F12DD2"/>
    <w:rsid w:val="00F1564A"/>
    <w:rsid w:val="00F15CDF"/>
    <w:rsid w:val="00F17C00"/>
    <w:rsid w:val="00F20184"/>
    <w:rsid w:val="00F2083E"/>
    <w:rsid w:val="00F212AD"/>
    <w:rsid w:val="00F26532"/>
    <w:rsid w:val="00F2778F"/>
    <w:rsid w:val="00F31695"/>
    <w:rsid w:val="00F32D19"/>
    <w:rsid w:val="00F339FC"/>
    <w:rsid w:val="00F34E4F"/>
    <w:rsid w:val="00F3643B"/>
    <w:rsid w:val="00F36A6B"/>
    <w:rsid w:val="00F40607"/>
    <w:rsid w:val="00F414F8"/>
    <w:rsid w:val="00F41A08"/>
    <w:rsid w:val="00F41ACD"/>
    <w:rsid w:val="00F42071"/>
    <w:rsid w:val="00F42C03"/>
    <w:rsid w:val="00F42CF3"/>
    <w:rsid w:val="00F431BE"/>
    <w:rsid w:val="00F4436C"/>
    <w:rsid w:val="00F44DC8"/>
    <w:rsid w:val="00F45F7D"/>
    <w:rsid w:val="00F46C83"/>
    <w:rsid w:val="00F47873"/>
    <w:rsid w:val="00F5031F"/>
    <w:rsid w:val="00F5296A"/>
    <w:rsid w:val="00F53975"/>
    <w:rsid w:val="00F54326"/>
    <w:rsid w:val="00F5481E"/>
    <w:rsid w:val="00F5483B"/>
    <w:rsid w:val="00F5518B"/>
    <w:rsid w:val="00F55A39"/>
    <w:rsid w:val="00F570F1"/>
    <w:rsid w:val="00F57C1E"/>
    <w:rsid w:val="00F60199"/>
    <w:rsid w:val="00F611A9"/>
    <w:rsid w:val="00F637C2"/>
    <w:rsid w:val="00F645B9"/>
    <w:rsid w:val="00F65D5C"/>
    <w:rsid w:val="00F66966"/>
    <w:rsid w:val="00F70EB7"/>
    <w:rsid w:val="00F71514"/>
    <w:rsid w:val="00F73AB7"/>
    <w:rsid w:val="00F7578B"/>
    <w:rsid w:val="00F7631E"/>
    <w:rsid w:val="00F76D19"/>
    <w:rsid w:val="00F7742D"/>
    <w:rsid w:val="00F80B80"/>
    <w:rsid w:val="00F81432"/>
    <w:rsid w:val="00F81C9D"/>
    <w:rsid w:val="00F83468"/>
    <w:rsid w:val="00F83D51"/>
    <w:rsid w:val="00F843C4"/>
    <w:rsid w:val="00F857CA"/>
    <w:rsid w:val="00F87406"/>
    <w:rsid w:val="00F90F3C"/>
    <w:rsid w:val="00F91784"/>
    <w:rsid w:val="00F91820"/>
    <w:rsid w:val="00F92460"/>
    <w:rsid w:val="00F94A3C"/>
    <w:rsid w:val="00F95B7B"/>
    <w:rsid w:val="00F9795B"/>
    <w:rsid w:val="00F97BAB"/>
    <w:rsid w:val="00FA0144"/>
    <w:rsid w:val="00FA0727"/>
    <w:rsid w:val="00FA1661"/>
    <w:rsid w:val="00FA1698"/>
    <w:rsid w:val="00FA2120"/>
    <w:rsid w:val="00FA2A7F"/>
    <w:rsid w:val="00FA33E0"/>
    <w:rsid w:val="00FA63CE"/>
    <w:rsid w:val="00FA7E18"/>
    <w:rsid w:val="00FA7F96"/>
    <w:rsid w:val="00FB0E6A"/>
    <w:rsid w:val="00FB0E9C"/>
    <w:rsid w:val="00FB373A"/>
    <w:rsid w:val="00FB4A9C"/>
    <w:rsid w:val="00FB5CC0"/>
    <w:rsid w:val="00FB64A0"/>
    <w:rsid w:val="00FB6B45"/>
    <w:rsid w:val="00FB6CF2"/>
    <w:rsid w:val="00FC1088"/>
    <w:rsid w:val="00FC1D80"/>
    <w:rsid w:val="00FC276C"/>
    <w:rsid w:val="00FC313B"/>
    <w:rsid w:val="00FC3388"/>
    <w:rsid w:val="00FC6029"/>
    <w:rsid w:val="00FD000F"/>
    <w:rsid w:val="00FD09BA"/>
    <w:rsid w:val="00FD10E5"/>
    <w:rsid w:val="00FD12CB"/>
    <w:rsid w:val="00FD2A95"/>
    <w:rsid w:val="00FD3445"/>
    <w:rsid w:val="00FD38CC"/>
    <w:rsid w:val="00FD3C12"/>
    <w:rsid w:val="00FD3ED9"/>
    <w:rsid w:val="00FD4B7B"/>
    <w:rsid w:val="00FD76A1"/>
    <w:rsid w:val="00FD7AFE"/>
    <w:rsid w:val="00FE1750"/>
    <w:rsid w:val="00FE381F"/>
    <w:rsid w:val="00FE3E19"/>
    <w:rsid w:val="00FE3ECC"/>
    <w:rsid w:val="00FE6737"/>
    <w:rsid w:val="00FE7417"/>
    <w:rsid w:val="00FF2A98"/>
    <w:rsid w:val="00FF4F3D"/>
    <w:rsid w:val="00FF545C"/>
    <w:rsid w:val="00FF5EF0"/>
    <w:rsid w:val="00FF745B"/>
    <w:rsid w:val="00FF7987"/>
    <w:rsid w:val="00FF7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337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2016"/>
    <w:rPr>
      <w:sz w:val="24"/>
      <w:szCs w:val="24"/>
    </w:rPr>
  </w:style>
  <w:style w:type="paragraph" w:styleId="Heading1">
    <w:name w:val="heading 1"/>
    <w:basedOn w:val="Normal"/>
    <w:next w:val="Normal"/>
    <w:link w:val="Heading1Char"/>
    <w:qFormat/>
    <w:rsid w:val="00E8600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637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8577ED"/>
    <w:rPr>
      <w:rFonts w:ascii="Tahoma" w:hAnsi="Tahoma" w:cs="Tahoma"/>
      <w:sz w:val="16"/>
      <w:szCs w:val="16"/>
    </w:rPr>
  </w:style>
  <w:style w:type="paragraph" w:styleId="Header">
    <w:name w:val="header"/>
    <w:basedOn w:val="Normal"/>
    <w:link w:val="HeaderChar"/>
    <w:uiPriority w:val="99"/>
    <w:rsid w:val="005269C3"/>
    <w:pPr>
      <w:tabs>
        <w:tab w:val="center" w:pos="4320"/>
        <w:tab w:val="right" w:pos="8640"/>
      </w:tabs>
    </w:pPr>
  </w:style>
  <w:style w:type="paragraph" w:styleId="Footer">
    <w:name w:val="footer"/>
    <w:basedOn w:val="Normal"/>
    <w:link w:val="FooterChar"/>
    <w:uiPriority w:val="99"/>
    <w:rsid w:val="005269C3"/>
    <w:pPr>
      <w:tabs>
        <w:tab w:val="center" w:pos="4320"/>
        <w:tab w:val="right" w:pos="8640"/>
      </w:tabs>
    </w:pPr>
  </w:style>
  <w:style w:type="paragraph" w:styleId="ListParagraph">
    <w:name w:val="List Paragraph"/>
    <w:basedOn w:val="Normal"/>
    <w:uiPriority w:val="34"/>
    <w:qFormat/>
    <w:rsid w:val="00063C4D"/>
    <w:pPr>
      <w:ind w:left="720"/>
      <w:contextualSpacing/>
    </w:pPr>
  </w:style>
  <w:style w:type="character" w:customStyle="1" w:styleId="Heading1Char">
    <w:name w:val="Heading 1 Char"/>
    <w:basedOn w:val="DefaultParagraphFont"/>
    <w:link w:val="Heading1"/>
    <w:rsid w:val="00E8600A"/>
    <w:rPr>
      <w:rFonts w:asciiTheme="majorHAnsi" w:eastAsiaTheme="majorEastAsia" w:hAnsiTheme="majorHAnsi" w:cstheme="majorBidi"/>
      <w:b/>
      <w:bCs/>
      <w:color w:val="365F91" w:themeColor="accent1" w:themeShade="BF"/>
      <w:sz w:val="28"/>
      <w:szCs w:val="28"/>
    </w:rPr>
  </w:style>
  <w:style w:type="character" w:customStyle="1" w:styleId="FooterChar">
    <w:name w:val="Footer Char"/>
    <w:basedOn w:val="DefaultParagraphFont"/>
    <w:link w:val="Footer"/>
    <w:uiPriority w:val="99"/>
    <w:rsid w:val="00B408E8"/>
    <w:rPr>
      <w:sz w:val="24"/>
      <w:szCs w:val="24"/>
    </w:rPr>
  </w:style>
  <w:style w:type="character" w:customStyle="1" w:styleId="HeaderChar">
    <w:name w:val="Header Char"/>
    <w:basedOn w:val="DefaultParagraphFont"/>
    <w:link w:val="Header"/>
    <w:uiPriority w:val="99"/>
    <w:rsid w:val="004567E0"/>
    <w:rPr>
      <w:sz w:val="24"/>
      <w:szCs w:val="24"/>
    </w:rPr>
  </w:style>
  <w:style w:type="paragraph" w:styleId="BodyText">
    <w:name w:val="Body Text"/>
    <w:basedOn w:val="Normal"/>
    <w:link w:val="BodyTextChar"/>
    <w:unhideWhenUsed/>
    <w:qFormat/>
    <w:rsid w:val="00713E89"/>
    <w:pPr>
      <w:spacing w:after="240" w:line="240" w:lineRule="atLeast"/>
    </w:pPr>
    <w:rPr>
      <w:rFonts w:ascii="Georgia" w:eastAsiaTheme="minorHAnsi" w:hAnsi="Georgia" w:cstheme="minorBidi"/>
      <w:sz w:val="20"/>
      <w:szCs w:val="20"/>
      <w:lang w:val="en-GB"/>
    </w:rPr>
  </w:style>
  <w:style w:type="character" w:customStyle="1" w:styleId="BodyTextChar">
    <w:name w:val="Body Text Char"/>
    <w:basedOn w:val="DefaultParagraphFont"/>
    <w:link w:val="BodyText"/>
    <w:rsid w:val="00713E89"/>
    <w:rPr>
      <w:rFonts w:ascii="Georgia" w:eastAsiaTheme="minorHAnsi" w:hAnsi="Georgia" w:cstheme="minorBidi"/>
      <w:lang w:val="en-GB"/>
    </w:rPr>
  </w:style>
  <w:style w:type="character" w:styleId="CommentReference">
    <w:name w:val="annotation reference"/>
    <w:basedOn w:val="DefaultParagraphFont"/>
    <w:uiPriority w:val="99"/>
    <w:semiHidden/>
    <w:unhideWhenUsed/>
    <w:rsid w:val="00307793"/>
    <w:rPr>
      <w:sz w:val="16"/>
      <w:szCs w:val="16"/>
    </w:rPr>
  </w:style>
  <w:style w:type="paragraph" w:styleId="CommentText">
    <w:name w:val="annotation text"/>
    <w:basedOn w:val="Normal"/>
    <w:link w:val="CommentTextChar"/>
    <w:uiPriority w:val="99"/>
    <w:semiHidden/>
    <w:unhideWhenUsed/>
    <w:rsid w:val="00307793"/>
    <w:rPr>
      <w:sz w:val="20"/>
      <w:szCs w:val="20"/>
    </w:rPr>
  </w:style>
  <w:style w:type="character" w:customStyle="1" w:styleId="CommentTextChar">
    <w:name w:val="Comment Text Char"/>
    <w:basedOn w:val="DefaultParagraphFont"/>
    <w:link w:val="CommentText"/>
    <w:uiPriority w:val="99"/>
    <w:semiHidden/>
    <w:rsid w:val="00307793"/>
  </w:style>
  <w:style w:type="paragraph" w:styleId="CommentSubject">
    <w:name w:val="annotation subject"/>
    <w:basedOn w:val="CommentText"/>
    <w:next w:val="CommentText"/>
    <w:link w:val="CommentSubjectChar"/>
    <w:semiHidden/>
    <w:unhideWhenUsed/>
    <w:rsid w:val="003D099B"/>
    <w:rPr>
      <w:b/>
      <w:bCs/>
    </w:rPr>
  </w:style>
  <w:style w:type="character" w:customStyle="1" w:styleId="CommentSubjectChar">
    <w:name w:val="Comment Subject Char"/>
    <w:basedOn w:val="CommentTextChar"/>
    <w:link w:val="CommentSubject"/>
    <w:semiHidden/>
    <w:rsid w:val="003D099B"/>
    <w:rPr>
      <w:b/>
      <w:bCs/>
    </w:rPr>
  </w:style>
  <w:style w:type="paragraph" w:styleId="NormalWeb">
    <w:name w:val="Normal (Web)"/>
    <w:basedOn w:val="Normal"/>
    <w:semiHidden/>
    <w:unhideWhenUsed/>
    <w:rsid w:val="00792A62"/>
  </w:style>
  <w:style w:type="paragraph" w:customStyle="1" w:styleId="BodySingle">
    <w:name w:val="Body Single"/>
    <w:basedOn w:val="BodyText"/>
    <w:link w:val="BodySingleChar"/>
    <w:uiPriority w:val="1"/>
    <w:qFormat/>
    <w:rsid w:val="0030093A"/>
    <w:pPr>
      <w:spacing w:after="0" w:line="240" w:lineRule="auto"/>
    </w:pPr>
    <w:rPr>
      <w:rFonts w:ascii="Times" w:hAnsi="Times"/>
    </w:rPr>
  </w:style>
  <w:style w:type="character" w:customStyle="1" w:styleId="BodySingleChar">
    <w:name w:val="Body Single Char"/>
    <w:basedOn w:val="BodyTextChar"/>
    <w:link w:val="BodySingle"/>
    <w:uiPriority w:val="1"/>
    <w:rsid w:val="0030093A"/>
    <w:rPr>
      <w:rFonts w:ascii="Times" w:eastAsiaTheme="minorHAnsi" w:hAnsi="Times" w:cstheme="minorBidi"/>
      <w:lang w:val="en-GB"/>
    </w:rPr>
  </w:style>
  <w:style w:type="paragraph" w:styleId="Caption">
    <w:name w:val="caption"/>
    <w:basedOn w:val="Normal"/>
    <w:next w:val="Normal"/>
    <w:unhideWhenUsed/>
    <w:qFormat/>
    <w:rsid w:val="0013581C"/>
    <w:pPr>
      <w:spacing w:after="200"/>
    </w:pPr>
    <w:rPr>
      <w:b/>
      <w:bCs/>
      <w:color w:val="4F81BD" w:themeColor="accent1"/>
      <w:sz w:val="18"/>
      <w:szCs w:val="18"/>
    </w:rPr>
  </w:style>
  <w:style w:type="character" w:customStyle="1" w:styleId="null1">
    <w:name w:val="null1"/>
    <w:basedOn w:val="DefaultParagraphFont"/>
    <w:rsid w:val="00D74CDD"/>
  </w:style>
  <w:style w:type="paragraph" w:styleId="Revision">
    <w:name w:val="Revision"/>
    <w:hidden/>
    <w:uiPriority w:val="99"/>
    <w:semiHidden/>
    <w:rsid w:val="0049722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851095">
      <w:bodyDiv w:val="1"/>
      <w:marLeft w:val="0"/>
      <w:marRight w:val="0"/>
      <w:marTop w:val="0"/>
      <w:marBottom w:val="0"/>
      <w:divBdr>
        <w:top w:val="none" w:sz="0" w:space="0" w:color="auto"/>
        <w:left w:val="none" w:sz="0" w:space="0" w:color="auto"/>
        <w:bottom w:val="none" w:sz="0" w:space="0" w:color="auto"/>
        <w:right w:val="none" w:sz="0" w:space="0" w:color="auto"/>
      </w:divBdr>
    </w:div>
    <w:div w:id="126433589">
      <w:bodyDiv w:val="1"/>
      <w:marLeft w:val="0"/>
      <w:marRight w:val="0"/>
      <w:marTop w:val="0"/>
      <w:marBottom w:val="0"/>
      <w:divBdr>
        <w:top w:val="none" w:sz="0" w:space="0" w:color="auto"/>
        <w:left w:val="none" w:sz="0" w:space="0" w:color="auto"/>
        <w:bottom w:val="none" w:sz="0" w:space="0" w:color="auto"/>
        <w:right w:val="none" w:sz="0" w:space="0" w:color="auto"/>
      </w:divBdr>
    </w:div>
    <w:div w:id="289825771">
      <w:bodyDiv w:val="1"/>
      <w:marLeft w:val="0"/>
      <w:marRight w:val="0"/>
      <w:marTop w:val="0"/>
      <w:marBottom w:val="0"/>
      <w:divBdr>
        <w:top w:val="none" w:sz="0" w:space="0" w:color="auto"/>
        <w:left w:val="none" w:sz="0" w:space="0" w:color="auto"/>
        <w:bottom w:val="none" w:sz="0" w:space="0" w:color="auto"/>
        <w:right w:val="none" w:sz="0" w:space="0" w:color="auto"/>
      </w:divBdr>
    </w:div>
    <w:div w:id="301234396">
      <w:bodyDiv w:val="1"/>
      <w:marLeft w:val="0"/>
      <w:marRight w:val="0"/>
      <w:marTop w:val="0"/>
      <w:marBottom w:val="0"/>
      <w:divBdr>
        <w:top w:val="none" w:sz="0" w:space="0" w:color="auto"/>
        <w:left w:val="none" w:sz="0" w:space="0" w:color="auto"/>
        <w:bottom w:val="none" w:sz="0" w:space="0" w:color="auto"/>
        <w:right w:val="none" w:sz="0" w:space="0" w:color="auto"/>
      </w:divBdr>
    </w:div>
    <w:div w:id="309478880">
      <w:bodyDiv w:val="1"/>
      <w:marLeft w:val="0"/>
      <w:marRight w:val="0"/>
      <w:marTop w:val="0"/>
      <w:marBottom w:val="0"/>
      <w:divBdr>
        <w:top w:val="none" w:sz="0" w:space="0" w:color="auto"/>
        <w:left w:val="none" w:sz="0" w:space="0" w:color="auto"/>
        <w:bottom w:val="none" w:sz="0" w:space="0" w:color="auto"/>
        <w:right w:val="none" w:sz="0" w:space="0" w:color="auto"/>
      </w:divBdr>
    </w:div>
    <w:div w:id="371854156">
      <w:bodyDiv w:val="1"/>
      <w:marLeft w:val="0"/>
      <w:marRight w:val="0"/>
      <w:marTop w:val="0"/>
      <w:marBottom w:val="0"/>
      <w:divBdr>
        <w:top w:val="none" w:sz="0" w:space="0" w:color="auto"/>
        <w:left w:val="none" w:sz="0" w:space="0" w:color="auto"/>
        <w:bottom w:val="none" w:sz="0" w:space="0" w:color="auto"/>
        <w:right w:val="none" w:sz="0" w:space="0" w:color="auto"/>
      </w:divBdr>
    </w:div>
    <w:div w:id="501313520">
      <w:bodyDiv w:val="1"/>
      <w:marLeft w:val="0"/>
      <w:marRight w:val="0"/>
      <w:marTop w:val="0"/>
      <w:marBottom w:val="0"/>
      <w:divBdr>
        <w:top w:val="none" w:sz="0" w:space="0" w:color="auto"/>
        <w:left w:val="none" w:sz="0" w:space="0" w:color="auto"/>
        <w:bottom w:val="none" w:sz="0" w:space="0" w:color="auto"/>
        <w:right w:val="none" w:sz="0" w:space="0" w:color="auto"/>
      </w:divBdr>
    </w:div>
    <w:div w:id="561449020">
      <w:bodyDiv w:val="1"/>
      <w:marLeft w:val="0"/>
      <w:marRight w:val="0"/>
      <w:marTop w:val="0"/>
      <w:marBottom w:val="0"/>
      <w:divBdr>
        <w:top w:val="none" w:sz="0" w:space="0" w:color="auto"/>
        <w:left w:val="none" w:sz="0" w:space="0" w:color="auto"/>
        <w:bottom w:val="none" w:sz="0" w:space="0" w:color="auto"/>
        <w:right w:val="none" w:sz="0" w:space="0" w:color="auto"/>
      </w:divBdr>
    </w:div>
    <w:div w:id="588737382">
      <w:bodyDiv w:val="1"/>
      <w:marLeft w:val="0"/>
      <w:marRight w:val="0"/>
      <w:marTop w:val="0"/>
      <w:marBottom w:val="0"/>
      <w:divBdr>
        <w:top w:val="none" w:sz="0" w:space="0" w:color="auto"/>
        <w:left w:val="none" w:sz="0" w:space="0" w:color="auto"/>
        <w:bottom w:val="none" w:sz="0" w:space="0" w:color="auto"/>
        <w:right w:val="none" w:sz="0" w:space="0" w:color="auto"/>
      </w:divBdr>
    </w:div>
    <w:div w:id="608777940">
      <w:bodyDiv w:val="1"/>
      <w:marLeft w:val="0"/>
      <w:marRight w:val="0"/>
      <w:marTop w:val="0"/>
      <w:marBottom w:val="0"/>
      <w:divBdr>
        <w:top w:val="none" w:sz="0" w:space="0" w:color="auto"/>
        <w:left w:val="none" w:sz="0" w:space="0" w:color="auto"/>
        <w:bottom w:val="none" w:sz="0" w:space="0" w:color="auto"/>
        <w:right w:val="none" w:sz="0" w:space="0" w:color="auto"/>
      </w:divBdr>
    </w:div>
    <w:div w:id="629895408">
      <w:bodyDiv w:val="1"/>
      <w:marLeft w:val="0"/>
      <w:marRight w:val="0"/>
      <w:marTop w:val="0"/>
      <w:marBottom w:val="0"/>
      <w:divBdr>
        <w:top w:val="none" w:sz="0" w:space="0" w:color="auto"/>
        <w:left w:val="none" w:sz="0" w:space="0" w:color="auto"/>
        <w:bottom w:val="none" w:sz="0" w:space="0" w:color="auto"/>
        <w:right w:val="none" w:sz="0" w:space="0" w:color="auto"/>
      </w:divBdr>
      <w:divsChild>
        <w:div w:id="1906452934">
          <w:marLeft w:val="0"/>
          <w:marRight w:val="0"/>
          <w:marTop w:val="0"/>
          <w:marBottom w:val="0"/>
          <w:divBdr>
            <w:top w:val="none" w:sz="0" w:space="0" w:color="auto"/>
            <w:left w:val="none" w:sz="0" w:space="0" w:color="auto"/>
            <w:bottom w:val="none" w:sz="0" w:space="0" w:color="auto"/>
            <w:right w:val="none" w:sz="0" w:space="0" w:color="auto"/>
          </w:divBdr>
          <w:divsChild>
            <w:div w:id="710492764">
              <w:marLeft w:val="0"/>
              <w:marRight w:val="0"/>
              <w:marTop w:val="0"/>
              <w:marBottom w:val="0"/>
              <w:divBdr>
                <w:top w:val="none" w:sz="0" w:space="0" w:color="auto"/>
                <w:left w:val="none" w:sz="0" w:space="0" w:color="auto"/>
                <w:bottom w:val="none" w:sz="0" w:space="0" w:color="auto"/>
                <w:right w:val="none" w:sz="0" w:space="0" w:color="auto"/>
              </w:divBdr>
              <w:divsChild>
                <w:div w:id="1061175128">
                  <w:marLeft w:val="0"/>
                  <w:marRight w:val="0"/>
                  <w:marTop w:val="0"/>
                  <w:marBottom w:val="0"/>
                  <w:divBdr>
                    <w:top w:val="none" w:sz="0" w:space="0" w:color="auto"/>
                    <w:left w:val="none" w:sz="0" w:space="0" w:color="auto"/>
                    <w:bottom w:val="none" w:sz="0" w:space="0" w:color="auto"/>
                    <w:right w:val="none" w:sz="0" w:space="0" w:color="auto"/>
                  </w:divBdr>
                  <w:divsChild>
                    <w:div w:id="69238691">
                      <w:marLeft w:val="0"/>
                      <w:marRight w:val="0"/>
                      <w:marTop w:val="0"/>
                      <w:marBottom w:val="0"/>
                      <w:divBdr>
                        <w:top w:val="none" w:sz="0" w:space="0" w:color="auto"/>
                        <w:left w:val="none" w:sz="0" w:space="0" w:color="auto"/>
                        <w:bottom w:val="none" w:sz="0" w:space="0" w:color="auto"/>
                        <w:right w:val="none" w:sz="0" w:space="0" w:color="auto"/>
                      </w:divBdr>
                      <w:divsChild>
                        <w:div w:id="65418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576518">
      <w:bodyDiv w:val="1"/>
      <w:marLeft w:val="0"/>
      <w:marRight w:val="0"/>
      <w:marTop w:val="0"/>
      <w:marBottom w:val="0"/>
      <w:divBdr>
        <w:top w:val="none" w:sz="0" w:space="0" w:color="auto"/>
        <w:left w:val="none" w:sz="0" w:space="0" w:color="auto"/>
        <w:bottom w:val="none" w:sz="0" w:space="0" w:color="auto"/>
        <w:right w:val="none" w:sz="0" w:space="0" w:color="auto"/>
      </w:divBdr>
    </w:div>
    <w:div w:id="815341882">
      <w:bodyDiv w:val="1"/>
      <w:marLeft w:val="0"/>
      <w:marRight w:val="0"/>
      <w:marTop w:val="0"/>
      <w:marBottom w:val="0"/>
      <w:divBdr>
        <w:top w:val="none" w:sz="0" w:space="0" w:color="auto"/>
        <w:left w:val="none" w:sz="0" w:space="0" w:color="auto"/>
        <w:bottom w:val="none" w:sz="0" w:space="0" w:color="auto"/>
        <w:right w:val="none" w:sz="0" w:space="0" w:color="auto"/>
      </w:divBdr>
    </w:div>
    <w:div w:id="941688763">
      <w:bodyDiv w:val="1"/>
      <w:marLeft w:val="0"/>
      <w:marRight w:val="0"/>
      <w:marTop w:val="0"/>
      <w:marBottom w:val="0"/>
      <w:divBdr>
        <w:top w:val="none" w:sz="0" w:space="0" w:color="auto"/>
        <w:left w:val="none" w:sz="0" w:space="0" w:color="auto"/>
        <w:bottom w:val="none" w:sz="0" w:space="0" w:color="auto"/>
        <w:right w:val="none" w:sz="0" w:space="0" w:color="auto"/>
      </w:divBdr>
    </w:div>
    <w:div w:id="980503647">
      <w:bodyDiv w:val="1"/>
      <w:marLeft w:val="0"/>
      <w:marRight w:val="0"/>
      <w:marTop w:val="0"/>
      <w:marBottom w:val="0"/>
      <w:divBdr>
        <w:top w:val="none" w:sz="0" w:space="0" w:color="auto"/>
        <w:left w:val="none" w:sz="0" w:space="0" w:color="auto"/>
        <w:bottom w:val="none" w:sz="0" w:space="0" w:color="auto"/>
        <w:right w:val="none" w:sz="0" w:space="0" w:color="auto"/>
      </w:divBdr>
    </w:div>
    <w:div w:id="1005134324">
      <w:bodyDiv w:val="1"/>
      <w:marLeft w:val="0"/>
      <w:marRight w:val="0"/>
      <w:marTop w:val="0"/>
      <w:marBottom w:val="0"/>
      <w:divBdr>
        <w:top w:val="none" w:sz="0" w:space="0" w:color="auto"/>
        <w:left w:val="none" w:sz="0" w:space="0" w:color="auto"/>
        <w:bottom w:val="none" w:sz="0" w:space="0" w:color="auto"/>
        <w:right w:val="none" w:sz="0" w:space="0" w:color="auto"/>
      </w:divBdr>
    </w:div>
    <w:div w:id="1029799696">
      <w:bodyDiv w:val="1"/>
      <w:marLeft w:val="0"/>
      <w:marRight w:val="0"/>
      <w:marTop w:val="0"/>
      <w:marBottom w:val="0"/>
      <w:divBdr>
        <w:top w:val="none" w:sz="0" w:space="0" w:color="auto"/>
        <w:left w:val="none" w:sz="0" w:space="0" w:color="auto"/>
        <w:bottom w:val="none" w:sz="0" w:space="0" w:color="auto"/>
        <w:right w:val="none" w:sz="0" w:space="0" w:color="auto"/>
      </w:divBdr>
    </w:div>
    <w:div w:id="1041242597">
      <w:bodyDiv w:val="1"/>
      <w:marLeft w:val="0"/>
      <w:marRight w:val="0"/>
      <w:marTop w:val="0"/>
      <w:marBottom w:val="0"/>
      <w:divBdr>
        <w:top w:val="none" w:sz="0" w:space="0" w:color="auto"/>
        <w:left w:val="none" w:sz="0" w:space="0" w:color="auto"/>
        <w:bottom w:val="none" w:sz="0" w:space="0" w:color="auto"/>
        <w:right w:val="none" w:sz="0" w:space="0" w:color="auto"/>
      </w:divBdr>
    </w:div>
    <w:div w:id="1070617079">
      <w:bodyDiv w:val="1"/>
      <w:marLeft w:val="0"/>
      <w:marRight w:val="0"/>
      <w:marTop w:val="0"/>
      <w:marBottom w:val="0"/>
      <w:divBdr>
        <w:top w:val="none" w:sz="0" w:space="0" w:color="auto"/>
        <w:left w:val="none" w:sz="0" w:space="0" w:color="auto"/>
        <w:bottom w:val="none" w:sz="0" w:space="0" w:color="auto"/>
        <w:right w:val="none" w:sz="0" w:space="0" w:color="auto"/>
      </w:divBdr>
    </w:div>
    <w:div w:id="1125853951">
      <w:bodyDiv w:val="1"/>
      <w:marLeft w:val="0"/>
      <w:marRight w:val="0"/>
      <w:marTop w:val="0"/>
      <w:marBottom w:val="0"/>
      <w:divBdr>
        <w:top w:val="none" w:sz="0" w:space="0" w:color="auto"/>
        <w:left w:val="none" w:sz="0" w:space="0" w:color="auto"/>
        <w:bottom w:val="none" w:sz="0" w:space="0" w:color="auto"/>
        <w:right w:val="none" w:sz="0" w:space="0" w:color="auto"/>
      </w:divBdr>
    </w:div>
    <w:div w:id="1317031647">
      <w:bodyDiv w:val="1"/>
      <w:marLeft w:val="0"/>
      <w:marRight w:val="0"/>
      <w:marTop w:val="0"/>
      <w:marBottom w:val="0"/>
      <w:divBdr>
        <w:top w:val="none" w:sz="0" w:space="0" w:color="auto"/>
        <w:left w:val="none" w:sz="0" w:space="0" w:color="auto"/>
        <w:bottom w:val="none" w:sz="0" w:space="0" w:color="auto"/>
        <w:right w:val="none" w:sz="0" w:space="0" w:color="auto"/>
      </w:divBdr>
      <w:divsChild>
        <w:div w:id="1467775761">
          <w:marLeft w:val="446"/>
          <w:marRight w:val="0"/>
          <w:marTop w:val="120"/>
          <w:marBottom w:val="0"/>
          <w:divBdr>
            <w:top w:val="none" w:sz="0" w:space="0" w:color="auto"/>
            <w:left w:val="none" w:sz="0" w:space="0" w:color="auto"/>
            <w:bottom w:val="none" w:sz="0" w:space="0" w:color="auto"/>
            <w:right w:val="none" w:sz="0" w:space="0" w:color="auto"/>
          </w:divBdr>
        </w:div>
        <w:div w:id="1290864250">
          <w:marLeft w:val="446"/>
          <w:marRight w:val="0"/>
          <w:marTop w:val="120"/>
          <w:marBottom w:val="0"/>
          <w:divBdr>
            <w:top w:val="none" w:sz="0" w:space="0" w:color="auto"/>
            <w:left w:val="none" w:sz="0" w:space="0" w:color="auto"/>
            <w:bottom w:val="none" w:sz="0" w:space="0" w:color="auto"/>
            <w:right w:val="none" w:sz="0" w:space="0" w:color="auto"/>
          </w:divBdr>
        </w:div>
        <w:div w:id="17971995">
          <w:marLeft w:val="446"/>
          <w:marRight w:val="0"/>
          <w:marTop w:val="120"/>
          <w:marBottom w:val="0"/>
          <w:divBdr>
            <w:top w:val="none" w:sz="0" w:space="0" w:color="auto"/>
            <w:left w:val="none" w:sz="0" w:space="0" w:color="auto"/>
            <w:bottom w:val="none" w:sz="0" w:space="0" w:color="auto"/>
            <w:right w:val="none" w:sz="0" w:space="0" w:color="auto"/>
          </w:divBdr>
        </w:div>
        <w:div w:id="1217282103">
          <w:marLeft w:val="821"/>
          <w:marRight w:val="0"/>
          <w:marTop w:val="120"/>
          <w:marBottom w:val="0"/>
          <w:divBdr>
            <w:top w:val="none" w:sz="0" w:space="0" w:color="auto"/>
            <w:left w:val="none" w:sz="0" w:space="0" w:color="auto"/>
            <w:bottom w:val="none" w:sz="0" w:space="0" w:color="auto"/>
            <w:right w:val="none" w:sz="0" w:space="0" w:color="auto"/>
          </w:divBdr>
        </w:div>
        <w:div w:id="1891918388">
          <w:marLeft w:val="821"/>
          <w:marRight w:val="0"/>
          <w:marTop w:val="120"/>
          <w:marBottom w:val="0"/>
          <w:divBdr>
            <w:top w:val="none" w:sz="0" w:space="0" w:color="auto"/>
            <w:left w:val="none" w:sz="0" w:space="0" w:color="auto"/>
            <w:bottom w:val="none" w:sz="0" w:space="0" w:color="auto"/>
            <w:right w:val="none" w:sz="0" w:space="0" w:color="auto"/>
          </w:divBdr>
        </w:div>
        <w:div w:id="446581817">
          <w:marLeft w:val="1166"/>
          <w:marRight w:val="0"/>
          <w:marTop w:val="120"/>
          <w:marBottom w:val="0"/>
          <w:divBdr>
            <w:top w:val="none" w:sz="0" w:space="0" w:color="auto"/>
            <w:left w:val="none" w:sz="0" w:space="0" w:color="auto"/>
            <w:bottom w:val="none" w:sz="0" w:space="0" w:color="auto"/>
            <w:right w:val="none" w:sz="0" w:space="0" w:color="auto"/>
          </w:divBdr>
        </w:div>
        <w:div w:id="347410368">
          <w:marLeft w:val="821"/>
          <w:marRight w:val="0"/>
          <w:marTop w:val="120"/>
          <w:marBottom w:val="0"/>
          <w:divBdr>
            <w:top w:val="none" w:sz="0" w:space="0" w:color="auto"/>
            <w:left w:val="none" w:sz="0" w:space="0" w:color="auto"/>
            <w:bottom w:val="none" w:sz="0" w:space="0" w:color="auto"/>
            <w:right w:val="none" w:sz="0" w:space="0" w:color="auto"/>
          </w:divBdr>
        </w:div>
      </w:divsChild>
    </w:div>
    <w:div w:id="1344815949">
      <w:bodyDiv w:val="1"/>
      <w:marLeft w:val="0"/>
      <w:marRight w:val="0"/>
      <w:marTop w:val="0"/>
      <w:marBottom w:val="0"/>
      <w:divBdr>
        <w:top w:val="none" w:sz="0" w:space="0" w:color="auto"/>
        <w:left w:val="none" w:sz="0" w:space="0" w:color="auto"/>
        <w:bottom w:val="none" w:sz="0" w:space="0" w:color="auto"/>
        <w:right w:val="none" w:sz="0" w:space="0" w:color="auto"/>
      </w:divBdr>
    </w:div>
    <w:div w:id="1397434893">
      <w:bodyDiv w:val="1"/>
      <w:marLeft w:val="0"/>
      <w:marRight w:val="0"/>
      <w:marTop w:val="0"/>
      <w:marBottom w:val="0"/>
      <w:divBdr>
        <w:top w:val="none" w:sz="0" w:space="0" w:color="auto"/>
        <w:left w:val="none" w:sz="0" w:space="0" w:color="auto"/>
        <w:bottom w:val="none" w:sz="0" w:space="0" w:color="auto"/>
        <w:right w:val="none" w:sz="0" w:space="0" w:color="auto"/>
      </w:divBdr>
      <w:divsChild>
        <w:div w:id="865023048">
          <w:marLeft w:val="446"/>
          <w:marRight w:val="0"/>
          <w:marTop w:val="0"/>
          <w:marBottom w:val="0"/>
          <w:divBdr>
            <w:top w:val="none" w:sz="0" w:space="0" w:color="auto"/>
            <w:left w:val="none" w:sz="0" w:space="0" w:color="auto"/>
            <w:bottom w:val="none" w:sz="0" w:space="0" w:color="auto"/>
            <w:right w:val="none" w:sz="0" w:space="0" w:color="auto"/>
          </w:divBdr>
        </w:div>
      </w:divsChild>
    </w:div>
    <w:div w:id="1403716505">
      <w:bodyDiv w:val="1"/>
      <w:marLeft w:val="0"/>
      <w:marRight w:val="0"/>
      <w:marTop w:val="0"/>
      <w:marBottom w:val="0"/>
      <w:divBdr>
        <w:top w:val="none" w:sz="0" w:space="0" w:color="auto"/>
        <w:left w:val="none" w:sz="0" w:space="0" w:color="auto"/>
        <w:bottom w:val="none" w:sz="0" w:space="0" w:color="auto"/>
        <w:right w:val="none" w:sz="0" w:space="0" w:color="auto"/>
      </w:divBdr>
    </w:div>
    <w:div w:id="1488402375">
      <w:bodyDiv w:val="1"/>
      <w:marLeft w:val="0"/>
      <w:marRight w:val="0"/>
      <w:marTop w:val="0"/>
      <w:marBottom w:val="0"/>
      <w:divBdr>
        <w:top w:val="none" w:sz="0" w:space="0" w:color="auto"/>
        <w:left w:val="none" w:sz="0" w:space="0" w:color="auto"/>
        <w:bottom w:val="none" w:sz="0" w:space="0" w:color="auto"/>
        <w:right w:val="none" w:sz="0" w:space="0" w:color="auto"/>
      </w:divBdr>
    </w:div>
    <w:div w:id="1524052713">
      <w:bodyDiv w:val="1"/>
      <w:marLeft w:val="0"/>
      <w:marRight w:val="0"/>
      <w:marTop w:val="0"/>
      <w:marBottom w:val="0"/>
      <w:divBdr>
        <w:top w:val="none" w:sz="0" w:space="0" w:color="auto"/>
        <w:left w:val="none" w:sz="0" w:space="0" w:color="auto"/>
        <w:bottom w:val="none" w:sz="0" w:space="0" w:color="auto"/>
        <w:right w:val="none" w:sz="0" w:space="0" w:color="auto"/>
      </w:divBdr>
    </w:div>
    <w:div w:id="1526678634">
      <w:bodyDiv w:val="1"/>
      <w:marLeft w:val="0"/>
      <w:marRight w:val="0"/>
      <w:marTop w:val="0"/>
      <w:marBottom w:val="0"/>
      <w:divBdr>
        <w:top w:val="none" w:sz="0" w:space="0" w:color="auto"/>
        <w:left w:val="none" w:sz="0" w:space="0" w:color="auto"/>
        <w:bottom w:val="none" w:sz="0" w:space="0" w:color="auto"/>
        <w:right w:val="none" w:sz="0" w:space="0" w:color="auto"/>
      </w:divBdr>
    </w:div>
    <w:div w:id="1545019267">
      <w:bodyDiv w:val="1"/>
      <w:marLeft w:val="0"/>
      <w:marRight w:val="0"/>
      <w:marTop w:val="0"/>
      <w:marBottom w:val="0"/>
      <w:divBdr>
        <w:top w:val="none" w:sz="0" w:space="0" w:color="auto"/>
        <w:left w:val="none" w:sz="0" w:space="0" w:color="auto"/>
        <w:bottom w:val="none" w:sz="0" w:space="0" w:color="auto"/>
        <w:right w:val="none" w:sz="0" w:space="0" w:color="auto"/>
      </w:divBdr>
      <w:divsChild>
        <w:div w:id="1078138207">
          <w:marLeft w:val="0"/>
          <w:marRight w:val="0"/>
          <w:marTop w:val="0"/>
          <w:marBottom w:val="0"/>
          <w:divBdr>
            <w:top w:val="none" w:sz="0" w:space="0" w:color="auto"/>
            <w:left w:val="none" w:sz="0" w:space="0" w:color="auto"/>
            <w:bottom w:val="none" w:sz="0" w:space="0" w:color="auto"/>
            <w:right w:val="none" w:sz="0" w:space="0" w:color="auto"/>
          </w:divBdr>
          <w:divsChild>
            <w:div w:id="836729212">
              <w:marLeft w:val="0"/>
              <w:marRight w:val="0"/>
              <w:marTop w:val="0"/>
              <w:marBottom w:val="0"/>
              <w:divBdr>
                <w:top w:val="none" w:sz="0" w:space="0" w:color="auto"/>
                <w:left w:val="none" w:sz="0" w:space="0" w:color="auto"/>
                <w:bottom w:val="none" w:sz="0" w:space="0" w:color="auto"/>
                <w:right w:val="none" w:sz="0" w:space="0" w:color="auto"/>
              </w:divBdr>
              <w:divsChild>
                <w:div w:id="1638416393">
                  <w:marLeft w:val="0"/>
                  <w:marRight w:val="0"/>
                  <w:marTop w:val="0"/>
                  <w:marBottom w:val="0"/>
                  <w:divBdr>
                    <w:top w:val="none" w:sz="0" w:space="0" w:color="auto"/>
                    <w:left w:val="none" w:sz="0" w:space="0" w:color="auto"/>
                    <w:bottom w:val="none" w:sz="0" w:space="0" w:color="auto"/>
                    <w:right w:val="none" w:sz="0" w:space="0" w:color="auto"/>
                  </w:divBdr>
                  <w:divsChild>
                    <w:div w:id="1006861507">
                      <w:marLeft w:val="0"/>
                      <w:marRight w:val="0"/>
                      <w:marTop w:val="0"/>
                      <w:marBottom w:val="0"/>
                      <w:divBdr>
                        <w:top w:val="none" w:sz="0" w:space="0" w:color="auto"/>
                        <w:left w:val="none" w:sz="0" w:space="0" w:color="auto"/>
                        <w:bottom w:val="none" w:sz="0" w:space="0" w:color="auto"/>
                        <w:right w:val="none" w:sz="0" w:space="0" w:color="auto"/>
                      </w:divBdr>
                      <w:divsChild>
                        <w:div w:id="17390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387756">
      <w:bodyDiv w:val="1"/>
      <w:marLeft w:val="0"/>
      <w:marRight w:val="0"/>
      <w:marTop w:val="0"/>
      <w:marBottom w:val="0"/>
      <w:divBdr>
        <w:top w:val="none" w:sz="0" w:space="0" w:color="auto"/>
        <w:left w:val="none" w:sz="0" w:space="0" w:color="auto"/>
        <w:bottom w:val="none" w:sz="0" w:space="0" w:color="auto"/>
        <w:right w:val="none" w:sz="0" w:space="0" w:color="auto"/>
      </w:divBdr>
    </w:div>
    <w:div w:id="1626698738">
      <w:bodyDiv w:val="1"/>
      <w:marLeft w:val="0"/>
      <w:marRight w:val="0"/>
      <w:marTop w:val="0"/>
      <w:marBottom w:val="0"/>
      <w:divBdr>
        <w:top w:val="none" w:sz="0" w:space="0" w:color="auto"/>
        <w:left w:val="none" w:sz="0" w:space="0" w:color="auto"/>
        <w:bottom w:val="none" w:sz="0" w:space="0" w:color="auto"/>
        <w:right w:val="none" w:sz="0" w:space="0" w:color="auto"/>
      </w:divBdr>
    </w:div>
    <w:div w:id="1646735139">
      <w:bodyDiv w:val="1"/>
      <w:marLeft w:val="0"/>
      <w:marRight w:val="0"/>
      <w:marTop w:val="0"/>
      <w:marBottom w:val="0"/>
      <w:divBdr>
        <w:top w:val="none" w:sz="0" w:space="0" w:color="auto"/>
        <w:left w:val="none" w:sz="0" w:space="0" w:color="auto"/>
        <w:bottom w:val="none" w:sz="0" w:space="0" w:color="auto"/>
        <w:right w:val="none" w:sz="0" w:space="0" w:color="auto"/>
      </w:divBdr>
    </w:div>
    <w:div w:id="1709068257">
      <w:bodyDiv w:val="1"/>
      <w:marLeft w:val="0"/>
      <w:marRight w:val="0"/>
      <w:marTop w:val="0"/>
      <w:marBottom w:val="0"/>
      <w:divBdr>
        <w:top w:val="none" w:sz="0" w:space="0" w:color="auto"/>
        <w:left w:val="none" w:sz="0" w:space="0" w:color="auto"/>
        <w:bottom w:val="none" w:sz="0" w:space="0" w:color="auto"/>
        <w:right w:val="none" w:sz="0" w:space="0" w:color="auto"/>
      </w:divBdr>
    </w:div>
    <w:div w:id="1711177167">
      <w:bodyDiv w:val="1"/>
      <w:marLeft w:val="0"/>
      <w:marRight w:val="0"/>
      <w:marTop w:val="0"/>
      <w:marBottom w:val="0"/>
      <w:divBdr>
        <w:top w:val="none" w:sz="0" w:space="0" w:color="auto"/>
        <w:left w:val="none" w:sz="0" w:space="0" w:color="auto"/>
        <w:bottom w:val="none" w:sz="0" w:space="0" w:color="auto"/>
        <w:right w:val="none" w:sz="0" w:space="0" w:color="auto"/>
      </w:divBdr>
    </w:div>
    <w:div w:id="1926189086">
      <w:bodyDiv w:val="1"/>
      <w:marLeft w:val="0"/>
      <w:marRight w:val="0"/>
      <w:marTop w:val="0"/>
      <w:marBottom w:val="0"/>
      <w:divBdr>
        <w:top w:val="none" w:sz="0" w:space="0" w:color="auto"/>
        <w:left w:val="none" w:sz="0" w:space="0" w:color="auto"/>
        <w:bottom w:val="none" w:sz="0" w:space="0" w:color="auto"/>
        <w:right w:val="none" w:sz="0" w:space="0" w:color="auto"/>
      </w:divBdr>
    </w:div>
    <w:div w:id="2050110637">
      <w:bodyDiv w:val="1"/>
      <w:marLeft w:val="0"/>
      <w:marRight w:val="0"/>
      <w:marTop w:val="0"/>
      <w:marBottom w:val="0"/>
      <w:divBdr>
        <w:top w:val="none" w:sz="0" w:space="0" w:color="auto"/>
        <w:left w:val="none" w:sz="0" w:space="0" w:color="auto"/>
        <w:bottom w:val="none" w:sz="0" w:space="0" w:color="auto"/>
        <w:right w:val="none" w:sz="0" w:space="0" w:color="auto"/>
      </w:divBdr>
    </w:div>
    <w:div w:id="2123911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0040EFD6DBADE444A4870A85480A4913" ma:contentTypeVersion="0" ma:contentTypeDescription="Create a new document." ma:contentTypeScope="" ma:versionID="da815d41d003a483532f3db2644d8ef4">
  <xsd:schema xmlns:xsd="http://www.w3.org/2001/XMLSchema" xmlns:p="http://schemas.microsoft.com/office/2006/metadata/properties" targetNamespace="http://schemas.microsoft.com/office/2006/metadata/properties" ma:root="true" ma:fieldsID="f0c37c82766f8e15ff57d6cc5e0dea3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1632A594-3781-4E61-A132-3E65254DCF7A}">
  <ds:schemaRefs>
    <ds:schemaRef ds:uri="http://schemas.microsoft.com/sharepoint/v3/contenttype/forms"/>
  </ds:schemaRefs>
</ds:datastoreItem>
</file>

<file path=customXml/itemProps2.xml><?xml version="1.0" encoding="utf-8"?>
<ds:datastoreItem xmlns:ds="http://schemas.openxmlformats.org/officeDocument/2006/customXml" ds:itemID="{7C0DDAA2-923D-41AD-B7FC-F3C052DA1D9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5136DCC-59C9-46D5-968F-5DB31CA48B96}">
  <ds:schemaRefs>
    <ds:schemaRef ds:uri="http://schemas.openxmlformats.org/officeDocument/2006/bibliography"/>
  </ds:schemaRefs>
</ds:datastoreItem>
</file>

<file path=customXml/itemProps4.xml><?xml version="1.0" encoding="utf-8"?>
<ds:datastoreItem xmlns:ds="http://schemas.openxmlformats.org/officeDocument/2006/customXml" ds:itemID="{C68BBB7D-BAA1-4E33-AE58-7B9C0F85E0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605</Words>
  <Characters>3245</Characters>
  <Application>Microsoft Office Word</Application>
  <DocSecurity>0</DocSecurity>
  <Lines>132</Lines>
  <Paragraphs>52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2021-07-16T16:28:00Z</dcterms:created>
  <dcterms:modified xsi:type="dcterms:W3CDTF">2021-07-16T16:41:00Z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ativeLinkConverted2">
    <vt:bool>true</vt:bool>
  </property>
  <property fmtid="{D5CDD505-2E9C-101B-9397-08002B2CF9AE}" pid="3" name="ContentTypeId">
    <vt:lpwstr>0x0101000040EFD6DBADE444A4870A85480A4913</vt:lpwstr>
  </property>
  <property fmtid="{D5CDD505-2E9C-101B-9397-08002B2CF9AE}" pid="4" name="MSIP_Label_67599526-06ca-49cc-9fa9-5307800a949a_Enabled">
    <vt:lpwstr>True</vt:lpwstr>
  </property>
  <property fmtid="{D5CDD505-2E9C-101B-9397-08002B2CF9AE}" pid="5" name="MSIP_Label_67599526-06ca-49cc-9fa9-5307800a949a_SiteId">
    <vt:lpwstr>fabb61b8-3afe-4e75-b934-a47f782b8cd7</vt:lpwstr>
  </property>
  <property fmtid="{D5CDD505-2E9C-101B-9397-08002B2CF9AE}" pid="6" name="MSIP_Label_67599526-06ca-49cc-9fa9-5307800a949a_Owner">
    <vt:lpwstr>ChaplinskyT@aetna.com</vt:lpwstr>
  </property>
  <property fmtid="{D5CDD505-2E9C-101B-9397-08002B2CF9AE}" pid="7" name="MSIP_Label_67599526-06ca-49cc-9fa9-5307800a949a_SetDate">
    <vt:lpwstr>2019-07-29T18:23:28.0217653Z</vt:lpwstr>
  </property>
  <property fmtid="{D5CDD505-2E9C-101B-9397-08002B2CF9AE}" pid="8" name="MSIP_Label_67599526-06ca-49cc-9fa9-5307800a949a_Name">
    <vt:lpwstr>Proprietary</vt:lpwstr>
  </property>
  <property fmtid="{D5CDD505-2E9C-101B-9397-08002B2CF9AE}" pid="9" name="MSIP_Label_67599526-06ca-49cc-9fa9-5307800a949a_Application">
    <vt:lpwstr>Microsoft Azure Information Protection</vt:lpwstr>
  </property>
  <property fmtid="{D5CDD505-2E9C-101B-9397-08002B2CF9AE}" pid="10" name="MSIP_Label_67599526-06ca-49cc-9fa9-5307800a949a_ActionId">
    <vt:lpwstr>44a2cdda-83ad-493c-806c-5fc010984619</vt:lpwstr>
  </property>
  <property fmtid="{D5CDD505-2E9C-101B-9397-08002B2CF9AE}" pid="11" name="MSIP_Label_67599526-06ca-49cc-9fa9-5307800a949a_Extended_MSFT_Method">
    <vt:lpwstr>Automatic</vt:lpwstr>
  </property>
  <property fmtid="{D5CDD505-2E9C-101B-9397-08002B2CF9AE}" pid="12" name="Sensitivity">
    <vt:lpwstr>Proprietary</vt:lpwstr>
  </property>
</Properties>
</file>