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FB04" w14:textId="77777777" w:rsidR="00E179E4" w:rsidRDefault="00052FD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RXClaim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- Green Screen Demo (Feb 5th)</w:t>
      </w:r>
    </w:p>
    <w:p w14:paraId="52BB233B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361FA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>In attendance, Ron, Angela, Heather and Seun</w:t>
      </w:r>
    </w:p>
    <w:p w14:paraId="6412A1F7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DC5B2B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do you get to the greenscreen?  </w:t>
      </w:r>
    </w:p>
    <w:p w14:paraId="55A263AD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D6C2A2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green screen provided is a sample of </w:t>
      </w:r>
      <w:proofErr w:type="gramStart"/>
      <w:r>
        <w:rPr>
          <w:rFonts w:ascii="Calibri" w:hAnsi="Calibri" w:cs="Calibri"/>
          <w:sz w:val="22"/>
          <w:szCs w:val="22"/>
        </w:rPr>
        <w:t>an</w:t>
      </w:r>
      <w:proofErr w:type="gramEnd"/>
      <w:r>
        <w:rPr>
          <w:rFonts w:ascii="Calibri" w:hAnsi="Calibri" w:cs="Calibri"/>
          <w:sz w:val="22"/>
          <w:szCs w:val="22"/>
        </w:rPr>
        <w:t xml:space="preserve"> Manually generated </w:t>
      </w:r>
      <w:proofErr w:type="spellStart"/>
      <w:r>
        <w:rPr>
          <w:rFonts w:ascii="Calibri" w:hAnsi="Calibri" w:cs="Calibri"/>
          <w:sz w:val="22"/>
          <w:szCs w:val="22"/>
        </w:rPr>
        <w:t>RxClaim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36F59213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F1B8D9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 the IBM Personal Communication, the AS400 A is for production. Another is for testing. That is how the </w:t>
      </w:r>
      <w:proofErr w:type="spellStart"/>
      <w:r>
        <w:rPr>
          <w:rFonts w:ascii="Calibri" w:hAnsi="Calibri" w:cs="Calibri"/>
          <w:sz w:val="22"/>
          <w:szCs w:val="22"/>
        </w:rPr>
        <w:t>RxClaim</w:t>
      </w:r>
      <w:proofErr w:type="spellEnd"/>
      <w:r>
        <w:rPr>
          <w:rFonts w:ascii="Calibri" w:hAnsi="Calibri" w:cs="Calibri"/>
          <w:sz w:val="22"/>
          <w:szCs w:val="22"/>
        </w:rPr>
        <w:t xml:space="preserve"> is started. Navigate through all the options down to the interface that shows all the attempts made. This screen has all the </w:t>
      </w:r>
      <w:proofErr w:type="spellStart"/>
      <w:r>
        <w:rPr>
          <w:rFonts w:ascii="Calibri" w:hAnsi="Calibri" w:cs="Calibri"/>
          <w:sz w:val="22"/>
          <w:szCs w:val="22"/>
        </w:rPr>
        <w:t>RxClaim</w:t>
      </w:r>
      <w:proofErr w:type="spellEnd"/>
      <w:r>
        <w:rPr>
          <w:rFonts w:ascii="Calibri" w:hAnsi="Calibri" w:cs="Calibri"/>
          <w:sz w:val="22"/>
          <w:szCs w:val="22"/>
        </w:rPr>
        <w:t xml:space="preserve"> in the database. </w:t>
      </w:r>
    </w:p>
    <w:p w14:paraId="254D1D6C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6E81BE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a sample Claims information. The Medicaid claims information shows exactly where the components of the agency is made. The "paid amount" is the </w:t>
      </w:r>
      <w:proofErr w:type="spellStart"/>
      <w:r>
        <w:rPr>
          <w:rFonts w:ascii="Calibri" w:hAnsi="Calibri" w:cs="Calibri"/>
          <w:sz w:val="22"/>
          <w:szCs w:val="22"/>
        </w:rPr>
        <w:t>medicade</w:t>
      </w:r>
      <w:proofErr w:type="spellEnd"/>
      <w:r>
        <w:rPr>
          <w:rFonts w:ascii="Calibri" w:hAnsi="Calibri" w:cs="Calibri"/>
          <w:sz w:val="22"/>
          <w:szCs w:val="22"/>
        </w:rPr>
        <w:t xml:space="preserve"> allowed amount. It can pay less but not more. </w:t>
      </w:r>
    </w:p>
    <w:p w14:paraId="1C7410C5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B418A1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</w:t>
      </w:r>
      <w:proofErr w:type="gramStart"/>
      <w:r>
        <w:rPr>
          <w:rFonts w:ascii="Calibri" w:hAnsi="Calibri" w:cs="Calibri"/>
          <w:sz w:val="22"/>
          <w:szCs w:val="22"/>
        </w:rPr>
        <w:t>claims</w:t>
      </w:r>
      <w:proofErr w:type="gramEnd"/>
      <w:r>
        <w:rPr>
          <w:rFonts w:ascii="Calibri" w:hAnsi="Calibri" w:cs="Calibri"/>
          <w:sz w:val="22"/>
          <w:szCs w:val="22"/>
        </w:rPr>
        <w:t xml:space="preserve"> transaction information, the lower number is selected automatically. Ron's question however is why then is the UC/W number the higher number rather than the lower number? No answer provided, could be for several different factors per Angela. </w:t>
      </w:r>
    </w:p>
    <w:p w14:paraId="3721A1C5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7CEC5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Anytime there is a resubmission, the COB number </w:t>
      </w:r>
      <w:proofErr w:type="gramStart"/>
      <w:r>
        <w:rPr>
          <w:rFonts w:ascii="Calibri" w:hAnsi="Calibri" w:cs="Calibri"/>
          <w:sz w:val="22"/>
          <w:szCs w:val="22"/>
        </w:rPr>
        <w:t>counts up</w:t>
      </w:r>
      <w:proofErr w:type="gramEnd"/>
      <w:r>
        <w:rPr>
          <w:rFonts w:ascii="Calibri" w:hAnsi="Calibri" w:cs="Calibri"/>
          <w:sz w:val="22"/>
          <w:szCs w:val="22"/>
        </w:rPr>
        <w:t xml:space="preserve">. It starts from COB05 and up. </w:t>
      </w:r>
    </w:p>
    <w:p w14:paraId="7DD42AFD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821A6E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user for example user "Z169754" is the individual that processes the claim. </w:t>
      </w:r>
    </w:p>
    <w:p w14:paraId="4D3CC4CD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56DA52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a claim is started, a blank screen is created. Then you selected a member.</w:t>
      </w:r>
    </w:p>
    <w:p w14:paraId="32023A35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7FC27F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 top right of greenscreen, there is the screen number, for example RCNCP***B, and right underneath is the login ID, for example APPAD***. Then you enter member number' Then all other fields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filled in.</w:t>
      </w:r>
    </w:p>
    <w:p w14:paraId="3255414D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B70589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Essentially, when you put the member # in, the fields are prepopulated by default. Whoever uses the system, and inputs and submit data will have their name embedded on the claim. </w:t>
      </w:r>
    </w:p>
    <w:p w14:paraId="075C1517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A1CF4C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Ron also intends to speak with PBM IT group. </w:t>
      </w:r>
    </w:p>
    <w:p w14:paraId="449A7C70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A4A8D4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People using the </w:t>
      </w:r>
      <w:proofErr w:type="spellStart"/>
      <w:r>
        <w:rPr>
          <w:rFonts w:ascii="Calibri" w:hAnsi="Calibri" w:cs="Calibri"/>
          <w:sz w:val="22"/>
          <w:szCs w:val="22"/>
        </w:rPr>
        <w:t>EzTest</w:t>
      </w:r>
      <w:proofErr w:type="spellEnd"/>
      <w:r>
        <w:rPr>
          <w:rFonts w:ascii="Calibri" w:hAnsi="Calibri" w:cs="Calibri"/>
          <w:sz w:val="22"/>
          <w:szCs w:val="22"/>
        </w:rPr>
        <w:t xml:space="preserve"> PCN in production, whereas they shouldn't have been doing that. Trying to figure that…well, it is simply allowed.  </w:t>
      </w:r>
    </w:p>
    <w:p w14:paraId="48EDCC8B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CCD054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Potential issues:</w:t>
      </w:r>
    </w:p>
    <w:p w14:paraId="7D610C91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Some claims inputted into production by 2 identifiers weren't supposed to be inputted. For </w:t>
      </w:r>
      <w:proofErr w:type="gramStart"/>
      <w:r>
        <w:rPr>
          <w:rFonts w:ascii="Calibri" w:hAnsi="Calibri" w:cs="Calibri"/>
          <w:sz w:val="22"/>
          <w:szCs w:val="22"/>
        </w:rPr>
        <w:t>example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RxClaim</w:t>
      </w:r>
      <w:proofErr w:type="spellEnd"/>
      <w:r>
        <w:rPr>
          <w:rFonts w:ascii="Calibri" w:hAnsi="Calibri" w:cs="Calibri"/>
          <w:sz w:val="22"/>
          <w:szCs w:val="22"/>
        </w:rPr>
        <w:t xml:space="preserve">#: 210025047516000 submitted 01/02/21 seems to be problematic. </w:t>
      </w:r>
    </w:p>
    <w:p w14:paraId="0F2BFFA7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FB6F94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the Navigation with system is carried out. </w:t>
      </w:r>
    </w:p>
    <w:p w14:paraId="39F4464D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3-Manual </w:t>
      </w:r>
      <w:proofErr w:type="gramStart"/>
      <w:r>
        <w:rPr>
          <w:rFonts w:ascii="Calibri" w:hAnsi="Calibri" w:cs="Calibri"/>
          <w:sz w:val="22"/>
          <w:szCs w:val="22"/>
        </w:rPr>
        <w:t>claim,  5</w:t>
      </w:r>
      <w:proofErr w:type="gramEnd"/>
      <w:r>
        <w:rPr>
          <w:rFonts w:ascii="Calibri" w:hAnsi="Calibri" w:cs="Calibri"/>
          <w:sz w:val="22"/>
          <w:szCs w:val="22"/>
        </w:rPr>
        <w:t xml:space="preserve">-thrid party, 1-medicad (say Yes) &gt; Then you get screen Third Party Reimbursement. </w:t>
      </w:r>
    </w:p>
    <w:p w14:paraId="6B39C107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AF0735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Protocol </w:t>
      </w:r>
      <w:proofErr w:type="gramStart"/>
      <w:r>
        <w:rPr>
          <w:rFonts w:ascii="Calibri" w:hAnsi="Calibri" w:cs="Calibri"/>
          <w:sz w:val="22"/>
          <w:szCs w:val="22"/>
        </w:rPr>
        <w:t>Ctrl, if</w:t>
      </w:r>
      <w:proofErr w:type="gramEnd"/>
      <w:r>
        <w:rPr>
          <w:rFonts w:ascii="Calibri" w:hAnsi="Calibri" w:cs="Calibri"/>
          <w:sz w:val="22"/>
          <w:szCs w:val="22"/>
        </w:rPr>
        <w:t xml:space="preserve"> it is </w:t>
      </w:r>
      <w:proofErr w:type="spellStart"/>
      <w:r>
        <w:rPr>
          <w:rFonts w:ascii="Calibri" w:hAnsi="Calibri" w:cs="Calibri"/>
          <w:sz w:val="22"/>
          <w:szCs w:val="22"/>
        </w:rPr>
        <w:t>medicare</w:t>
      </w:r>
      <w:proofErr w:type="spellEnd"/>
      <w:r>
        <w:rPr>
          <w:rFonts w:ascii="Calibri" w:hAnsi="Calibri" w:cs="Calibri"/>
          <w:sz w:val="22"/>
          <w:szCs w:val="22"/>
        </w:rPr>
        <w:t xml:space="preserve">, it is MEDDADV, while Aetna is AETADV. </w:t>
      </w:r>
    </w:p>
    <w:p w14:paraId="52B431D4" w14:textId="77777777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C3AAA4" w14:textId="27226DDD" w:rsidR="00E179E4" w:rsidRDefault="00052F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put a PCN for a different client, but if the member is not under that client, it will be rejected. </w:t>
      </w:r>
    </w:p>
    <w:sectPr w:rsidR="00E1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DC"/>
    <w:rsid w:val="00052FDC"/>
    <w:rsid w:val="00200C11"/>
    <w:rsid w:val="00E1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FA5D4"/>
  <w15:chartTrackingRefBased/>
  <w15:docId w15:val="{52B415DF-0305-456B-83FD-D1296FDD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9117F-DCE4-45EE-82B2-8670A498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1872</Characters>
  <Application>Microsoft Office Word</Application>
  <DocSecurity>0</DocSecurity>
  <Lines>47</Lines>
  <Paragraphs>20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3</cp:revision>
  <dcterms:created xsi:type="dcterms:W3CDTF">2021-02-12T22:54:00Z</dcterms:created>
  <dcterms:modified xsi:type="dcterms:W3CDTF">2021-02-12T22:56:00Z</dcterms:modified>
</cp:coreProperties>
</file>