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CF8D1EE" w14:textId="77777777" w:rsidR="00760292" w:rsidRDefault="00261359">
      <w:pPr>
        <w:pStyle w:val="NormalWeb"/>
        <w:spacing w:before="0" w:beforeAutospacing="0" w:after="0" w:afterAutospacing="0"/>
        <w:rPr>
          <w:rFonts w:ascii="Calibri Light" w:hAnsi="Calibri Light" w:cs="Calibri Light"/>
          <w:sz w:val="40"/>
          <w:szCs w:val="40"/>
        </w:rPr>
      </w:pPr>
      <w:r>
        <w:rPr>
          <w:rFonts w:ascii="Calibri Light" w:hAnsi="Calibri Light" w:cs="Calibri Light"/>
          <w:sz w:val="40"/>
          <w:szCs w:val="40"/>
        </w:rPr>
        <w:t>AD Management Walkthrough</w:t>
      </w:r>
    </w:p>
    <w:p w14:paraId="609A59FF" w14:textId="77777777" w:rsidR="00760292" w:rsidRDefault="00261359">
      <w:pPr>
        <w:pStyle w:val="NormalWeb"/>
        <w:spacing w:before="0" w:beforeAutospacing="0" w:after="0" w:afterAutospacing="0"/>
        <w:rPr>
          <w:rFonts w:ascii="Calibri" w:hAnsi="Calibri" w:cs="Calibri"/>
          <w:color w:val="767676"/>
          <w:sz w:val="20"/>
          <w:szCs w:val="20"/>
        </w:rPr>
      </w:pPr>
      <w:r>
        <w:rPr>
          <w:rFonts w:ascii="Calibri" w:hAnsi="Calibri" w:cs="Calibri"/>
          <w:color w:val="767676"/>
          <w:sz w:val="20"/>
          <w:szCs w:val="20"/>
        </w:rPr>
        <w:t>Monday, November 29, 2021</w:t>
      </w:r>
    </w:p>
    <w:p w14:paraId="52299578" w14:textId="77777777" w:rsidR="005B4DEA" w:rsidRDefault="005B4DEA" w:rsidP="005B4DEA">
      <w:pPr>
        <w:pStyle w:val="NormalWeb"/>
        <w:spacing w:before="0" w:beforeAutospacing="0" w:after="0" w:afterAutospacing="0"/>
        <w:rPr>
          <w:rFonts w:ascii="Calibri" w:hAnsi="Calibri" w:cs="Calibri"/>
          <w:color w:val="767676"/>
          <w:sz w:val="20"/>
          <w:szCs w:val="20"/>
        </w:rPr>
      </w:pPr>
    </w:p>
    <w:p w14:paraId="46A5B756" w14:textId="46B613FC"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Attendees: </w:t>
      </w:r>
    </w:p>
    <w:p w14:paraId="5E772B0B" w14:textId="77777777"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54084DD" wp14:editId="1735C098">
            <wp:extent cx="1352550" cy="3038475"/>
            <wp:effectExtent l="0" t="0" r="0" b="9525"/>
            <wp:docPr id="1" name="Picture 1" descr="Machine generated alternative text:&#10;Oluwaseyi Mafi &#10;Host. me &#10;qo Ann Marie &#10;David Kaemmerer &#10;K) Gary Francis &#10;O James Rose &#10;c) Joseph Rocha &#10;Julie Gonzalez &#10;c) Nicole &#10;Saurabh Dilip Saxena &#10;Terri Ann Quiambao &#10;Tyrell Jarret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achine generated alternative text:&#10;Oluwaseyi Mafi &#10;Host. me &#10;qo Ann Marie &#10;David Kaemmerer &#10;K) Gary Francis &#10;O James Rose &#10;c) Joseph Rocha &#10;Julie Gonzalez &#10;c) Nicole &#10;Saurabh Dilip Saxena &#10;Terri Ann Quiambao &#10;Tyrell Jarrett "/>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352550" cy="3038475"/>
                    </a:xfrm>
                    <a:prstGeom prst="rect">
                      <a:avLst/>
                    </a:prstGeom>
                    <a:noFill/>
                    <a:ln>
                      <a:noFill/>
                    </a:ln>
                  </pic:spPr>
                </pic:pic>
              </a:graphicData>
            </a:graphic>
          </wp:inline>
        </w:drawing>
      </w:r>
    </w:p>
    <w:p w14:paraId="1CBB25CE" w14:textId="77777777" w:rsidR="00760292" w:rsidRDefault="00261359">
      <w:pPr>
        <w:pStyle w:val="NormalWeb"/>
        <w:spacing w:before="0" w:beforeAutospacing="0" w:after="0" w:afterAutospacing="0"/>
        <w:ind w:left="1099"/>
        <w:rPr>
          <w:rFonts w:ascii="Calibri" w:hAnsi="Calibri" w:cs="Calibri"/>
          <w:sz w:val="22"/>
          <w:szCs w:val="22"/>
        </w:rPr>
      </w:pPr>
      <w:r>
        <w:rPr>
          <w:rFonts w:ascii="Calibri" w:hAnsi="Calibri" w:cs="Calibri"/>
          <w:sz w:val="22"/>
          <w:szCs w:val="22"/>
        </w:rPr>
        <w:t> </w:t>
      </w:r>
    </w:p>
    <w:p w14:paraId="52A61D63" w14:textId="77777777"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sz w:val="22"/>
          <w:szCs w:val="22"/>
        </w:rPr>
        <w:t>Location: Webex</w:t>
      </w:r>
    </w:p>
    <w:p w14:paraId="49C238BB" w14:textId="77777777" w:rsidR="00760292" w:rsidRDefault="00261359">
      <w:pPr>
        <w:pStyle w:val="NormalWeb"/>
        <w:spacing w:before="0" w:beforeAutospacing="0" w:after="0" w:afterAutospacing="0"/>
        <w:ind w:left="1099"/>
        <w:rPr>
          <w:rFonts w:ascii="Calibri" w:hAnsi="Calibri" w:cs="Calibri"/>
          <w:sz w:val="22"/>
          <w:szCs w:val="22"/>
        </w:rPr>
      </w:pPr>
      <w:r>
        <w:rPr>
          <w:rFonts w:ascii="Calibri" w:hAnsi="Calibri" w:cs="Calibri"/>
          <w:sz w:val="22"/>
          <w:szCs w:val="22"/>
        </w:rPr>
        <w:t> </w:t>
      </w:r>
    </w:p>
    <w:p w14:paraId="3B0728A3" w14:textId="77777777"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sz w:val="22"/>
          <w:szCs w:val="22"/>
          <w:u w:val="single"/>
        </w:rPr>
        <w:t>AGENDA</w:t>
      </w:r>
    </w:p>
    <w:p w14:paraId="1CAED2BA" w14:textId="77777777" w:rsidR="00760292" w:rsidRDefault="00261359">
      <w:pPr>
        <w:pStyle w:val="NormalWeb"/>
        <w:spacing w:before="0" w:beforeAutospacing="0" w:after="0" w:afterAutospacing="0"/>
        <w:ind w:left="1099"/>
        <w:rPr>
          <w:rFonts w:ascii="Calibri" w:hAnsi="Calibri" w:cs="Calibri"/>
          <w:sz w:val="22"/>
          <w:szCs w:val="22"/>
        </w:rPr>
      </w:pPr>
      <w:r>
        <w:rPr>
          <w:rFonts w:ascii="Calibri" w:hAnsi="Calibri" w:cs="Calibri"/>
          <w:sz w:val="22"/>
          <w:szCs w:val="22"/>
        </w:rPr>
        <w:t> </w:t>
      </w:r>
    </w:p>
    <w:p w14:paraId="79D6F76B" w14:textId="6C9CBC48" w:rsidR="00760292" w:rsidRPr="005B4DEA" w:rsidRDefault="00261359" w:rsidP="005B4DEA">
      <w:pPr>
        <w:pStyle w:val="ListParagraph"/>
        <w:numPr>
          <w:ilvl w:val="1"/>
          <w:numId w:val="1"/>
        </w:numPr>
        <w:textAlignment w:val="center"/>
        <w:rPr>
          <w:rFonts w:ascii="Calibri" w:eastAsia="Times New Roman" w:hAnsi="Calibri" w:cs="Calibri"/>
          <w:color w:val="000000"/>
          <w:sz w:val="22"/>
          <w:szCs w:val="22"/>
        </w:rPr>
      </w:pPr>
      <w:r w:rsidRPr="005B4DEA">
        <w:rPr>
          <w:rFonts w:ascii="CVS Health Sans" w:eastAsia="Times New Roman" w:hAnsi="CVS Health Sans" w:cs="Calibri"/>
          <w:color w:val="000000"/>
          <w:sz w:val="22"/>
          <w:szCs w:val="22"/>
          <w:shd w:val="clear" w:color="auto" w:fill="FFFFFF"/>
        </w:rPr>
        <w:t>Understand the active directory environment – Multiple Servers / OS managed through Active Directory</w:t>
      </w:r>
    </w:p>
    <w:p w14:paraId="46DEB982" w14:textId="311B5662" w:rsidR="00760292" w:rsidRPr="005B4DEA" w:rsidRDefault="00261359" w:rsidP="005B4DEA">
      <w:pPr>
        <w:pStyle w:val="ListParagraph"/>
        <w:numPr>
          <w:ilvl w:val="1"/>
          <w:numId w:val="1"/>
        </w:numPr>
        <w:textAlignment w:val="center"/>
        <w:rPr>
          <w:rFonts w:ascii="Calibri" w:eastAsia="Times New Roman" w:hAnsi="Calibri" w:cs="Calibri"/>
          <w:color w:val="000000"/>
          <w:sz w:val="22"/>
          <w:szCs w:val="22"/>
        </w:rPr>
      </w:pPr>
      <w:r w:rsidRPr="005B4DEA">
        <w:rPr>
          <w:rFonts w:ascii="CVS Health Sans" w:eastAsia="Times New Roman" w:hAnsi="CVS Health Sans" w:cs="Calibri"/>
          <w:color w:val="000000"/>
          <w:sz w:val="22"/>
          <w:szCs w:val="22"/>
          <w:shd w:val="clear" w:color="auto" w:fill="FFFFFF"/>
        </w:rPr>
        <w:t>All teams involved in the management of AD and their responsibilities, POC for each of those teams</w:t>
      </w:r>
    </w:p>
    <w:p w14:paraId="697F90F5" w14:textId="4CC34214" w:rsidR="00760292" w:rsidRPr="005B4DEA" w:rsidRDefault="00261359" w:rsidP="005B4DEA">
      <w:pPr>
        <w:pStyle w:val="ListParagraph"/>
        <w:numPr>
          <w:ilvl w:val="1"/>
          <w:numId w:val="1"/>
        </w:numPr>
        <w:textAlignment w:val="center"/>
        <w:rPr>
          <w:rFonts w:ascii="Calibri" w:eastAsia="Times New Roman" w:hAnsi="Calibri" w:cs="Calibri"/>
          <w:color w:val="000000"/>
          <w:sz w:val="22"/>
          <w:szCs w:val="22"/>
        </w:rPr>
      </w:pPr>
      <w:r w:rsidRPr="005B4DEA">
        <w:rPr>
          <w:rFonts w:ascii="CVS Health Sans" w:eastAsia="Times New Roman" w:hAnsi="CVS Health Sans" w:cs="Calibri"/>
          <w:color w:val="000000"/>
          <w:sz w:val="22"/>
          <w:szCs w:val="22"/>
          <w:shd w:val="clear" w:color="auto" w:fill="FFFFFF"/>
        </w:rPr>
        <w:t>Understanding the policies and procedures leveraged</w:t>
      </w:r>
    </w:p>
    <w:p w14:paraId="5DE8F3F3" w14:textId="2D00C512" w:rsidR="00760292" w:rsidRPr="005B4DEA" w:rsidRDefault="00261359" w:rsidP="005B4DEA">
      <w:pPr>
        <w:pStyle w:val="ListParagraph"/>
        <w:numPr>
          <w:ilvl w:val="1"/>
          <w:numId w:val="1"/>
        </w:numPr>
        <w:textAlignment w:val="center"/>
        <w:rPr>
          <w:rFonts w:ascii="Calibri" w:eastAsia="Times New Roman" w:hAnsi="Calibri" w:cs="Calibri"/>
          <w:color w:val="000000"/>
          <w:sz w:val="22"/>
          <w:szCs w:val="22"/>
        </w:rPr>
      </w:pPr>
      <w:r w:rsidRPr="005B4DEA">
        <w:rPr>
          <w:rFonts w:ascii="CVS Health Sans" w:eastAsia="Times New Roman" w:hAnsi="CVS Health Sans" w:cs="Calibri"/>
          <w:color w:val="000000"/>
          <w:sz w:val="22"/>
          <w:szCs w:val="22"/>
          <w:shd w:val="clear" w:color="auto" w:fill="FFFFFF"/>
        </w:rPr>
        <w:t>Gain an understanding of any Management Reporting on KPI’s / KRI’s</w:t>
      </w:r>
    </w:p>
    <w:p w14:paraId="4CE38F29" w14:textId="310A9490" w:rsidR="00760292" w:rsidRPr="005B4DEA" w:rsidRDefault="00261359" w:rsidP="005B4DEA">
      <w:pPr>
        <w:pStyle w:val="ListParagraph"/>
        <w:numPr>
          <w:ilvl w:val="1"/>
          <w:numId w:val="1"/>
        </w:numPr>
        <w:textAlignment w:val="center"/>
        <w:rPr>
          <w:rFonts w:ascii="Calibri" w:eastAsia="Times New Roman" w:hAnsi="Calibri" w:cs="Calibri"/>
          <w:color w:val="000000"/>
          <w:sz w:val="22"/>
          <w:szCs w:val="22"/>
        </w:rPr>
      </w:pPr>
      <w:r w:rsidRPr="005B4DEA">
        <w:rPr>
          <w:rFonts w:ascii="CVS Health Sans" w:eastAsia="Times New Roman" w:hAnsi="CVS Health Sans" w:cs="Calibri"/>
          <w:color w:val="000000"/>
          <w:sz w:val="22"/>
          <w:szCs w:val="22"/>
          <w:shd w:val="clear" w:color="auto" w:fill="FFFFFF"/>
        </w:rPr>
        <w:t>Get an understanding of any defined SLAs related to AD Management Incidents</w:t>
      </w:r>
    </w:p>
    <w:p w14:paraId="50F80896" w14:textId="31D0E198"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shd w:val="clear" w:color="auto" w:fill="FFFFFF"/>
        </w:rPr>
        <w:t>------------------------------------------------------------------------------------------</w:t>
      </w:r>
    </w:p>
    <w:p w14:paraId="566E4386"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5F214E22"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b/>
          <w:bCs/>
          <w:color w:val="000000"/>
          <w:sz w:val="22"/>
          <w:szCs w:val="22"/>
          <w:shd w:val="clear" w:color="auto" w:fill="FFFFFF"/>
        </w:rPr>
        <w:t>The team involved in Active directory, roles and responsibilities in managing active directory?</w:t>
      </w:r>
    </w:p>
    <w:p w14:paraId="1BBF621E"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color w:val="000000"/>
          <w:sz w:val="22"/>
          <w:szCs w:val="22"/>
          <w:shd w:val="clear" w:color="auto" w:fill="FFFFFF"/>
        </w:rPr>
        <w:t xml:space="preserve">Julie: Two sides. Administration - Julie, Jim Rose, Ann Marie. Take care of infrastructure supporting active directory. Policies and standards are owned by security department. Split is between data and infrastructure. Infrastructure support is owned and governed by WCS workstation and core services (Under Julie) Specific team is authentication services. </w:t>
      </w:r>
    </w:p>
    <w:p w14:paraId="1823E4BB"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340A8684"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b/>
          <w:bCs/>
          <w:color w:val="000000"/>
          <w:sz w:val="22"/>
          <w:szCs w:val="22"/>
          <w:shd w:val="clear" w:color="auto" w:fill="FFFFFF"/>
        </w:rPr>
        <w:t>Setting up a new domain, is that under infrastructure?</w:t>
      </w:r>
    </w:p>
    <w:p w14:paraId="12D752B8" w14:textId="77777777" w:rsidR="00760292" w:rsidRDefault="00261359" w:rsidP="005B4DEA">
      <w:pPr>
        <w:textAlignment w:val="center"/>
        <w:rPr>
          <w:rFonts w:ascii="Calibri" w:eastAsia="Times New Roman" w:hAnsi="Calibri" w:cs="Calibri"/>
          <w:color w:val="000000"/>
          <w:sz w:val="22"/>
          <w:szCs w:val="22"/>
        </w:rPr>
      </w:pPr>
      <w:r>
        <w:rPr>
          <w:rFonts w:ascii="CVS Health Sans" w:eastAsia="Times New Roman" w:hAnsi="CVS Health Sans" w:cs="Calibri"/>
          <w:color w:val="000000"/>
          <w:sz w:val="22"/>
          <w:szCs w:val="22"/>
          <w:shd w:val="clear" w:color="auto" w:fill="FFFFFF"/>
        </w:rPr>
        <w:t xml:space="preserve">Julie - Correct, WCS is responsible for that. </w:t>
      </w:r>
    </w:p>
    <w:p w14:paraId="698D0B5F"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lastRenderedPageBreak/>
        <w:t> </w:t>
      </w:r>
    </w:p>
    <w:p w14:paraId="62FA33FF"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b/>
          <w:bCs/>
          <w:color w:val="000000"/>
          <w:sz w:val="22"/>
          <w:szCs w:val="22"/>
          <w:shd w:val="clear" w:color="auto" w:fill="FFFFFF"/>
        </w:rPr>
        <w:t>How is active directory used to store and manage several services?</w:t>
      </w:r>
    </w:p>
    <w:p w14:paraId="33A99A79" w14:textId="77777777" w:rsidR="00760292" w:rsidRDefault="00261359" w:rsidP="005B4DEA">
      <w:pPr>
        <w:textAlignment w:val="center"/>
        <w:rPr>
          <w:rFonts w:ascii="Calibri" w:eastAsia="Times New Roman" w:hAnsi="Calibri" w:cs="Calibri"/>
          <w:color w:val="000000"/>
          <w:sz w:val="22"/>
          <w:szCs w:val="22"/>
        </w:rPr>
      </w:pPr>
      <w:r>
        <w:rPr>
          <w:rFonts w:ascii="CVS Health Sans" w:eastAsia="Times New Roman" w:hAnsi="CVS Health Sans" w:cs="Calibri"/>
          <w:color w:val="000000"/>
          <w:sz w:val="22"/>
          <w:szCs w:val="22"/>
          <w:shd w:val="clear" w:color="auto" w:fill="FFFFFF"/>
        </w:rPr>
        <w:t xml:space="preserve">Jim: We try to keep up to the most current version. Enforces tightening security constraints. All of our domains are 2016, not quite 2019. Can double check. </w:t>
      </w:r>
    </w:p>
    <w:p w14:paraId="0C97EFD3"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3BD8194A" w14:textId="09585633" w:rsidR="00760292" w:rsidRDefault="005B4DEA"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b/>
          <w:bCs/>
          <w:color w:val="000000"/>
          <w:sz w:val="22"/>
          <w:szCs w:val="22"/>
          <w:shd w:val="clear" w:color="auto" w:fill="FFFFFF"/>
        </w:rPr>
        <w:t>Using</w:t>
      </w:r>
      <w:r w:rsidR="00261359">
        <w:rPr>
          <w:rFonts w:ascii="CVS Health Sans" w:hAnsi="CVS Health Sans" w:cs="Calibri"/>
          <w:b/>
          <w:bCs/>
          <w:color w:val="000000"/>
          <w:sz w:val="22"/>
          <w:szCs w:val="22"/>
          <w:shd w:val="clear" w:color="auto" w:fill="FFFFFF"/>
        </w:rPr>
        <w:t xml:space="preserve"> 2016 console?</w:t>
      </w:r>
    </w:p>
    <w:p w14:paraId="6C4F0917" w14:textId="77777777" w:rsidR="00760292" w:rsidRDefault="00261359" w:rsidP="005B4DEA">
      <w:pPr>
        <w:textAlignment w:val="center"/>
        <w:rPr>
          <w:rFonts w:ascii="Calibri" w:eastAsia="Times New Roman" w:hAnsi="Calibri" w:cs="Calibri"/>
          <w:color w:val="000000"/>
          <w:sz w:val="22"/>
          <w:szCs w:val="22"/>
        </w:rPr>
      </w:pPr>
      <w:r>
        <w:rPr>
          <w:rFonts w:ascii="CVS Health Sans" w:eastAsia="Times New Roman" w:hAnsi="CVS Health Sans" w:cs="Calibri"/>
          <w:color w:val="000000"/>
          <w:sz w:val="22"/>
          <w:szCs w:val="22"/>
          <w:shd w:val="clear" w:color="auto" w:fill="FFFFFF"/>
        </w:rPr>
        <w:t xml:space="preserve">Believe in HBC side, majority are hosted in 2019. Basically, from a user perspective, you won’t know the difference, however tooling is the same. The differences however are noticeable on the back end infrastructure that AD works on. It can be managed by tools that are backward compatible. </w:t>
      </w:r>
    </w:p>
    <w:p w14:paraId="2F1CB610"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7B813D47"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b/>
          <w:bCs/>
          <w:color w:val="000000"/>
          <w:sz w:val="22"/>
          <w:szCs w:val="22"/>
          <w:shd w:val="clear" w:color="auto" w:fill="FFFFFF"/>
        </w:rPr>
        <w:t>With WCS, any segregation of duties? Someone responsible for different task?</w:t>
      </w:r>
    </w:p>
    <w:p w14:paraId="2818D936" w14:textId="77777777" w:rsidR="00760292" w:rsidRDefault="00261359" w:rsidP="005B4DEA">
      <w:pPr>
        <w:textAlignment w:val="center"/>
        <w:rPr>
          <w:rFonts w:ascii="Calibri" w:eastAsia="Times New Roman" w:hAnsi="Calibri" w:cs="Calibri"/>
          <w:color w:val="000000"/>
          <w:sz w:val="22"/>
          <w:szCs w:val="22"/>
        </w:rPr>
      </w:pPr>
      <w:r>
        <w:rPr>
          <w:rFonts w:ascii="CVS Health Sans" w:eastAsia="Times New Roman" w:hAnsi="CVS Health Sans" w:cs="Calibri"/>
          <w:color w:val="000000"/>
          <w:sz w:val="22"/>
          <w:szCs w:val="22"/>
          <w:shd w:val="clear" w:color="auto" w:fill="FFFFFF"/>
        </w:rPr>
        <w:t xml:space="preserve">Involves group services. The only people that manage the environment are the people in the infrastructure team. Environment is restricted. </w:t>
      </w:r>
    </w:p>
    <w:p w14:paraId="5C51AF60"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44C1F002"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b/>
          <w:bCs/>
          <w:color w:val="000000"/>
          <w:sz w:val="22"/>
          <w:szCs w:val="22"/>
          <w:shd w:val="clear" w:color="auto" w:fill="FFFFFF"/>
        </w:rPr>
        <w:t>Your team responsible for any configuration related changes?</w:t>
      </w:r>
    </w:p>
    <w:p w14:paraId="5F215969" w14:textId="77777777" w:rsidR="00760292" w:rsidRDefault="00261359" w:rsidP="005B4DEA">
      <w:pPr>
        <w:textAlignment w:val="center"/>
        <w:rPr>
          <w:rFonts w:ascii="Calibri" w:eastAsia="Times New Roman" w:hAnsi="Calibri" w:cs="Calibri"/>
          <w:color w:val="000000"/>
          <w:sz w:val="22"/>
          <w:szCs w:val="22"/>
        </w:rPr>
      </w:pPr>
      <w:r>
        <w:rPr>
          <w:rFonts w:ascii="CVS Health Sans" w:eastAsia="Times New Roman" w:hAnsi="CVS Health Sans" w:cs="Calibri"/>
          <w:color w:val="000000"/>
          <w:sz w:val="22"/>
          <w:szCs w:val="22"/>
          <w:shd w:val="clear" w:color="auto" w:fill="FFFFFF"/>
        </w:rPr>
        <w:t>Yes, specifically our team. We manage that (James Rose)</w:t>
      </w:r>
    </w:p>
    <w:p w14:paraId="1D700570"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6D8D4990"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b/>
          <w:bCs/>
          <w:color w:val="000000"/>
          <w:sz w:val="22"/>
          <w:szCs w:val="22"/>
          <w:shd w:val="clear" w:color="auto" w:fill="FFFFFF"/>
        </w:rPr>
        <w:t>How do you make decision on logging information change? How is that managed by your team?</w:t>
      </w:r>
    </w:p>
    <w:p w14:paraId="604C1C23" w14:textId="7ED7E60C" w:rsidR="00760292" w:rsidRDefault="00261359" w:rsidP="005B4DEA">
      <w:pPr>
        <w:textAlignment w:val="center"/>
        <w:rPr>
          <w:rFonts w:ascii="Calibri" w:eastAsia="Times New Roman" w:hAnsi="Calibri" w:cs="Calibri"/>
          <w:color w:val="000000"/>
          <w:sz w:val="22"/>
          <w:szCs w:val="22"/>
        </w:rPr>
      </w:pPr>
      <w:r>
        <w:rPr>
          <w:rFonts w:ascii="CVS Health Sans" w:eastAsia="Times New Roman" w:hAnsi="CVS Health Sans" w:cs="Calibri"/>
          <w:color w:val="000000"/>
          <w:sz w:val="22"/>
          <w:szCs w:val="22"/>
          <w:shd w:val="clear" w:color="auto" w:fill="FFFFFF"/>
        </w:rPr>
        <w:t xml:space="preserve">Those decision of config, upgrades, stays with our team. We work out as team or call on Microsoft to help us out for logging, if it is a </w:t>
      </w:r>
      <w:r w:rsidR="005B4DEA">
        <w:rPr>
          <w:rFonts w:ascii="CVS Health Sans" w:eastAsia="Times New Roman" w:hAnsi="CVS Health Sans" w:cs="Calibri"/>
          <w:color w:val="000000"/>
          <w:sz w:val="22"/>
          <w:szCs w:val="22"/>
          <w:shd w:val="clear" w:color="auto" w:fill="FFFFFF"/>
        </w:rPr>
        <w:t>security requirement</w:t>
      </w:r>
      <w:r>
        <w:rPr>
          <w:rFonts w:ascii="CVS Health Sans" w:eastAsia="Times New Roman" w:hAnsi="CVS Health Sans" w:cs="Calibri"/>
          <w:color w:val="000000"/>
          <w:sz w:val="22"/>
          <w:szCs w:val="22"/>
          <w:shd w:val="clear" w:color="auto" w:fill="FFFFFF"/>
        </w:rPr>
        <w:t xml:space="preserve">, that is a policy we have to abide by, usually by audit team, or global security. Requires a multi-team. </w:t>
      </w:r>
    </w:p>
    <w:p w14:paraId="62E04A3F"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518D436E"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b/>
          <w:bCs/>
          <w:color w:val="000000"/>
          <w:sz w:val="22"/>
          <w:szCs w:val="22"/>
          <w:shd w:val="clear" w:color="auto" w:fill="FFFFFF"/>
        </w:rPr>
        <w:t>Any control standards that you follow? Any documented standard for your team?</w:t>
      </w:r>
    </w:p>
    <w:p w14:paraId="3360A60F" w14:textId="77777777" w:rsidR="00760292" w:rsidRDefault="00261359" w:rsidP="005B4DEA">
      <w:pPr>
        <w:textAlignment w:val="center"/>
        <w:rPr>
          <w:rFonts w:ascii="Calibri" w:eastAsia="Times New Roman" w:hAnsi="Calibri" w:cs="Calibri"/>
          <w:color w:val="000000"/>
          <w:sz w:val="22"/>
          <w:szCs w:val="22"/>
        </w:rPr>
      </w:pPr>
      <w:r>
        <w:rPr>
          <w:rFonts w:ascii="CVS Health Sans" w:eastAsia="Times New Roman" w:hAnsi="CVS Health Sans" w:cs="Calibri"/>
          <w:color w:val="000000"/>
          <w:sz w:val="22"/>
          <w:szCs w:val="22"/>
          <w:shd w:val="clear" w:color="auto" w:fill="FFFFFF"/>
        </w:rPr>
        <w:t xml:space="preserve">James: When it comes to domain controller and setting up, we have a documented process of what is required. When we are done, we do a server post check to make sure the server meets expectation. It is tailored to enterprise. The process is documented. A bit different on HCB side. They have different tooling in CVS vs HCB. But same security. Performing same functions, just different approach. </w:t>
      </w:r>
    </w:p>
    <w:p w14:paraId="1DCF51C9"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358158AC"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b/>
          <w:bCs/>
          <w:color w:val="000000"/>
          <w:sz w:val="22"/>
          <w:szCs w:val="22"/>
          <w:shd w:val="clear" w:color="auto" w:fill="FFFFFF"/>
        </w:rPr>
        <w:t>Who owns the standard and procedure document?</w:t>
      </w:r>
    </w:p>
    <w:p w14:paraId="3E33915B" w14:textId="77777777" w:rsidR="00760292" w:rsidRDefault="00261359" w:rsidP="005B4DEA">
      <w:pPr>
        <w:textAlignment w:val="center"/>
        <w:rPr>
          <w:rFonts w:ascii="Calibri" w:eastAsia="Times New Roman" w:hAnsi="Calibri" w:cs="Calibri"/>
          <w:color w:val="000000"/>
          <w:sz w:val="22"/>
          <w:szCs w:val="22"/>
        </w:rPr>
      </w:pPr>
      <w:r>
        <w:rPr>
          <w:rFonts w:ascii="CVS Health Sans" w:eastAsia="Times New Roman" w:hAnsi="CVS Health Sans" w:cs="Calibri"/>
          <w:color w:val="000000"/>
          <w:sz w:val="22"/>
          <w:szCs w:val="22"/>
          <w:shd w:val="clear" w:color="auto" w:fill="FFFFFF"/>
        </w:rPr>
        <w:t xml:space="preserve">We do. Doesn’t change much. If tools change, whoever builds the server will update it accordingly. </w:t>
      </w:r>
    </w:p>
    <w:p w14:paraId="5B5C25DA"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7924F535"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b/>
          <w:bCs/>
          <w:color w:val="000000"/>
          <w:sz w:val="22"/>
          <w:szCs w:val="22"/>
          <w:shd w:val="clear" w:color="auto" w:fill="FFFFFF"/>
        </w:rPr>
        <w:t>While managing the whole infrastructure, do not need to involve any outside WCS group?</w:t>
      </w:r>
    </w:p>
    <w:p w14:paraId="19DFEA5E" w14:textId="77777777" w:rsidR="00760292" w:rsidRDefault="00261359" w:rsidP="005B4DEA">
      <w:pPr>
        <w:textAlignment w:val="center"/>
        <w:rPr>
          <w:rFonts w:ascii="Calibri" w:eastAsia="Times New Roman" w:hAnsi="Calibri" w:cs="Calibri"/>
          <w:color w:val="000000"/>
          <w:sz w:val="22"/>
          <w:szCs w:val="22"/>
        </w:rPr>
      </w:pPr>
      <w:r>
        <w:rPr>
          <w:rFonts w:ascii="CVS Health Sans" w:eastAsia="Times New Roman" w:hAnsi="CVS Health Sans" w:cs="Calibri"/>
          <w:color w:val="000000"/>
          <w:sz w:val="22"/>
          <w:szCs w:val="22"/>
          <w:shd w:val="clear" w:color="auto" w:fill="FFFFFF"/>
        </w:rPr>
        <w:t xml:space="preserve">Depends. We have domain DNS, and the engineering team support. Other than that, hard to determine who manages different aspect. We put a request for piece of hardware, and then that's when we take it. Mainly the WCS team or James team is responsible. Highly managed environment. </w:t>
      </w:r>
    </w:p>
    <w:p w14:paraId="3E2ED238"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25437F6B"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b/>
          <w:bCs/>
          <w:color w:val="000000"/>
          <w:sz w:val="22"/>
          <w:szCs w:val="22"/>
          <w:shd w:val="clear" w:color="auto" w:fill="FFFFFF"/>
        </w:rPr>
        <w:t>Who is the POC?</w:t>
      </w:r>
    </w:p>
    <w:p w14:paraId="297BF3E1" w14:textId="77777777" w:rsidR="00760292" w:rsidRDefault="00261359" w:rsidP="005B4DEA">
      <w:pPr>
        <w:textAlignment w:val="center"/>
        <w:rPr>
          <w:rFonts w:ascii="Calibri" w:eastAsia="Times New Roman" w:hAnsi="Calibri" w:cs="Calibri"/>
          <w:color w:val="000000"/>
          <w:sz w:val="22"/>
          <w:szCs w:val="22"/>
        </w:rPr>
      </w:pPr>
      <w:r>
        <w:rPr>
          <w:rFonts w:ascii="CVS Health Sans" w:eastAsia="Times New Roman" w:hAnsi="CVS Health Sans" w:cs="Calibri"/>
          <w:color w:val="000000"/>
          <w:sz w:val="22"/>
          <w:szCs w:val="22"/>
          <w:shd w:val="clear" w:color="auto" w:fill="FFFFFF"/>
        </w:rPr>
        <w:t xml:space="preserve">James Rose. Confined to his team. </w:t>
      </w:r>
    </w:p>
    <w:p w14:paraId="1347C792"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color w:val="000000"/>
          <w:sz w:val="22"/>
          <w:szCs w:val="22"/>
          <w:shd w:val="clear" w:color="auto" w:fill="FFFFFF"/>
        </w:rPr>
        <w:t xml:space="preserve">DNS - Domain Name Services. </w:t>
      </w:r>
    </w:p>
    <w:p w14:paraId="43BFF4CB"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lastRenderedPageBreak/>
        <w:t> </w:t>
      </w:r>
    </w:p>
    <w:p w14:paraId="361EF7E6"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color w:val="000000"/>
          <w:sz w:val="22"/>
          <w:szCs w:val="22"/>
          <w:shd w:val="clear" w:color="auto" w:fill="FFFFFF"/>
        </w:rPr>
        <w:t xml:space="preserve">James - Active directory SME. About 12 people (engineers) Not sure how many server we have, couple hundreds. It is a large infrastructure. </w:t>
      </w:r>
    </w:p>
    <w:p w14:paraId="5D18F876"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2200B2C4"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color w:val="000000"/>
          <w:sz w:val="22"/>
          <w:szCs w:val="22"/>
          <w:shd w:val="clear" w:color="auto" w:fill="FFFFFF"/>
        </w:rPr>
        <w:t xml:space="preserve">For example - Want to get into a SharePoint site - that's managed by IAM  (Administrative) Managed by group access, held in the active directory. </w:t>
      </w:r>
    </w:p>
    <w:p w14:paraId="0FD6D243"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3F4D0BA3" w14:textId="393A1B3B"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color w:val="000000"/>
          <w:sz w:val="22"/>
          <w:szCs w:val="22"/>
          <w:shd w:val="clear" w:color="auto" w:fill="FFFFFF"/>
        </w:rPr>
        <w:t xml:space="preserve">There are no </w:t>
      </w:r>
      <w:r w:rsidR="005B4DEA">
        <w:rPr>
          <w:rFonts w:ascii="CVS Health Sans" w:hAnsi="CVS Health Sans" w:cs="Calibri"/>
          <w:color w:val="000000"/>
          <w:sz w:val="22"/>
          <w:szCs w:val="22"/>
          <w:shd w:val="clear" w:color="auto" w:fill="FFFFFF"/>
        </w:rPr>
        <w:t>third-party</w:t>
      </w:r>
      <w:r>
        <w:rPr>
          <w:rFonts w:ascii="CVS Health Sans" w:hAnsi="CVS Health Sans" w:cs="Calibri"/>
          <w:color w:val="000000"/>
          <w:sz w:val="22"/>
          <w:szCs w:val="22"/>
          <w:shd w:val="clear" w:color="auto" w:fill="FFFFFF"/>
        </w:rPr>
        <w:t xml:space="preserve"> tool. It's all managed by the Microsoft Azure environment. Certain tools you can use with lesser privileges. You can search for users in a domain (as a trusted user) given it is a read information. The private information is restricted by Domain level access. </w:t>
      </w:r>
    </w:p>
    <w:p w14:paraId="09C44801"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4A0B1565" w14:textId="77777777"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042A4470" wp14:editId="64903F86">
            <wp:extent cx="2924175" cy="3876675"/>
            <wp:effectExtent l="0" t="0" r="9525" b="9525"/>
            <wp:docPr id="2" name="Picture 2" descr="Machine generated alternative text:&#10;AutoSave &#10;File Home Insert &#10;Calibri &#10;Paste &#10;Clipboard &#10;A14 &#10;CVS &#10;Nov 2012 VAD _ St &#10;Formulas Data &#10;- Read-Only • &#10;Review &#10;Page Layout &#10;Font &#10;Alignment &#10;2 &#10;3 &#10;4 &#10;13 &#10;14 &#10;Domains &#10;OCS &#10;users &#10;groups &#10;omputer &#10;f orestgpo &#10;136 &#10;171449 &#10;1379 &#10;HCB — includes qa/test &#10;t orests &#10;domains &#10;aetna.com &#10;15 1 Domains &#10;16 OCS &#10;17 users &#10;18 : groups &#10;19 1 computer &#10;20 forestgpo &#10;110 &#10;349,531 &#10;119867 &#10;228673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hine generated alternative text:&#10;AutoSave &#10;File Home Insert &#10;Calibri &#10;Paste &#10;Clipboard &#10;A14 &#10;CVS &#10;Nov 2012 VAD _ St &#10;Formulas Data &#10;- Read-Only • &#10;Review &#10;Page Layout &#10;Font &#10;Alignment &#10;2 &#10;3 &#10;4 &#10;13 &#10;14 &#10;Domains &#10;OCS &#10;users &#10;groups &#10;omputer &#10;f orestgpo &#10;136 &#10;171449 &#10;1379 &#10;HCB — includes qa/test &#10;t orests &#10;domains &#10;aetna.com &#10;15 1 Domains &#10;16 OCS &#10;17 users &#10;18 : groups &#10;19 1 computer &#10;20 forestgpo &#10;110 &#10;349,531 &#10;119867 &#10;228673 "/>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924175" cy="3876675"/>
                    </a:xfrm>
                    <a:prstGeom prst="rect">
                      <a:avLst/>
                    </a:prstGeom>
                    <a:noFill/>
                    <a:ln>
                      <a:noFill/>
                    </a:ln>
                  </pic:spPr>
                </pic:pic>
              </a:graphicData>
            </a:graphic>
          </wp:inline>
        </w:drawing>
      </w:r>
    </w:p>
    <w:p w14:paraId="2640A506"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1907AF26"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color w:val="000000"/>
          <w:sz w:val="22"/>
          <w:szCs w:val="22"/>
          <w:shd w:val="clear" w:color="auto" w:fill="FFFFFF"/>
        </w:rPr>
        <w:t xml:space="preserve">James: To be honest, hasn't changed much. This looks like the monthly statistics. Should be Nov 2021. Next week, there will be December stats pooled. They are due by the 10th of month. Next Friday. </w:t>
      </w:r>
    </w:p>
    <w:p w14:paraId="56D701B8"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1169E389"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color w:val="000000"/>
          <w:sz w:val="22"/>
          <w:szCs w:val="22"/>
          <w:shd w:val="clear" w:color="auto" w:fill="FFFFFF"/>
        </w:rPr>
        <w:t xml:space="preserve">James will provide Query used to generate Stats. </w:t>
      </w:r>
    </w:p>
    <w:p w14:paraId="264AC3A1"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1D3FCE8F" w14:textId="77777777" w:rsidR="00760292" w:rsidRDefault="00261359" w:rsidP="005B4DEA">
      <w:pPr>
        <w:pStyle w:val="NormalWeb"/>
        <w:spacing w:before="0" w:beforeAutospacing="0" w:after="0" w:afterAutospacing="0"/>
        <w:rPr>
          <w:rFonts w:ascii="CVS Health Sans" w:hAnsi="CVS Health Sans" w:cs="Calibri"/>
          <w:color w:val="000000"/>
          <w:sz w:val="22"/>
          <w:szCs w:val="22"/>
        </w:rPr>
      </w:pPr>
      <w:r>
        <w:rPr>
          <w:rFonts w:ascii="CVS Health Sans" w:hAnsi="CVS Health Sans" w:cs="Calibri"/>
          <w:color w:val="000000"/>
          <w:sz w:val="22"/>
          <w:szCs w:val="22"/>
          <w:shd w:val="clear" w:color="auto" w:fill="FFFFFF"/>
        </w:rPr>
        <w:t>Is there segregation by organization unit?</w:t>
      </w:r>
    </w:p>
    <w:p w14:paraId="33E3F9F9" w14:textId="77777777" w:rsidR="00760292" w:rsidRDefault="00261359" w:rsidP="005B4DEA">
      <w:pPr>
        <w:textAlignment w:val="center"/>
        <w:rPr>
          <w:rFonts w:ascii="Calibri" w:eastAsia="Times New Roman" w:hAnsi="Calibri" w:cs="Calibri"/>
          <w:color w:val="000000"/>
          <w:sz w:val="22"/>
          <w:szCs w:val="22"/>
        </w:rPr>
      </w:pPr>
      <w:r>
        <w:rPr>
          <w:rFonts w:ascii="CVS Health Sans" w:eastAsia="Times New Roman" w:hAnsi="CVS Health Sans" w:cs="Calibri"/>
          <w:color w:val="000000"/>
          <w:sz w:val="22"/>
          <w:szCs w:val="22"/>
          <w:shd w:val="clear" w:color="auto" w:fill="FFFFFF"/>
        </w:rPr>
        <w:t xml:space="preserve">There is domain, then work station, under that, different operating systems. Mostly Windows 10. </w:t>
      </w:r>
    </w:p>
    <w:p w14:paraId="4BF99DDF" w14:textId="77777777" w:rsidR="00760292" w:rsidRDefault="00261359">
      <w:pPr>
        <w:pStyle w:val="NormalWeb"/>
        <w:spacing w:before="0" w:beforeAutospacing="0" w:after="0" w:afterAutospacing="0"/>
        <w:ind w:left="1099"/>
        <w:rPr>
          <w:rFonts w:ascii="CVS Health Sans" w:hAnsi="CVS Health Sans" w:cs="Calibri"/>
          <w:color w:val="000000"/>
          <w:sz w:val="22"/>
          <w:szCs w:val="22"/>
        </w:rPr>
      </w:pPr>
      <w:r>
        <w:rPr>
          <w:rFonts w:ascii="CVS Health Sans" w:hAnsi="CVS Health Sans" w:cs="Calibri"/>
          <w:color w:val="000000"/>
          <w:sz w:val="22"/>
          <w:szCs w:val="22"/>
        </w:rPr>
        <w:t> </w:t>
      </w:r>
    </w:p>
    <w:p w14:paraId="422A5ABD" w14:textId="77777777"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noProof/>
          <w:sz w:val="22"/>
          <w:szCs w:val="22"/>
        </w:rPr>
        <w:lastRenderedPageBreak/>
        <w:drawing>
          <wp:inline distT="0" distB="0" distL="0" distR="0" wp14:anchorId="0CE1D26C" wp14:editId="4E522B70">
            <wp:extent cx="4819650" cy="3943350"/>
            <wp:effectExtent l="0" t="0" r="0" b="0"/>
            <wp:docPr id="3" name="Picture 3" descr="Machine generated alternative text:&#10;Active Computers &#10;File V. &#10;.nd Computers &#10;M.eosx &#10;M. ged &#10;Ops &#10;O bj«ts &#10;Org &#10;SCI &#10;M.•wqed Aæts &#10;OSK &#10;Def &quot;H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achine generated alternative text:&#10;Active Computers &#10;File V. &#10;.nd Computers &#10;M.eosx &#10;M. ged &#10;Ops &#10;O bj«ts &#10;Org &#10;SCI &#10;M.•wqed Aæts &#10;OSK &#10;Def &quot;H "/>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819650" cy="3943350"/>
                    </a:xfrm>
                    <a:prstGeom prst="rect">
                      <a:avLst/>
                    </a:prstGeom>
                    <a:noFill/>
                    <a:ln>
                      <a:noFill/>
                    </a:ln>
                  </pic:spPr>
                </pic:pic>
              </a:graphicData>
            </a:graphic>
          </wp:inline>
        </w:drawing>
      </w:r>
    </w:p>
    <w:p w14:paraId="21574B6D" w14:textId="77777777" w:rsidR="005B4DEA" w:rsidRDefault="005B4DEA" w:rsidP="005B4DEA">
      <w:pPr>
        <w:pStyle w:val="NormalWeb"/>
        <w:spacing w:before="0" w:beforeAutospacing="0" w:after="0" w:afterAutospacing="0"/>
        <w:rPr>
          <w:rFonts w:ascii="Calibri" w:hAnsi="Calibri" w:cs="Calibri"/>
          <w:sz w:val="22"/>
          <w:szCs w:val="22"/>
        </w:rPr>
      </w:pPr>
    </w:p>
    <w:p w14:paraId="6DE7DF9F" w14:textId="05336FDE"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Sometimes we have requirements to separate some of the servers. We have default GPO. 2016, there is a specific GPO applied, and focused on what they are applied to. </w:t>
      </w:r>
    </w:p>
    <w:p w14:paraId="737AC43B" w14:textId="77777777" w:rsidR="00760292" w:rsidRDefault="00261359">
      <w:pPr>
        <w:pStyle w:val="NormalWeb"/>
        <w:spacing w:before="0" w:beforeAutospacing="0" w:after="0" w:afterAutospacing="0"/>
        <w:ind w:left="1099"/>
        <w:rPr>
          <w:rFonts w:ascii="Calibri" w:hAnsi="Calibri" w:cs="Calibri"/>
          <w:sz w:val="22"/>
          <w:szCs w:val="22"/>
        </w:rPr>
      </w:pPr>
      <w:r>
        <w:rPr>
          <w:rFonts w:ascii="Calibri" w:hAnsi="Calibri" w:cs="Calibri"/>
          <w:sz w:val="22"/>
          <w:szCs w:val="22"/>
        </w:rPr>
        <w:t> </w:t>
      </w:r>
    </w:p>
    <w:p w14:paraId="47C6F3CF" w14:textId="77777777"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415935FD" wp14:editId="1678FDA2">
            <wp:extent cx="4886325" cy="3514725"/>
            <wp:effectExtent l="0" t="0" r="9525" b="9525"/>
            <wp:docPr id="4" name="Picture 4" descr="Machine generated alternative text:&#10;OSx &#10;AWS &#10;OAC &#10;201s &#10;NTDSQuot„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Machine generated alternative text:&#10;OSx &#10;AWS &#10;OAC &#10;201s &#10;NTDSQuot„ "/>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886325" cy="3514725"/>
                    </a:xfrm>
                    <a:prstGeom prst="rect">
                      <a:avLst/>
                    </a:prstGeom>
                    <a:noFill/>
                    <a:ln>
                      <a:noFill/>
                    </a:ln>
                  </pic:spPr>
                </pic:pic>
              </a:graphicData>
            </a:graphic>
          </wp:inline>
        </w:drawing>
      </w:r>
    </w:p>
    <w:p w14:paraId="36842717" w14:textId="77777777" w:rsidR="00760292" w:rsidRDefault="00261359">
      <w:pPr>
        <w:pStyle w:val="NormalWeb"/>
        <w:spacing w:before="0" w:beforeAutospacing="0" w:after="0" w:afterAutospacing="0"/>
        <w:ind w:left="1099"/>
        <w:rPr>
          <w:rFonts w:ascii="Calibri" w:hAnsi="Calibri" w:cs="Calibri"/>
          <w:sz w:val="22"/>
          <w:szCs w:val="22"/>
        </w:rPr>
      </w:pPr>
      <w:r>
        <w:rPr>
          <w:rFonts w:ascii="Calibri" w:hAnsi="Calibri" w:cs="Calibri"/>
          <w:sz w:val="22"/>
          <w:szCs w:val="22"/>
        </w:rPr>
        <w:lastRenderedPageBreak/>
        <w:t> </w:t>
      </w:r>
    </w:p>
    <w:p w14:paraId="06DC5D7F" w14:textId="77777777"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Each server is owned by a specific group - application based. Server owners and application owners are the ones in charge. </w:t>
      </w:r>
    </w:p>
    <w:p w14:paraId="4EFB9732" w14:textId="77777777" w:rsidR="00760292" w:rsidRDefault="00261359">
      <w:pPr>
        <w:pStyle w:val="NormalWeb"/>
        <w:spacing w:before="0" w:beforeAutospacing="0" w:after="0" w:afterAutospacing="0"/>
        <w:ind w:left="1099"/>
        <w:rPr>
          <w:rFonts w:ascii="Calibri" w:hAnsi="Calibri" w:cs="Calibri"/>
          <w:sz w:val="22"/>
          <w:szCs w:val="22"/>
        </w:rPr>
      </w:pPr>
      <w:r>
        <w:rPr>
          <w:rFonts w:ascii="Calibri" w:hAnsi="Calibri" w:cs="Calibri"/>
          <w:sz w:val="22"/>
          <w:szCs w:val="22"/>
        </w:rPr>
        <w:t> </w:t>
      </w:r>
    </w:p>
    <w:p w14:paraId="24E42CA3" w14:textId="77777777"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The Domain controllers are owned by James team. </w:t>
      </w:r>
    </w:p>
    <w:p w14:paraId="60912A07" w14:textId="77777777" w:rsidR="00760292" w:rsidRDefault="00261359">
      <w:pPr>
        <w:pStyle w:val="NormalWeb"/>
        <w:spacing w:before="0" w:beforeAutospacing="0" w:after="0" w:afterAutospacing="0"/>
        <w:ind w:left="1099"/>
        <w:rPr>
          <w:rFonts w:ascii="Calibri" w:hAnsi="Calibri" w:cs="Calibri"/>
          <w:sz w:val="22"/>
          <w:szCs w:val="22"/>
        </w:rPr>
      </w:pPr>
      <w:r>
        <w:rPr>
          <w:rFonts w:ascii="Calibri" w:hAnsi="Calibri" w:cs="Calibri"/>
          <w:sz w:val="22"/>
          <w:szCs w:val="22"/>
        </w:rPr>
        <w:t> </w:t>
      </w:r>
    </w:p>
    <w:p w14:paraId="3C062CF4" w14:textId="77777777"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b/>
          <w:bCs/>
          <w:sz w:val="22"/>
          <w:szCs w:val="22"/>
        </w:rPr>
        <w:t>What happens when a domain controller goes down?</w:t>
      </w:r>
    </w:p>
    <w:p w14:paraId="5BCED08F" w14:textId="77777777" w:rsidR="005B4DEA" w:rsidRDefault="00261359" w:rsidP="005B4DEA">
      <w:pPr>
        <w:textAlignment w:val="center"/>
        <w:rPr>
          <w:rFonts w:ascii="Calibri" w:eastAsia="Times New Roman" w:hAnsi="Calibri" w:cs="Calibri"/>
          <w:sz w:val="22"/>
          <w:szCs w:val="22"/>
        </w:rPr>
      </w:pPr>
      <w:r>
        <w:rPr>
          <w:rFonts w:ascii="Calibri" w:eastAsia="Times New Roman" w:hAnsi="Calibri" w:cs="Calibri"/>
          <w:sz w:val="22"/>
          <w:szCs w:val="22"/>
        </w:rPr>
        <w:t>We are responsible for replicating changes. Once a password changes for instance, should be in minutes be able to use that password and get access into the different environment.</w:t>
      </w:r>
    </w:p>
    <w:p w14:paraId="53F76162" w14:textId="2CF55BC8" w:rsidR="00760292" w:rsidRDefault="00261359" w:rsidP="005B4DEA">
      <w:pPr>
        <w:textAlignment w:val="center"/>
        <w:rPr>
          <w:rFonts w:ascii="Calibri" w:eastAsia="Times New Roman" w:hAnsi="Calibri" w:cs="Calibri"/>
          <w:sz w:val="22"/>
          <w:szCs w:val="22"/>
        </w:rPr>
      </w:pPr>
      <w:r>
        <w:rPr>
          <w:rFonts w:ascii="Calibri" w:eastAsia="Times New Roman" w:hAnsi="Calibri" w:cs="Calibri"/>
          <w:sz w:val="22"/>
          <w:szCs w:val="22"/>
        </w:rPr>
        <w:t xml:space="preserve"> </w:t>
      </w:r>
    </w:p>
    <w:p w14:paraId="545FD726" w14:textId="77777777"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noProof/>
          <w:sz w:val="22"/>
          <w:szCs w:val="22"/>
        </w:rPr>
        <w:drawing>
          <wp:inline distT="0" distB="0" distL="0" distR="0" wp14:anchorId="3AA6F7B5" wp14:editId="3279BC03">
            <wp:extent cx="4819650" cy="3962400"/>
            <wp:effectExtent l="0" t="0" r="0" b="0"/>
            <wp:docPr id="5" name="Picture 5" descr="Machine generated alternative text:&#10;A dive Md A &#10;Swe &#10;M„osx &#10;A OOwte &#10;Cire &#10;, QNXT &#10;ART p. AETH.m1 &#10;C 01 &#10;&amp; MAzp.AETV4.ox &#10;IVMlOP-AETH.t5 &#10;EMIop.AETH*02 &#10;Mv'lop-AETH.u:. &#10;p ocp &#10;AZURE • &#10;uK.s &#10;AZURE. us. E2 &#10;AzuRE.us.c &#10;AZURE -us. €2 &#10;OH &#10;CA DC &#10;G, mbM0 NC &#10;00 m &#10;00 m. n &#10;Cow "/>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Machine generated alternative text:&#10;A dive Md A &#10;Swe &#10;M„osx &#10;A OOwte &#10;Cire &#10;, QNXT &#10;ART p. AETH.m1 &#10;C 01 &#10;&amp; MAzp.AETV4.ox &#10;IVMlOP-AETH.t5 &#10;EMIop.AETH*02 &#10;Mv'lop-AETH.u:. &#10;p ocp &#10;AZURE • &#10;uK.s &#10;AZURE. us. E2 &#10;AzuRE.us.c &#10;AZURE -us. €2 &#10;OH &#10;CA DC &#10;G, mbM0 NC &#10;00 m &#10;00 m. n &#10;Cow "/>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4819650" cy="3962400"/>
                    </a:xfrm>
                    <a:prstGeom prst="rect">
                      <a:avLst/>
                    </a:prstGeom>
                    <a:noFill/>
                    <a:ln>
                      <a:noFill/>
                    </a:ln>
                  </pic:spPr>
                </pic:pic>
              </a:graphicData>
            </a:graphic>
          </wp:inline>
        </w:drawing>
      </w:r>
    </w:p>
    <w:p w14:paraId="4E565EFD" w14:textId="77777777" w:rsidR="005B4DEA" w:rsidRDefault="005B4DEA" w:rsidP="005B4DEA">
      <w:pPr>
        <w:pStyle w:val="NormalWeb"/>
        <w:spacing w:before="0" w:beforeAutospacing="0" w:after="0" w:afterAutospacing="0"/>
        <w:rPr>
          <w:rFonts w:ascii="Calibri" w:hAnsi="Calibri" w:cs="Calibri"/>
          <w:sz w:val="22"/>
          <w:szCs w:val="22"/>
        </w:rPr>
      </w:pPr>
    </w:p>
    <w:p w14:paraId="7BCDB1E1" w14:textId="27B10D42"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Domain controllers - These are mostly default - only James's team can go in and make changes. </w:t>
      </w:r>
    </w:p>
    <w:p w14:paraId="1D2E0638" w14:textId="77777777" w:rsidR="00760292" w:rsidRDefault="00261359">
      <w:pPr>
        <w:pStyle w:val="NormalWeb"/>
        <w:spacing w:before="0" w:beforeAutospacing="0" w:after="0" w:afterAutospacing="0"/>
        <w:ind w:left="1099"/>
        <w:rPr>
          <w:rFonts w:ascii="Calibri" w:hAnsi="Calibri" w:cs="Calibri"/>
          <w:sz w:val="22"/>
          <w:szCs w:val="22"/>
        </w:rPr>
      </w:pPr>
      <w:r>
        <w:rPr>
          <w:rFonts w:ascii="Calibri" w:hAnsi="Calibri" w:cs="Calibri"/>
          <w:sz w:val="22"/>
          <w:szCs w:val="22"/>
        </w:rPr>
        <w:t> </w:t>
      </w:r>
    </w:p>
    <w:p w14:paraId="09B14107" w14:textId="77777777"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b/>
          <w:bCs/>
          <w:sz w:val="22"/>
          <w:szCs w:val="22"/>
        </w:rPr>
        <w:t>Are there any KPI/KRI. Any management reporting done?</w:t>
      </w:r>
    </w:p>
    <w:p w14:paraId="7018633C" w14:textId="7D8DDF22" w:rsidR="00760292" w:rsidRDefault="00261359" w:rsidP="005B4DEA">
      <w:pPr>
        <w:textAlignment w:val="center"/>
        <w:rPr>
          <w:rFonts w:ascii="Calibri" w:eastAsia="Times New Roman" w:hAnsi="Calibri" w:cs="Calibri"/>
          <w:sz w:val="22"/>
          <w:szCs w:val="22"/>
        </w:rPr>
      </w:pPr>
      <w:r>
        <w:rPr>
          <w:rFonts w:ascii="Calibri" w:eastAsia="Times New Roman" w:hAnsi="Calibri" w:cs="Calibri"/>
          <w:sz w:val="22"/>
          <w:szCs w:val="22"/>
        </w:rPr>
        <w:t xml:space="preserve">Availability is a big think for us. Closely monitored. Services level are monitored for availability, and continuous. Exceeding SLA for 2021, currently 99.9%. Haven't had a </w:t>
      </w:r>
      <w:r w:rsidR="005B4DEA">
        <w:rPr>
          <w:rFonts w:ascii="Calibri" w:eastAsia="Times New Roman" w:hAnsi="Calibri" w:cs="Calibri"/>
          <w:sz w:val="22"/>
          <w:szCs w:val="22"/>
        </w:rPr>
        <w:t>widespread</w:t>
      </w:r>
      <w:r>
        <w:rPr>
          <w:rFonts w:ascii="Calibri" w:eastAsia="Times New Roman" w:hAnsi="Calibri" w:cs="Calibri"/>
          <w:sz w:val="22"/>
          <w:szCs w:val="22"/>
        </w:rPr>
        <w:t xml:space="preserve"> outage. </w:t>
      </w:r>
      <w:r w:rsidR="005B4DEA">
        <w:rPr>
          <w:rFonts w:ascii="Calibri" w:eastAsia="Times New Roman" w:hAnsi="Calibri" w:cs="Calibri"/>
          <w:sz w:val="22"/>
          <w:szCs w:val="22"/>
        </w:rPr>
        <w:t>Logging and monitoring</w:t>
      </w:r>
      <w:r>
        <w:rPr>
          <w:rFonts w:ascii="Calibri" w:eastAsia="Times New Roman" w:hAnsi="Calibri" w:cs="Calibri"/>
          <w:sz w:val="22"/>
          <w:szCs w:val="22"/>
        </w:rPr>
        <w:t xml:space="preserve"> is continuous, and doesn’t not fall into management reporting. </w:t>
      </w:r>
    </w:p>
    <w:p w14:paraId="72A3EFC0" w14:textId="77777777" w:rsidR="00760292" w:rsidRDefault="00261359">
      <w:pPr>
        <w:pStyle w:val="NormalWeb"/>
        <w:spacing w:before="0" w:beforeAutospacing="0" w:after="0" w:afterAutospacing="0"/>
        <w:ind w:left="1099"/>
        <w:rPr>
          <w:rFonts w:ascii="Calibri" w:hAnsi="Calibri" w:cs="Calibri"/>
          <w:sz w:val="22"/>
          <w:szCs w:val="22"/>
        </w:rPr>
      </w:pPr>
      <w:r>
        <w:rPr>
          <w:rFonts w:ascii="Calibri" w:hAnsi="Calibri" w:cs="Calibri"/>
          <w:sz w:val="22"/>
          <w:szCs w:val="22"/>
        </w:rPr>
        <w:t> </w:t>
      </w:r>
    </w:p>
    <w:p w14:paraId="16319BCD" w14:textId="77777777"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We will utilize Auditboard for all our requests. </w:t>
      </w:r>
    </w:p>
    <w:p w14:paraId="0832D57A" w14:textId="77777777"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sz w:val="22"/>
          <w:szCs w:val="22"/>
        </w:rPr>
        <w:t xml:space="preserve">James: We can share the policies and procedure document with IA, given no proprietary information included confirmed. </w:t>
      </w:r>
    </w:p>
    <w:p w14:paraId="2134602C" w14:textId="77777777" w:rsidR="00760292" w:rsidRDefault="00261359">
      <w:pPr>
        <w:pStyle w:val="NormalWeb"/>
        <w:spacing w:before="0" w:beforeAutospacing="0" w:after="0" w:afterAutospacing="0"/>
        <w:ind w:left="1099"/>
        <w:rPr>
          <w:rFonts w:ascii="Calibri" w:hAnsi="Calibri" w:cs="Calibri"/>
          <w:sz w:val="22"/>
          <w:szCs w:val="22"/>
        </w:rPr>
      </w:pPr>
      <w:r>
        <w:rPr>
          <w:rFonts w:ascii="Calibri" w:hAnsi="Calibri" w:cs="Calibri"/>
          <w:sz w:val="22"/>
          <w:szCs w:val="22"/>
        </w:rPr>
        <w:t> </w:t>
      </w:r>
    </w:p>
    <w:p w14:paraId="715A29F5" w14:textId="77777777" w:rsidR="00760292" w:rsidRDefault="00261359" w:rsidP="005B4DEA">
      <w:pPr>
        <w:pStyle w:val="NormalWeb"/>
        <w:spacing w:before="0" w:beforeAutospacing="0" w:after="0" w:afterAutospacing="0"/>
        <w:rPr>
          <w:rFonts w:ascii="Calibri" w:hAnsi="Calibri" w:cs="Calibri"/>
          <w:sz w:val="22"/>
          <w:szCs w:val="22"/>
        </w:rPr>
      </w:pPr>
      <w:r>
        <w:rPr>
          <w:rFonts w:ascii="Calibri" w:hAnsi="Calibri" w:cs="Calibri"/>
          <w:b/>
          <w:bCs/>
          <w:sz w:val="22"/>
          <w:szCs w:val="22"/>
        </w:rPr>
        <w:t>If you are not meeting SLAs, what will be next steps/action to address unfavorable results?</w:t>
      </w:r>
    </w:p>
    <w:p w14:paraId="2B08A221" w14:textId="77777777" w:rsidR="00760292" w:rsidRDefault="00261359" w:rsidP="005B4DEA">
      <w:pPr>
        <w:textAlignment w:val="center"/>
        <w:rPr>
          <w:rFonts w:ascii="Calibri" w:eastAsia="Times New Roman" w:hAnsi="Calibri" w:cs="Calibri"/>
          <w:sz w:val="22"/>
          <w:szCs w:val="22"/>
        </w:rPr>
      </w:pPr>
      <w:r>
        <w:rPr>
          <w:rFonts w:ascii="Calibri" w:eastAsia="Times New Roman" w:hAnsi="Calibri" w:cs="Calibri"/>
          <w:sz w:val="22"/>
          <w:szCs w:val="22"/>
        </w:rPr>
        <w:t xml:space="preserve">Service level are managed by Joe. They track all those service level, enterprise wide, Tier 1 and 2 app. Reporting is done during any down time and outages, enterprise wide. Applies to our platform. Root </w:t>
      </w:r>
      <w:r>
        <w:rPr>
          <w:rFonts w:ascii="Calibri" w:eastAsia="Times New Roman" w:hAnsi="Calibri" w:cs="Calibri"/>
          <w:sz w:val="22"/>
          <w:szCs w:val="22"/>
        </w:rPr>
        <w:lastRenderedPageBreak/>
        <w:t xml:space="preserve">case analysis, any remediation requires as part of outage. Reported up through management. Ownership will be only within our platform. Whoever owns the root cause, will be responsible. In order for AD to have these outages, there will have to be an intracultural failure. Users can't authenticate anything. </w:t>
      </w:r>
    </w:p>
    <w:sectPr w:rsidR="0076029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B93AF58" w14:textId="77777777" w:rsidR="00E218C2" w:rsidRDefault="00E218C2" w:rsidP="005B4DEA">
      <w:r>
        <w:separator/>
      </w:r>
    </w:p>
  </w:endnote>
  <w:endnote w:type="continuationSeparator" w:id="0">
    <w:p w14:paraId="3FA313F1" w14:textId="77777777" w:rsidR="00E218C2" w:rsidRDefault="00E218C2" w:rsidP="005B4DE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VS Health Sans">
    <w:panose1 w:val="020B0504020202020204"/>
    <w:charset w:val="00"/>
    <w:family w:val="swiss"/>
    <w:pitch w:val="variable"/>
    <w:sig w:usb0="A000006F" w:usb1="4000004B" w:usb2="00000000" w:usb3="00000000" w:csb0="00000001" w:csb1="00000000"/>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23F8C7D" w14:textId="77777777" w:rsidR="00E218C2" w:rsidRDefault="00E218C2" w:rsidP="005B4DEA">
      <w:r>
        <w:separator/>
      </w:r>
    </w:p>
  </w:footnote>
  <w:footnote w:type="continuationSeparator" w:id="0">
    <w:p w14:paraId="543FA057" w14:textId="77777777" w:rsidR="00E218C2" w:rsidRDefault="00E218C2" w:rsidP="005B4DE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7BE6EC4"/>
    <w:multiLevelType w:val="multilevel"/>
    <w:tmpl w:val="A7DE77F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rPr>
        <w:rFonts w:ascii="CVS Health Sans" w:eastAsia="Times New Roman" w:hAnsi="CVS Health Sans" w:cs="Calibri"/>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359"/>
    <w:rsid w:val="00261359"/>
    <w:rsid w:val="005B4DEA"/>
    <w:rsid w:val="00760292"/>
    <w:rsid w:val="00E218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5A8365"/>
  <w15:chartTrackingRefBased/>
  <w15:docId w15:val="{E3C9DE5C-7F64-4225-AB5C-32116FF727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styleId="NormalWeb">
    <w:name w:val="Normal (Web)"/>
    <w:basedOn w:val="Normal"/>
    <w:uiPriority w:val="99"/>
    <w:semiHidden/>
    <w:unhideWhenUsed/>
    <w:pPr>
      <w:spacing w:before="100" w:beforeAutospacing="1" w:after="100" w:afterAutospacing="1"/>
    </w:pPr>
  </w:style>
  <w:style w:type="paragraph" w:styleId="ListParagraph">
    <w:name w:val="List Paragraph"/>
    <w:basedOn w:val="Normal"/>
    <w:uiPriority w:val="34"/>
    <w:qFormat/>
    <w:rsid w:val="005B4DE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encoding w:val="unicode"/>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TotalTime>
  <Pages>6</Pages>
  <Words>979</Words>
  <Characters>5159</Characters>
  <Application>Microsoft Office Word</Application>
  <DocSecurity>0</DocSecurity>
  <Lines>134</Lines>
  <Paragraphs>53</Paragraphs>
  <ScaleCrop>false</ScaleCrop>
  <Company/>
  <LinksUpToDate>false</LinksUpToDate>
  <CharactersWithSpaces>6143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Oluwaseyi</dc:creator>
  <cp:keywords/>
  <dc:description/>
  <cp:lastModifiedBy>Oluwaseyi</cp:lastModifiedBy>
  <cp:revision>3</cp:revision>
  <dcterms:created xsi:type="dcterms:W3CDTF">2021-11-29T23:39:00Z</dcterms:created>
  <dcterms:modified xsi:type="dcterms:W3CDTF">2021-11-29T23:49:00Z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67599526-06ca-49cc-9fa9-5307800a949a_Enabled">
    <vt:lpwstr>true</vt:lpwstr>
  </property>
  <property fmtid="{D5CDD505-2E9C-101B-9397-08002B2CF9AE}" pid="3" name="MSIP_Label_67599526-06ca-49cc-9fa9-5307800a949a_SetDate">
    <vt:lpwstr>2021-11-29T23:40:44Z</vt:lpwstr>
  </property>
  <property fmtid="{D5CDD505-2E9C-101B-9397-08002B2CF9AE}" pid="4" name="MSIP_Label_67599526-06ca-49cc-9fa9-5307800a949a_Method">
    <vt:lpwstr>Standard</vt:lpwstr>
  </property>
  <property fmtid="{D5CDD505-2E9C-101B-9397-08002B2CF9AE}" pid="5" name="MSIP_Label_67599526-06ca-49cc-9fa9-5307800a949a_Name">
    <vt:lpwstr>67599526-06ca-49cc-9fa9-5307800a949a</vt:lpwstr>
  </property>
  <property fmtid="{D5CDD505-2E9C-101B-9397-08002B2CF9AE}" pid="6" name="MSIP_Label_67599526-06ca-49cc-9fa9-5307800a949a_SiteId">
    <vt:lpwstr>fabb61b8-3afe-4e75-b934-a47f782b8cd7</vt:lpwstr>
  </property>
  <property fmtid="{D5CDD505-2E9C-101B-9397-08002B2CF9AE}" pid="7" name="MSIP_Label_67599526-06ca-49cc-9fa9-5307800a949a_ActionId">
    <vt:lpwstr>16af840a-37b3-4376-92b0-a8c80eb1f8e3</vt:lpwstr>
  </property>
  <property fmtid="{D5CDD505-2E9C-101B-9397-08002B2CF9AE}" pid="8" name="MSIP_Label_67599526-06ca-49cc-9fa9-5307800a949a_ContentBits">
    <vt:lpwstr>0</vt:lpwstr>
  </property>
</Properties>
</file>